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7D4C8" w14:textId="49391F9E" w:rsidR="00A4428A" w:rsidRDefault="0066493C">
      <w:pPr>
        <w:pStyle w:val="BodyText"/>
      </w:pPr>
      <w:r>
        <w:rPr>
          <w:noProof/>
        </w:rPr>
        <mc:AlternateContent>
          <mc:Choice Requires="wps">
            <w:drawing>
              <wp:anchor distT="0" distB="0" distL="114300" distR="114300" simplePos="0" relativeHeight="251657215" behindDoc="0" locked="0" layoutInCell="1" allowOverlap="1" wp14:anchorId="13661EA9" wp14:editId="63EB83C7">
                <wp:simplePos x="0" y="0"/>
                <wp:positionH relativeFrom="column">
                  <wp:posOffset>-364671</wp:posOffset>
                </wp:positionH>
                <wp:positionV relativeFrom="paragraph">
                  <wp:posOffset>-270329</wp:posOffset>
                </wp:positionV>
                <wp:extent cx="7950200" cy="3361872"/>
                <wp:effectExtent l="12700" t="12700" r="12700" b="16510"/>
                <wp:wrapNone/>
                <wp:docPr id="35" name="Rectangle 35"/>
                <wp:cNvGraphicFramePr/>
                <a:graphic xmlns:a="http://schemas.openxmlformats.org/drawingml/2006/main">
                  <a:graphicData uri="http://schemas.microsoft.com/office/word/2010/wordprocessingShape">
                    <wps:wsp>
                      <wps:cNvSpPr/>
                      <wps:spPr>
                        <a:xfrm>
                          <a:off x="0" y="0"/>
                          <a:ext cx="7950200" cy="3361872"/>
                        </a:xfrm>
                        <a:prstGeom prst="rect">
                          <a:avLst/>
                        </a:prstGeom>
                        <a:solidFill>
                          <a:srgbClr val="003E7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65B7207" id="Rectangle 35" o:spid="_x0000_s1026" style="position:absolute;margin-left:-28.7pt;margin-top:-21.3pt;width:626pt;height:264.7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" fillcolor="#003e74" strokecolor="#243f60 [1604]" strokeweight="2pt"/>
            </w:pict>
          </mc:Fallback>
        </mc:AlternateContent>
      </w:r>
      <w:r w:rsidR="005328F6">
        <w:rPr>
          <w:noProof/>
        </w:rPr>
        <mc:AlternateContent>
          <mc:Choice Requires="wps">
            <w:drawing>
              <wp:anchor distT="0" distB="0" distL="114300" distR="114300" simplePos="0" relativeHeight="251658244" behindDoc="0" locked="0" layoutInCell="1" allowOverlap="1" wp14:anchorId="29289870" wp14:editId="4C01257B">
                <wp:simplePos x="0" y="0"/>
                <wp:positionH relativeFrom="page">
                  <wp:posOffset>2414270</wp:posOffset>
                </wp:positionH>
                <wp:positionV relativeFrom="page">
                  <wp:posOffset>5365750</wp:posOffset>
                </wp:positionV>
                <wp:extent cx="5266690" cy="0"/>
                <wp:effectExtent l="0" t="0" r="0" b="0"/>
                <wp:wrapNone/>
                <wp:docPr id="9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6690" cy="0"/>
                        </a:xfrm>
                        <a:prstGeom prst="line">
                          <a:avLst/>
                        </a:prstGeom>
                        <a:noFill/>
                        <a:ln w="25400">
                          <a:solidFill>
                            <a:srgbClr val="C3C3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A959A23" id="Line 78"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0.1pt,422.5pt" to="604.8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" strokecolor="#c3c3c3" strokeweight="2pt">
                <w10:wrap anchorx="page" anchory="page"/>
              </v:line>
            </w:pict>
          </mc:Fallback>
        </mc:AlternateContent>
      </w:r>
    </w:p>
    <w:p w14:paraId="571AB334" w14:textId="3A221D2E" w:rsidR="00A4428A" w:rsidRDefault="001C47B3">
      <w:pPr>
        <w:pStyle w:val="BodyText"/>
      </w:pPr>
      <w:r>
        <w:rPr>
          <w:noProof/>
        </w:rPr>
        <mc:AlternateContent>
          <mc:Choice Requires="wps">
            <w:drawing>
              <wp:anchor distT="0" distB="0" distL="114300" distR="114300" simplePos="0" relativeHeight="251674638" behindDoc="0" locked="0" layoutInCell="1" allowOverlap="1" wp14:anchorId="371B3038" wp14:editId="2592C334">
                <wp:simplePos x="0" y="0"/>
                <wp:positionH relativeFrom="column">
                  <wp:posOffset>-279401</wp:posOffset>
                </wp:positionH>
                <wp:positionV relativeFrom="paragraph">
                  <wp:posOffset>171540</wp:posOffset>
                </wp:positionV>
                <wp:extent cx="7864929" cy="2543175"/>
                <wp:effectExtent l="0" t="0" r="0" b="0"/>
                <wp:wrapNone/>
                <wp:docPr id="105" name="Text Box 105"/>
                <wp:cNvGraphicFramePr/>
                <a:graphic xmlns:a="http://schemas.openxmlformats.org/drawingml/2006/main">
                  <a:graphicData uri="http://schemas.microsoft.com/office/word/2010/wordprocessingShape">
                    <wps:wsp>
                      <wps:cNvSpPr txBox="1"/>
                      <wps:spPr>
                        <a:xfrm flipH="1" flipV="1">
                          <a:off x="0" y="0"/>
                          <a:ext cx="7864929" cy="2543175"/>
                        </a:xfrm>
                        <a:prstGeom prst="rect">
                          <a:avLst/>
                        </a:prstGeom>
                        <a:noFill/>
                        <a:ln w="6350">
                          <a:noFill/>
                        </a:ln>
                      </wps:spPr>
                      <wps:txbx>
                        <w:txbxContent>
                          <w:p w14:paraId="4419063C" w14:textId="61D4B774" w:rsidR="00C04218" w:rsidRDefault="00C04218" w:rsidP="0066493C">
                            <w:pPr>
                              <w:jc w:val="center"/>
                            </w:pPr>
                          </w:p>
                          <w:p w14:paraId="388EB735" w14:textId="5B265666" w:rsidR="00C04218" w:rsidRDefault="00C04218" w:rsidP="0066493C">
                            <w:pPr>
                              <w:jc w:val="center"/>
                            </w:pPr>
                            <w:r>
                              <w:t xml:space="preserve">  </w:t>
                            </w:r>
                          </w:p>
                          <w:p w14:paraId="7AA87817" w14:textId="2C141739" w:rsidR="00C04218" w:rsidRDefault="00C04218" w:rsidP="0066493C">
                            <w:pPr>
                              <w:jc w:val="center"/>
                            </w:pPr>
                          </w:p>
                          <w:p w14:paraId="19CBABC5" w14:textId="358951AD" w:rsidR="00C04218" w:rsidRDefault="00C04218" w:rsidP="0066493C">
                            <w:pPr>
                              <w:jc w:val="center"/>
                            </w:pPr>
                          </w:p>
                          <w:p w14:paraId="700F1AA8" w14:textId="2D532A23" w:rsidR="00C04218" w:rsidRDefault="00C04218" w:rsidP="0066493C">
                            <w:pPr>
                              <w:jc w:val="center"/>
                            </w:pPr>
                            <w:r>
                              <w:rPr>
                                <w:noProof/>
                              </w:rPr>
                              <w:drawing>
                                <wp:inline distT="0" distB="0" distL="0" distR="0" wp14:anchorId="6A843D41" wp14:editId="200AC44B">
                                  <wp:extent cx="5389880" cy="1324610"/>
                                  <wp:effectExtent l="0" t="0" r="0" b="0"/>
                                  <wp:docPr id="106" name="Picture 10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flipH="1" flipV="1">
                                            <a:off x="0" y="0"/>
                                            <a:ext cx="5389880" cy="1324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B3038" id="_x0000_t202" coordsize="21600,21600" o:spt="202" path="m,l,21600r21600,l21600,xe">
                <v:stroke joinstyle="miter"/>
                <v:path gradientshapeok="t" o:connecttype="rect"/>
              </v:shapetype>
              <v:shape id="Text Box 105" o:spid="_x0000_s1026" type="#_x0000_t202" style="position:absolute;margin-left:-22pt;margin-top:13.5pt;width:619.3pt;height:200.25pt;flip:x y;z-index:251674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" filled="f" stroked="f" strokeweight=".5pt">
                <v:textbox>
                  <w:txbxContent>
                    <w:p w14:paraId="4419063C" w14:textId="61D4B774" w:rsidR="00C04218" w:rsidRDefault="00C04218" w:rsidP="0066493C">
                      <w:pPr>
                        <w:jc w:val="center"/>
                      </w:pPr>
                    </w:p>
                    <w:p w14:paraId="388EB735" w14:textId="5B265666" w:rsidR="00C04218" w:rsidRDefault="00C04218" w:rsidP="0066493C">
                      <w:pPr>
                        <w:jc w:val="center"/>
                      </w:pPr>
                      <w:r>
                        <w:t xml:space="preserve">  </w:t>
                      </w:r>
                    </w:p>
                    <w:p w14:paraId="7AA87817" w14:textId="2C141739" w:rsidR="00C04218" w:rsidRDefault="00C04218" w:rsidP="0066493C">
                      <w:pPr>
                        <w:jc w:val="center"/>
                      </w:pPr>
                    </w:p>
                    <w:p w14:paraId="19CBABC5" w14:textId="358951AD" w:rsidR="00C04218" w:rsidRDefault="00C04218" w:rsidP="0066493C">
                      <w:pPr>
                        <w:jc w:val="center"/>
                      </w:pPr>
                    </w:p>
                    <w:p w14:paraId="700F1AA8" w14:textId="2D532A23" w:rsidR="00C04218" w:rsidRDefault="00C04218" w:rsidP="0066493C">
                      <w:pPr>
                        <w:jc w:val="center"/>
                      </w:pPr>
                      <w:r>
                        <w:rPr>
                          <w:noProof/>
                        </w:rPr>
                        <w:drawing>
                          <wp:inline distT="0" distB="0" distL="0" distR="0" wp14:anchorId="6A843D41" wp14:editId="200AC44B">
                            <wp:extent cx="5389880" cy="1324610"/>
                            <wp:effectExtent l="0" t="0" r="0" b="0"/>
                            <wp:docPr id="106" name="Picture 10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flipH="1" flipV="1">
                                      <a:off x="0" y="0"/>
                                      <a:ext cx="5389880" cy="1324610"/>
                                    </a:xfrm>
                                    <a:prstGeom prst="rect">
                                      <a:avLst/>
                                    </a:prstGeom>
                                  </pic:spPr>
                                </pic:pic>
                              </a:graphicData>
                            </a:graphic>
                          </wp:inline>
                        </w:drawing>
                      </w:r>
                    </w:p>
                  </w:txbxContent>
                </v:textbox>
              </v:shape>
            </w:pict>
          </mc:Fallback>
        </mc:AlternateContent>
      </w:r>
    </w:p>
    <w:p w14:paraId="3659B4B9" w14:textId="24E9D877" w:rsidR="00A4428A" w:rsidRDefault="00A4428A">
      <w:pPr>
        <w:pStyle w:val="BodyText"/>
      </w:pPr>
    </w:p>
    <w:p w14:paraId="2A76E717" w14:textId="72301722" w:rsidR="00A4428A" w:rsidRDefault="00540B3D">
      <w:pPr>
        <w:pStyle w:val="BodyText"/>
      </w:pPr>
      <w:r>
        <w:rPr>
          <w:noProof/>
        </w:rPr>
        <mc:AlternateContent>
          <mc:Choice Requires="wpg">
            <w:drawing>
              <wp:anchor distT="0" distB="0" distL="114300" distR="114300" simplePos="0" relativeHeight="251658242" behindDoc="1" locked="0" layoutInCell="1" allowOverlap="1" wp14:anchorId="156CDBBA" wp14:editId="4C8A67E8">
                <wp:simplePos x="0" y="0"/>
                <wp:positionH relativeFrom="page">
                  <wp:posOffset>0</wp:posOffset>
                </wp:positionH>
                <wp:positionV relativeFrom="page">
                  <wp:posOffset>743803</wp:posOffset>
                </wp:positionV>
                <wp:extent cx="7047865" cy="832485"/>
                <wp:effectExtent l="0" t="0" r="38735" b="5715"/>
                <wp:wrapNone/>
                <wp:docPr id="5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865" cy="832485"/>
                          <a:chOff x="0" y="1168"/>
                          <a:chExt cx="11099" cy="1311"/>
                        </a:xfrm>
                      </wpg:grpSpPr>
                      <wps:wsp>
                        <wps:cNvPr id="54" name="AutoShape 76"/>
                        <wps:cNvSpPr>
                          <a:spLocks/>
                        </wps:cNvSpPr>
                        <wps:spPr bwMode="auto">
                          <a:xfrm>
                            <a:off x="0" y="1387"/>
                            <a:ext cx="10053" cy="523"/>
                          </a:xfrm>
                          <a:custGeom>
                            <a:avLst/>
                            <a:gdLst>
                              <a:gd name="T0" fmla="*/ 0 w 10053"/>
                              <a:gd name="T1" fmla="+- 0 1771 1388"/>
                              <a:gd name="T2" fmla="*/ 1771 h 523"/>
                              <a:gd name="T3" fmla="*/ 5220 w 10053"/>
                              <a:gd name="T4" fmla="+- 0 1911 1388"/>
                              <a:gd name="T5" fmla="*/ 1911 h 523"/>
                              <a:gd name="T6" fmla="*/ 10011 w 10053"/>
                              <a:gd name="T7" fmla="+- 0 1399 1388"/>
                              <a:gd name="T8" fmla="*/ 1399 h 523"/>
                              <a:gd name="T9" fmla="*/ 9980 w 10053"/>
                              <a:gd name="T10" fmla="+- 0 1388 1388"/>
                              <a:gd name="T11" fmla="*/ 1388 h 523"/>
                              <a:gd name="T12" fmla="*/ 9946 w 10053"/>
                              <a:gd name="T13" fmla="+- 0 1397 1388"/>
                              <a:gd name="T14" fmla="*/ 1397 h 523"/>
                              <a:gd name="T15" fmla="*/ 9908 w 10053"/>
                              <a:gd name="T16" fmla="+- 0 1424 1388"/>
                              <a:gd name="T17" fmla="*/ 1424 h 523"/>
                              <a:gd name="T18" fmla="*/ 9882 w 10053"/>
                              <a:gd name="T19" fmla="+- 0 1464 1388"/>
                              <a:gd name="T20" fmla="*/ 1464 h 523"/>
                              <a:gd name="T21" fmla="*/ 9866 w 10053"/>
                              <a:gd name="T22" fmla="+- 0 1514 1388"/>
                              <a:gd name="T23" fmla="*/ 1514 h 523"/>
                              <a:gd name="T24" fmla="*/ 9819 w 10053"/>
                              <a:gd name="T25" fmla="+- 0 1526 1388"/>
                              <a:gd name="T26" fmla="*/ 1526 h 523"/>
                              <a:gd name="T27" fmla="*/ 9862 w 10053"/>
                              <a:gd name="T28" fmla="+- 0 1531 1388"/>
                              <a:gd name="T29" fmla="*/ 1531 h 523"/>
                              <a:gd name="T30" fmla="*/ 9843 w 10053"/>
                              <a:gd name="T31" fmla="+- 0 1633 1388"/>
                              <a:gd name="T32" fmla="*/ 1633 h 523"/>
                              <a:gd name="T33" fmla="*/ 9824 w 10053"/>
                              <a:gd name="T34" fmla="+- 0 1729 1388"/>
                              <a:gd name="T35" fmla="*/ 1729 h 523"/>
                              <a:gd name="T36" fmla="*/ 9806 w 10053"/>
                              <a:gd name="T37" fmla="+- 0 1780 1388"/>
                              <a:gd name="T38" fmla="*/ 1780 h 523"/>
                              <a:gd name="T39" fmla="*/ 9795 w 10053"/>
                              <a:gd name="T40" fmla="+- 0 1794 1388"/>
                              <a:gd name="T41" fmla="*/ 1794 h 523"/>
                              <a:gd name="T42" fmla="*/ 9769 w 10053"/>
                              <a:gd name="T43" fmla="+- 0 1797 1388"/>
                              <a:gd name="T44" fmla="*/ 1797 h 523"/>
                              <a:gd name="T45" fmla="*/ 9747 w 10053"/>
                              <a:gd name="T46" fmla="+- 0 1786 1388"/>
                              <a:gd name="T47" fmla="*/ 1786 h 523"/>
                              <a:gd name="T48" fmla="*/ 9741 w 10053"/>
                              <a:gd name="T49" fmla="+- 0 1783 1388"/>
                              <a:gd name="T50" fmla="*/ 1783 h 523"/>
                              <a:gd name="T51" fmla="*/ 9729 w 10053"/>
                              <a:gd name="T52" fmla="+- 0 1791 1388"/>
                              <a:gd name="T53" fmla="*/ 1791 h 523"/>
                              <a:gd name="T54" fmla="*/ 9723 w 10053"/>
                              <a:gd name="T55" fmla="+- 0 1805 1388"/>
                              <a:gd name="T56" fmla="*/ 1805 h 523"/>
                              <a:gd name="T57" fmla="*/ 9740 w 10053"/>
                              <a:gd name="T58" fmla="+- 0 1824 1388"/>
                              <a:gd name="T59" fmla="*/ 1824 h 523"/>
                              <a:gd name="T60" fmla="*/ 9766 w 10053"/>
                              <a:gd name="T61" fmla="+- 0 1823 1388"/>
                              <a:gd name="T62" fmla="*/ 1823 h 523"/>
                              <a:gd name="T63" fmla="*/ 9795 w 10053"/>
                              <a:gd name="T64" fmla="+- 0 1809 1388"/>
                              <a:gd name="T65" fmla="*/ 1809 h 523"/>
                              <a:gd name="T66" fmla="*/ 9811 w 10053"/>
                              <a:gd name="T67" fmla="+- 0 1796 1388"/>
                              <a:gd name="T68" fmla="*/ 1796 h 523"/>
                              <a:gd name="T69" fmla="*/ 9847 w 10053"/>
                              <a:gd name="T70" fmla="+- 0 1747 1388"/>
                              <a:gd name="T71" fmla="*/ 1747 h 523"/>
                              <a:gd name="T72" fmla="*/ 9875 w 10053"/>
                              <a:gd name="T73" fmla="+- 0 1659 1388"/>
                              <a:gd name="T74" fmla="*/ 1659 h 523"/>
                              <a:gd name="T75" fmla="*/ 9889 w 10053"/>
                              <a:gd name="T76" fmla="+- 0 1595 1388"/>
                              <a:gd name="T77" fmla="*/ 1595 h 523"/>
                              <a:gd name="T78" fmla="*/ 9901 w 10053"/>
                              <a:gd name="T79" fmla="+- 0 1532 1388"/>
                              <a:gd name="T80" fmla="*/ 1532 h 523"/>
                              <a:gd name="T81" fmla="*/ 9962 w 10053"/>
                              <a:gd name="T82" fmla="+- 0 1514 1388"/>
                              <a:gd name="T83" fmla="*/ 1514 h 523"/>
                              <a:gd name="T84" fmla="*/ 9916 w 10053"/>
                              <a:gd name="T85" fmla="+- 0 1462 1388"/>
                              <a:gd name="T86" fmla="*/ 1462 h 523"/>
                              <a:gd name="T87" fmla="*/ 9940 w 10053"/>
                              <a:gd name="T88" fmla="+- 0 1414 1388"/>
                              <a:gd name="T89" fmla="*/ 1414 h 523"/>
                              <a:gd name="T90" fmla="*/ 9964 w 10053"/>
                              <a:gd name="T91" fmla="+- 0 1410 1388"/>
                              <a:gd name="T92" fmla="*/ 1410 h 523"/>
                              <a:gd name="T93" fmla="*/ 9985 w 10053"/>
                              <a:gd name="T94" fmla="+- 0 1425 1388"/>
                              <a:gd name="T95" fmla="*/ 1425 h 523"/>
                              <a:gd name="T96" fmla="*/ 9994 w 10053"/>
                              <a:gd name="T97" fmla="+- 0 1428 1388"/>
                              <a:gd name="T98" fmla="*/ 1428 h 523"/>
                              <a:gd name="T99" fmla="*/ 10003 w 10053"/>
                              <a:gd name="T100" fmla="+- 0 1422 1388"/>
                              <a:gd name="T101" fmla="*/ 1422 h 523"/>
                              <a:gd name="T102" fmla="*/ 10011 w 10053"/>
                              <a:gd name="T103" fmla="+- 0 1410 1388"/>
                              <a:gd name="T104" fmla="*/ 1410 h 523"/>
                              <a:gd name="T105" fmla="*/ 10011 w 10053"/>
                              <a:gd name="T106" fmla="+- 0 1399 1388"/>
                              <a:gd name="T107" fmla="*/ 1399 h 523"/>
                              <a:gd name="T108" fmla="*/ 10030 w 10053"/>
                              <a:gd name="T109" fmla="+- 0 1521 1388"/>
                              <a:gd name="T110" fmla="*/ 1521 h 523"/>
                              <a:gd name="T111" fmla="*/ 9976 w 10053"/>
                              <a:gd name="T112" fmla="+- 0 1568 1388"/>
                              <a:gd name="T113" fmla="*/ 1568 h 523"/>
                              <a:gd name="T114" fmla="*/ 9954 w 10053"/>
                              <a:gd name="T115" fmla="+- 0 1644 1388"/>
                              <a:gd name="T116" fmla="*/ 1644 h 523"/>
                              <a:gd name="T117" fmla="*/ 9969 w 10053"/>
                              <a:gd name="T118" fmla="+- 0 1692 1388"/>
                              <a:gd name="T119" fmla="*/ 1692 h 523"/>
                              <a:gd name="T120" fmla="*/ 10020 w 10053"/>
                              <a:gd name="T121" fmla="+- 0 1714 1388"/>
                              <a:gd name="T122" fmla="*/ 1714 h 523"/>
                              <a:gd name="T123" fmla="*/ 10052 w 10053"/>
                              <a:gd name="T124" fmla="+- 0 1696 1388"/>
                              <a:gd name="T125" fmla="*/ 1696 h 523"/>
                              <a:gd name="T126" fmla="*/ 10038 w 10053"/>
                              <a:gd name="T127" fmla="+- 0 1696 1388"/>
                              <a:gd name="T128" fmla="*/ 1696 h 523"/>
                              <a:gd name="T129" fmla="*/ 10007 w 10053"/>
                              <a:gd name="T130" fmla="+- 0 1681 1388"/>
                              <a:gd name="T131" fmla="*/ 1681 h 523"/>
                              <a:gd name="T132" fmla="*/ 9996 w 10053"/>
                              <a:gd name="T133" fmla="+- 0 1641 1388"/>
                              <a:gd name="T134" fmla="*/ 1641 h 523"/>
                              <a:gd name="T135" fmla="*/ 10015 w 10053"/>
                              <a:gd name="T136" fmla="+- 0 1561 1388"/>
                              <a:gd name="T137" fmla="*/ 1561 h 523"/>
                              <a:gd name="T138" fmla="*/ 10049 w 10053"/>
                              <a:gd name="T139" fmla="+- 0 1528 1388"/>
                              <a:gd name="T140" fmla="*/ 1528 h 523"/>
                              <a:gd name="T141" fmla="*/ 10052 w 10053"/>
                              <a:gd name="T142" fmla="+- 0 1512 1388"/>
                              <a:gd name="T143" fmla="*/ 1512 h 52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0053" h="523">
                                <a:moveTo>
                                  <a:pt x="5220" y="383"/>
                                </a:moveTo>
                                <a:lnTo>
                                  <a:pt x="0" y="383"/>
                                </a:lnTo>
                                <a:lnTo>
                                  <a:pt x="0" y="523"/>
                                </a:lnTo>
                                <a:lnTo>
                                  <a:pt x="5220" y="523"/>
                                </a:lnTo>
                                <a:lnTo>
                                  <a:pt x="5220" y="383"/>
                                </a:lnTo>
                                <a:moveTo>
                                  <a:pt x="10011" y="11"/>
                                </a:moveTo>
                                <a:lnTo>
                                  <a:pt x="9998" y="0"/>
                                </a:lnTo>
                                <a:lnTo>
                                  <a:pt x="9980" y="0"/>
                                </a:lnTo>
                                <a:lnTo>
                                  <a:pt x="9964" y="2"/>
                                </a:lnTo>
                                <a:lnTo>
                                  <a:pt x="9946" y="9"/>
                                </a:lnTo>
                                <a:lnTo>
                                  <a:pt x="9927" y="21"/>
                                </a:lnTo>
                                <a:lnTo>
                                  <a:pt x="9908" y="36"/>
                                </a:lnTo>
                                <a:lnTo>
                                  <a:pt x="9893" y="55"/>
                                </a:lnTo>
                                <a:lnTo>
                                  <a:pt x="9882" y="76"/>
                                </a:lnTo>
                                <a:lnTo>
                                  <a:pt x="9873" y="100"/>
                                </a:lnTo>
                                <a:lnTo>
                                  <a:pt x="9866" y="126"/>
                                </a:lnTo>
                                <a:lnTo>
                                  <a:pt x="9834" y="126"/>
                                </a:lnTo>
                                <a:lnTo>
                                  <a:pt x="9819" y="138"/>
                                </a:lnTo>
                                <a:lnTo>
                                  <a:pt x="9820" y="143"/>
                                </a:lnTo>
                                <a:lnTo>
                                  <a:pt x="9862" y="143"/>
                                </a:lnTo>
                                <a:lnTo>
                                  <a:pt x="9856" y="176"/>
                                </a:lnTo>
                                <a:lnTo>
                                  <a:pt x="9843" y="245"/>
                                </a:lnTo>
                                <a:lnTo>
                                  <a:pt x="9835" y="287"/>
                                </a:lnTo>
                                <a:lnTo>
                                  <a:pt x="9824" y="341"/>
                                </a:lnTo>
                                <a:lnTo>
                                  <a:pt x="9814" y="374"/>
                                </a:lnTo>
                                <a:lnTo>
                                  <a:pt x="9806" y="392"/>
                                </a:lnTo>
                                <a:lnTo>
                                  <a:pt x="9800" y="400"/>
                                </a:lnTo>
                                <a:lnTo>
                                  <a:pt x="9795" y="406"/>
                                </a:lnTo>
                                <a:lnTo>
                                  <a:pt x="9787" y="409"/>
                                </a:lnTo>
                                <a:lnTo>
                                  <a:pt x="9769" y="409"/>
                                </a:lnTo>
                                <a:lnTo>
                                  <a:pt x="9755" y="405"/>
                                </a:lnTo>
                                <a:lnTo>
                                  <a:pt x="9747" y="398"/>
                                </a:lnTo>
                                <a:lnTo>
                                  <a:pt x="9744" y="395"/>
                                </a:lnTo>
                                <a:lnTo>
                                  <a:pt x="9741" y="395"/>
                                </a:lnTo>
                                <a:lnTo>
                                  <a:pt x="9737" y="398"/>
                                </a:lnTo>
                                <a:lnTo>
                                  <a:pt x="9729" y="403"/>
                                </a:lnTo>
                                <a:lnTo>
                                  <a:pt x="9723" y="411"/>
                                </a:lnTo>
                                <a:lnTo>
                                  <a:pt x="9723" y="417"/>
                                </a:lnTo>
                                <a:lnTo>
                                  <a:pt x="9723" y="427"/>
                                </a:lnTo>
                                <a:lnTo>
                                  <a:pt x="9740" y="436"/>
                                </a:lnTo>
                                <a:lnTo>
                                  <a:pt x="9755" y="436"/>
                                </a:lnTo>
                                <a:lnTo>
                                  <a:pt x="9766" y="435"/>
                                </a:lnTo>
                                <a:lnTo>
                                  <a:pt x="9780" y="430"/>
                                </a:lnTo>
                                <a:lnTo>
                                  <a:pt x="9795" y="421"/>
                                </a:lnTo>
                                <a:lnTo>
                                  <a:pt x="9810" y="409"/>
                                </a:lnTo>
                                <a:lnTo>
                                  <a:pt x="9811" y="408"/>
                                </a:lnTo>
                                <a:lnTo>
                                  <a:pt x="9831" y="387"/>
                                </a:lnTo>
                                <a:lnTo>
                                  <a:pt x="9847" y="359"/>
                                </a:lnTo>
                                <a:lnTo>
                                  <a:pt x="9862" y="321"/>
                                </a:lnTo>
                                <a:lnTo>
                                  <a:pt x="9875" y="271"/>
                                </a:lnTo>
                                <a:lnTo>
                                  <a:pt x="9883" y="237"/>
                                </a:lnTo>
                                <a:lnTo>
                                  <a:pt x="9889" y="207"/>
                                </a:lnTo>
                                <a:lnTo>
                                  <a:pt x="9895" y="178"/>
                                </a:lnTo>
                                <a:lnTo>
                                  <a:pt x="9901" y="144"/>
                                </a:lnTo>
                                <a:lnTo>
                                  <a:pt x="9951" y="140"/>
                                </a:lnTo>
                                <a:lnTo>
                                  <a:pt x="9962" y="126"/>
                                </a:lnTo>
                                <a:lnTo>
                                  <a:pt x="9905" y="126"/>
                                </a:lnTo>
                                <a:lnTo>
                                  <a:pt x="9916" y="74"/>
                                </a:lnTo>
                                <a:lnTo>
                                  <a:pt x="9928" y="42"/>
                                </a:lnTo>
                                <a:lnTo>
                                  <a:pt x="9940" y="26"/>
                                </a:lnTo>
                                <a:lnTo>
                                  <a:pt x="9954" y="22"/>
                                </a:lnTo>
                                <a:lnTo>
                                  <a:pt x="9964" y="22"/>
                                </a:lnTo>
                                <a:lnTo>
                                  <a:pt x="9975" y="27"/>
                                </a:lnTo>
                                <a:lnTo>
                                  <a:pt x="9985" y="37"/>
                                </a:lnTo>
                                <a:lnTo>
                                  <a:pt x="9989" y="41"/>
                                </a:lnTo>
                                <a:lnTo>
                                  <a:pt x="9994" y="40"/>
                                </a:lnTo>
                                <a:lnTo>
                                  <a:pt x="9998" y="38"/>
                                </a:lnTo>
                                <a:lnTo>
                                  <a:pt x="10003" y="34"/>
                                </a:lnTo>
                                <a:lnTo>
                                  <a:pt x="10011" y="26"/>
                                </a:lnTo>
                                <a:lnTo>
                                  <a:pt x="10011" y="22"/>
                                </a:lnTo>
                                <a:lnTo>
                                  <a:pt x="10011" y="19"/>
                                </a:lnTo>
                                <a:lnTo>
                                  <a:pt x="10011" y="11"/>
                                </a:lnTo>
                                <a:moveTo>
                                  <a:pt x="10052" y="124"/>
                                </a:moveTo>
                                <a:lnTo>
                                  <a:pt x="10030" y="133"/>
                                </a:lnTo>
                                <a:lnTo>
                                  <a:pt x="10001" y="152"/>
                                </a:lnTo>
                                <a:lnTo>
                                  <a:pt x="9976" y="180"/>
                                </a:lnTo>
                                <a:lnTo>
                                  <a:pt x="9960" y="215"/>
                                </a:lnTo>
                                <a:lnTo>
                                  <a:pt x="9954" y="256"/>
                                </a:lnTo>
                                <a:lnTo>
                                  <a:pt x="9957" y="282"/>
                                </a:lnTo>
                                <a:lnTo>
                                  <a:pt x="9969" y="304"/>
                                </a:lnTo>
                                <a:lnTo>
                                  <a:pt x="9990" y="320"/>
                                </a:lnTo>
                                <a:lnTo>
                                  <a:pt x="10020" y="326"/>
                                </a:lnTo>
                                <a:lnTo>
                                  <a:pt x="10052" y="320"/>
                                </a:lnTo>
                                <a:lnTo>
                                  <a:pt x="10052" y="308"/>
                                </a:lnTo>
                                <a:lnTo>
                                  <a:pt x="10052" y="306"/>
                                </a:lnTo>
                                <a:lnTo>
                                  <a:pt x="10038" y="308"/>
                                </a:lnTo>
                                <a:lnTo>
                                  <a:pt x="10020" y="304"/>
                                </a:lnTo>
                                <a:lnTo>
                                  <a:pt x="10007" y="293"/>
                                </a:lnTo>
                                <a:lnTo>
                                  <a:pt x="9999" y="276"/>
                                </a:lnTo>
                                <a:lnTo>
                                  <a:pt x="9996" y="253"/>
                                </a:lnTo>
                                <a:lnTo>
                                  <a:pt x="10002" y="207"/>
                                </a:lnTo>
                                <a:lnTo>
                                  <a:pt x="10015" y="173"/>
                                </a:lnTo>
                                <a:lnTo>
                                  <a:pt x="10033" y="151"/>
                                </a:lnTo>
                                <a:lnTo>
                                  <a:pt x="10049" y="140"/>
                                </a:lnTo>
                                <a:lnTo>
                                  <a:pt x="10052" y="139"/>
                                </a:lnTo>
                                <a:lnTo>
                                  <a:pt x="10052" y="124"/>
                                </a:lnTo>
                              </a:path>
                            </a:pathLst>
                          </a:custGeom>
                          <a:solidFill>
                            <a:srgbClr val="FF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191" y="1506"/>
                            <a:ext cx="173" cy="208"/>
                          </a:xfrm>
                          <a:prstGeom prst="rect">
                            <a:avLst/>
                          </a:prstGeom>
                          <a:noFill/>
                          <a:extLst>
                            <a:ext uri="{909E8E84-426E-40DD-AFC4-6F175D3DCCD1}">
                              <a14:hiddenFill xmlns:a14="http://schemas.microsoft.com/office/drawing/2010/main">
                                <a:solidFill>
                                  <a:srgbClr val="FFFFFF"/>
                                </a:solidFill>
                              </a14:hiddenFill>
                            </a:ext>
                          </a:extLst>
                        </pic:spPr>
                      </pic:pic>
                      <wps:wsp>
                        <wps:cNvPr id="56" name="AutoShape 74"/>
                        <wps:cNvSpPr>
                          <a:spLocks/>
                        </wps:cNvSpPr>
                        <wps:spPr bwMode="auto">
                          <a:xfrm>
                            <a:off x="10052" y="1506"/>
                            <a:ext cx="99" cy="202"/>
                          </a:xfrm>
                          <a:custGeom>
                            <a:avLst/>
                            <a:gdLst>
                              <a:gd name="T0" fmla="+- 0 10132 10052"/>
                              <a:gd name="T1" fmla="*/ T0 w 99"/>
                              <a:gd name="T2" fmla="+- 0 1523 1506"/>
                              <a:gd name="T3" fmla="*/ 1523 h 202"/>
                              <a:gd name="T4" fmla="+- 0 10068 10052"/>
                              <a:gd name="T5" fmla="*/ T4 w 99"/>
                              <a:gd name="T6" fmla="+- 0 1523 1506"/>
                              <a:gd name="T7" fmla="*/ 1523 h 202"/>
                              <a:gd name="T8" fmla="+- 0 10084 10052"/>
                              <a:gd name="T9" fmla="*/ T8 w 99"/>
                              <a:gd name="T10" fmla="+- 0 1527 1506"/>
                              <a:gd name="T11" fmla="*/ 1527 h 202"/>
                              <a:gd name="T12" fmla="+- 0 10097 10052"/>
                              <a:gd name="T13" fmla="*/ T12 w 99"/>
                              <a:gd name="T14" fmla="+- 0 1537 1506"/>
                              <a:gd name="T15" fmla="*/ 1537 h 202"/>
                              <a:gd name="T16" fmla="+- 0 10106 10052"/>
                              <a:gd name="T17" fmla="*/ T16 w 99"/>
                              <a:gd name="T18" fmla="+- 0 1554 1506"/>
                              <a:gd name="T19" fmla="*/ 1554 h 202"/>
                              <a:gd name="T20" fmla="+- 0 10109 10052"/>
                              <a:gd name="T21" fmla="*/ T20 w 99"/>
                              <a:gd name="T22" fmla="+- 0 1578 1506"/>
                              <a:gd name="T23" fmla="*/ 1578 h 202"/>
                              <a:gd name="T24" fmla="+- 0 10104 10052"/>
                              <a:gd name="T25" fmla="*/ T24 w 99"/>
                              <a:gd name="T26" fmla="+- 0 1618 1506"/>
                              <a:gd name="T27" fmla="*/ 1618 h 202"/>
                              <a:gd name="T28" fmla="+- 0 10092 10052"/>
                              <a:gd name="T29" fmla="*/ T28 w 99"/>
                              <a:gd name="T30" fmla="+- 0 1653 1506"/>
                              <a:gd name="T31" fmla="*/ 1653 h 202"/>
                              <a:gd name="T32" fmla="+- 0 10074 10052"/>
                              <a:gd name="T33" fmla="*/ T32 w 99"/>
                              <a:gd name="T34" fmla="+- 0 1679 1506"/>
                              <a:gd name="T35" fmla="*/ 1679 h 202"/>
                              <a:gd name="T36" fmla="+- 0 10054 10052"/>
                              <a:gd name="T37" fmla="*/ T36 w 99"/>
                              <a:gd name="T38" fmla="+- 0 1693 1506"/>
                              <a:gd name="T39" fmla="*/ 1693 h 202"/>
                              <a:gd name="T40" fmla="+- 0 10052 10052"/>
                              <a:gd name="T41" fmla="*/ T40 w 99"/>
                              <a:gd name="T42" fmla="+- 0 1694 1506"/>
                              <a:gd name="T43" fmla="*/ 1694 h 202"/>
                              <a:gd name="T44" fmla="+- 0 10052 10052"/>
                              <a:gd name="T45" fmla="*/ T44 w 99"/>
                              <a:gd name="T46" fmla="+- 0 1708 1506"/>
                              <a:gd name="T47" fmla="*/ 1708 h 202"/>
                              <a:gd name="T48" fmla="+- 0 10061 10052"/>
                              <a:gd name="T49" fmla="*/ T48 w 99"/>
                              <a:gd name="T50" fmla="+- 0 1706 1506"/>
                              <a:gd name="T51" fmla="*/ 1706 h 202"/>
                              <a:gd name="T52" fmla="+- 0 10071 10052"/>
                              <a:gd name="T53" fmla="*/ T52 w 99"/>
                              <a:gd name="T54" fmla="+- 0 1702 1506"/>
                              <a:gd name="T55" fmla="*/ 1702 h 202"/>
                              <a:gd name="T56" fmla="+- 0 10080 10052"/>
                              <a:gd name="T57" fmla="*/ T56 w 99"/>
                              <a:gd name="T58" fmla="+- 0 1697 1506"/>
                              <a:gd name="T59" fmla="*/ 1697 h 202"/>
                              <a:gd name="T60" fmla="+- 0 10089 10052"/>
                              <a:gd name="T61" fmla="*/ T60 w 99"/>
                              <a:gd name="T62" fmla="+- 0 1691 1506"/>
                              <a:gd name="T63" fmla="*/ 1691 h 202"/>
                              <a:gd name="T64" fmla="+- 0 10097 10052"/>
                              <a:gd name="T65" fmla="*/ T64 w 99"/>
                              <a:gd name="T66" fmla="+- 0 1686 1506"/>
                              <a:gd name="T67" fmla="*/ 1686 h 202"/>
                              <a:gd name="T68" fmla="+- 0 10121 10052"/>
                              <a:gd name="T69" fmla="*/ T68 w 99"/>
                              <a:gd name="T70" fmla="+- 0 1663 1506"/>
                              <a:gd name="T71" fmla="*/ 1663 h 202"/>
                              <a:gd name="T72" fmla="+- 0 10138 10052"/>
                              <a:gd name="T73" fmla="*/ T72 w 99"/>
                              <a:gd name="T74" fmla="+- 0 1636 1506"/>
                              <a:gd name="T75" fmla="*/ 1636 h 202"/>
                              <a:gd name="T76" fmla="+- 0 10148 10052"/>
                              <a:gd name="T77" fmla="*/ T76 w 99"/>
                              <a:gd name="T78" fmla="+- 0 1606 1506"/>
                              <a:gd name="T79" fmla="*/ 1606 h 202"/>
                              <a:gd name="T80" fmla="+- 0 10151 10052"/>
                              <a:gd name="T81" fmla="*/ T80 w 99"/>
                              <a:gd name="T82" fmla="+- 0 1577 1506"/>
                              <a:gd name="T83" fmla="*/ 1577 h 202"/>
                              <a:gd name="T84" fmla="+- 0 10147 10052"/>
                              <a:gd name="T85" fmla="*/ T84 w 99"/>
                              <a:gd name="T86" fmla="+- 0 1547 1506"/>
                              <a:gd name="T87" fmla="*/ 1547 h 202"/>
                              <a:gd name="T88" fmla="+- 0 10134 10052"/>
                              <a:gd name="T89" fmla="*/ T88 w 99"/>
                              <a:gd name="T90" fmla="+- 0 1525 1506"/>
                              <a:gd name="T91" fmla="*/ 1525 h 202"/>
                              <a:gd name="T92" fmla="+- 0 10132 10052"/>
                              <a:gd name="T93" fmla="*/ T92 w 99"/>
                              <a:gd name="T94" fmla="+- 0 1523 1506"/>
                              <a:gd name="T95" fmla="*/ 1523 h 202"/>
                              <a:gd name="T96" fmla="+- 0 10084 10052"/>
                              <a:gd name="T97" fmla="*/ T96 w 99"/>
                              <a:gd name="T98" fmla="+- 0 1506 1506"/>
                              <a:gd name="T99" fmla="*/ 1506 h 202"/>
                              <a:gd name="T100" fmla="+- 0 10077 10052"/>
                              <a:gd name="T101" fmla="*/ T100 w 99"/>
                              <a:gd name="T102" fmla="+- 0 1506 1506"/>
                              <a:gd name="T103" fmla="*/ 1506 h 202"/>
                              <a:gd name="T104" fmla="+- 0 10068 10052"/>
                              <a:gd name="T105" fmla="*/ T104 w 99"/>
                              <a:gd name="T106" fmla="+- 0 1508 1506"/>
                              <a:gd name="T107" fmla="*/ 1508 h 202"/>
                              <a:gd name="T108" fmla="+- 0 10058 10052"/>
                              <a:gd name="T109" fmla="*/ T108 w 99"/>
                              <a:gd name="T110" fmla="+- 0 1510 1506"/>
                              <a:gd name="T111" fmla="*/ 1510 h 202"/>
                              <a:gd name="T112" fmla="+- 0 10052 10052"/>
                              <a:gd name="T113" fmla="*/ T112 w 99"/>
                              <a:gd name="T114" fmla="+- 0 1512 1506"/>
                              <a:gd name="T115" fmla="*/ 1512 h 202"/>
                              <a:gd name="T116" fmla="+- 0 10052 10052"/>
                              <a:gd name="T117" fmla="*/ T116 w 99"/>
                              <a:gd name="T118" fmla="+- 0 1527 1506"/>
                              <a:gd name="T119" fmla="*/ 1527 h 202"/>
                              <a:gd name="T120" fmla="+- 0 10068 10052"/>
                              <a:gd name="T121" fmla="*/ T120 w 99"/>
                              <a:gd name="T122" fmla="+- 0 1523 1506"/>
                              <a:gd name="T123" fmla="*/ 1523 h 202"/>
                              <a:gd name="T124" fmla="+- 0 10132 10052"/>
                              <a:gd name="T125" fmla="*/ T124 w 99"/>
                              <a:gd name="T126" fmla="+- 0 1523 1506"/>
                              <a:gd name="T127" fmla="*/ 1523 h 202"/>
                              <a:gd name="T128" fmla="+- 0 10112 10052"/>
                              <a:gd name="T129" fmla="*/ T128 w 99"/>
                              <a:gd name="T130" fmla="+- 0 1511 1506"/>
                              <a:gd name="T131" fmla="*/ 1511 h 202"/>
                              <a:gd name="T132" fmla="+- 0 10084 10052"/>
                              <a:gd name="T133" fmla="*/ T132 w 99"/>
                              <a:gd name="T134" fmla="+- 0 1506 1506"/>
                              <a:gd name="T135" fmla="*/ 1506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 h="202">
                                <a:moveTo>
                                  <a:pt x="80" y="17"/>
                                </a:moveTo>
                                <a:lnTo>
                                  <a:pt x="16" y="17"/>
                                </a:lnTo>
                                <a:lnTo>
                                  <a:pt x="32" y="21"/>
                                </a:lnTo>
                                <a:lnTo>
                                  <a:pt x="45" y="31"/>
                                </a:lnTo>
                                <a:lnTo>
                                  <a:pt x="54" y="48"/>
                                </a:lnTo>
                                <a:lnTo>
                                  <a:pt x="57" y="72"/>
                                </a:lnTo>
                                <a:lnTo>
                                  <a:pt x="52" y="112"/>
                                </a:lnTo>
                                <a:lnTo>
                                  <a:pt x="40" y="147"/>
                                </a:lnTo>
                                <a:lnTo>
                                  <a:pt x="22" y="173"/>
                                </a:lnTo>
                                <a:lnTo>
                                  <a:pt x="2" y="187"/>
                                </a:lnTo>
                                <a:lnTo>
                                  <a:pt x="0" y="188"/>
                                </a:lnTo>
                                <a:lnTo>
                                  <a:pt x="0" y="202"/>
                                </a:lnTo>
                                <a:lnTo>
                                  <a:pt x="9" y="200"/>
                                </a:lnTo>
                                <a:lnTo>
                                  <a:pt x="19" y="196"/>
                                </a:lnTo>
                                <a:lnTo>
                                  <a:pt x="28" y="191"/>
                                </a:lnTo>
                                <a:lnTo>
                                  <a:pt x="37" y="185"/>
                                </a:lnTo>
                                <a:lnTo>
                                  <a:pt x="45" y="180"/>
                                </a:lnTo>
                                <a:lnTo>
                                  <a:pt x="69" y="157"/>
                                </a:lnTo>
                                <a:lnTo>
                                  <a:pt x="86" y="130"/>
                                </a:lnTo>
                                <a:lnTo>
                                  <a:pt x="96" y="100"/>
                                </a:lnTo>
                                <a:lnTo>
                                  <a:pt x="99" y="71"/>
                                </a:lnTo>
                                <a:lnTo>
                                  <a:pt x="95" y="41"/>
                                </a:lnTo>
                                <a:lnTo>
                                  <a:pt x="82" y="19"/>
                                </a:lnTo>
                                <a:lnTo>
                                  <a:pt x="80" y="17"/>
                                </a:lnTo>
                                <a:close/>
                                <a:moveTo>
                                  <a:pt x="32" y="0"/>
                                </a:moveTo>
                                <a:lnTo>
                                  <a:pt x="25" y="0"/>
                                </a:lnTo>
                                <a:lnTo>
                                  <a:pt x="16" y="2"/>
                                </a:lnTo>
                                <a:lnTo>
                                  <a:pt x="6" y="4"/>
                                </a:lnTo>
                                <a:lnTo>
                                  <a:pt x="0" y="6"/>
                                </a:lnTo>
                                <a:lnTo>
                                  <a:pt x="0" y="21"/>
                                </a:lnTo>
                                <a:lnTo>
                                  <a:pt x="16" y="17"/>
                                </a:lnTo>
                                <a:lnTo>
                                  <a:pt x="80" y="17"/>
                                </a:lnTo>
                                <a:lnTo>
                                  <a:pt x="60" y="5"/>
                                </a:lnTo>
                                <a:lnTo>
                                  <a:pt x="32" y="0"/>
                                </a:lnTo>
                                <a:close/>
                              </a:path>
                            </a:pathLst>
                          </a:custGeom>
                          <a:solidFill>
                            <a:srgbClr val="FF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Line 73"/>
                        <wps:cNvCnPr>
                          <a:cxnSpLocks noChangeShapeType="1"/>
                        </wps:cNvCnPr>
                        <wps:spPr bwMode="auto">
                          <a:xfrm>
                            <a:off x="6992" y="2241"/>
                            <a:ext cx="152" cy="0"/>
                          </a:xfrm>
                          <a:prstGeom prst="line">
                            <a:avLst/>
                          </a:prstGeom>
                          <a:noFill/>
                          <a:ln w="48260">
                            <a:solidFill>
                              <a:srgbClr val="FFFDFC"/>
                            </a:solidFill>
                            <a:round/>
                            <a:headEnd/>
                            <a:tailEnd/>
                          </a:ln>
                          <a:extLst>
                            <a:ext uri="{909E8E84-426E-40DD-AFC4-6F175D3DCCD1}">
                              <a14:hiddenFill xmlns:a14="http://schemas.microsoft.com/office/drawing/2010/main">
                                <a:noFill/>
                              </a14:hiddenFill>
                            </a:ext>
                          </a:extLst>
                        </wps:spPr>
                        <wps:bodyPr/>
                      </wps:wsp>
                      <wps:wsp>
                        <wps:cNvPr id="58" name="Rectangle 72"/>
                        <wps:cNvSpPr>
                          <a:spLocks noChangeArrowheads="1"/>
                        </wps:cNvSpPr>
                        <wps:spPr bwMode="auto">
                          <a:xfrm>
                            <a:off x="6991" y="2088"/>
                            <a:ext cx="95" cy="114"/>
                          </a:xfrm>
                          <a:prstGeom prst="rect">
                            <a:avLst/>
                          </a:prstGeom>
                          <a:solidFill>
                            <a:srgbClr val="FFF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71"/>
                        <wps:cNvCnPr>
                          <a:cxnSpLocks noChangeShapeType="1"/>
                        </wps:cNvCnPr>
                        <wps:spPr bwMode="auto">
                          <a:xfrm>
                            <a:off x="6992" y="2053"/>
                            <a:ext cx="152" cy="0"/>
                          </a:xfrm>
                          <a:prstGeom prst="line">
                            <a:avLst/>
                          </a:prstGeom>
                          <a:noFill/>
                          <a:ln w="45720">
                            <a:solidFill>
                              <a:srgbClr val="FFFDFC"/>
                            </a:solidFill>
                            <a:round/>
                            <a:headEnd/>
                            <a:tailEnd/>
                          </a:ln>
                          <a:extLst>
                            <a:ext uri="{909E8E84-426E-40DD-AFC4-6F175D3DCCD1}">
                              <a14:hiddenFill xmlns:a14="http://schemas.microsoft.com/office/drawing/2010/main">
                                <a:noFill/>
                              </a14:hiddenFill>
                            </a:ext>
                          </a:extLst>
                        </wps:spPr>
                        <wps:bodyPr/>
                      </wps:wsp>
                      <wps:wsp>
                        <wps:cNvPr id="60" name="Rectangle 70"/>
                        <wps:cNvSpPr>
                          <a:spLocks noChangeArrowheads="1"/>
                        </wps:cNvSpPr>
                        <wps:spPr bwMode="auto">
                          <a:xfrm>
                            <a:off x="6991" y="1910"/>
                            <a:ext cx="95" cy="106"/>
                          </a:xfrm>
                          <a:prstGeom prst="rect">
                            <a:avLst/>
                          </a:prstGeom>
                          <a:solidFill>
                            <a:srgbClr val="FFF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69"/>
                        <wps:cNvCnPr>
                          <a:cxnSpLocks noChangeShapeType="1"/>
                        </wps:cNvCnPr>
                        <wps:spPr bwMode="auto">
                          <a:xfrm>
                            <a:off x="6992" y="1875"/>
                            <a:ext cx="152" cy="0"/>
                          </a:xfrm>
                          <a:prstGeom prst="line">
                            <a:avLst/>
                          </a:prstGeom>
                          <a:noFill/>
                          <a:ln w="45720">
                            <a:solidFill>
                              <a:srgbClr val="FFFDFC"/>
                            </a:solidFill>
                            <a:round/>
                            <a:headEnd/>
                            <a:tailEnd/>
                          </a:ln>
                          <a:extLst>
                            <a:ext uri="{909E8E84-426E-40DD-AFC4-6F175D3DCCD1}">
                              <a14:hiddenFill xmlns:a14="http://schemas.microsoft.com/office/drawing/2010/main">
                                <a:noFill/>
                              </a14:hiddenFill>
                            </a:ext>
                          </a:extLst>
                        </wps:spPr>
                        <wps:bodyPr/>
                      </wps:wsp>
                      <wps:wsp>
                        <wps:cNvPr id="63" name="Line 67"/>
                        <wps:cNvCnPr>
                          <a:cxnSpLocks noChangeShapeType="1"/>
                        </wps:cNvCnPr>
                        <wps:spPr bwMode="auto">
                          <a:xfrm>
                            <a:off x="11099" y="1839"/>
                            <a:ext cx="0" cy="440"/>
                          </a:xfrm>
                          <a:prstGeom prst="line">
                            <a:avLst/>
                          </a:prstGeom>
                          <a:noFill/>
                          <a:ln w="62243">
                            <a:solidFill>
                              <a:srgbClr val="FFFDFC"/>
                            </a:solidFill>
                            <a:round/>
                            <a:headEnd/>
                            <a:tailEnd/>
                          </a:ln>
                          <a:extLst>
                            <a:ext uri="{909E8E84-426E-40DD-AFC4-6F175D3DCCD1}">
                              <a14:hiddenFill xmlns:a14="http://schemas.microsoft.com/office/drawing/2010/main">
                                <a:noFill/>
                              </a14:hiddenFill>
                            </a:ext>
                          </a:extLst>
                        </wps:spPr>
                        <wps:bodyPr/>
                      </wps:wsp>
                      <wps:wsp>
                        <wps:cNvPr id="64" name="AutoShape 66"/>
                        <wps:cNvSpPr>
                          <a:spLocks/>
                        </wps:cNvSpPr>
                        <wps:spPr bwMode="auto">
                          <a:xfrm>
                            <a:off x="10668" y="1838"/>
                            <a:ext cx="301" cy="441"/>
                          </a:xfrm>
                          <a:custGeom>
                            <a:avLst/>
                            <a:gdLst>
                              <a:gd name="T0" fmla="+- 0 10778 10668"/>
                              <a:gd name="T1" fmla="*/ T0 w 301"/>
                              <a:gd name="T2" fmla="+- 0 1839 1839"/>
                              <a:gd name="T3" fmla="*/ 1839 h 441"/>
                              <a:gd name="T4" fmla="+- 0 10668 10668"/>
                              <a:gd name="T5" fmla="*/ T4 w 301"/>
                              <a:gd name="T6" fmla="+- 0 1839 1839"/>
                              <a:gd name="T7" fmla="*/ 1839 h 441"/>
                              <a:gd name="T8" fmla="+- 0 10668 10668"/>
                              <a:gd name="T9" fmla="*/ T8 w 301"/>
                              <a:gd name="T10" fmla="+- 0 2279 1839"/>
                              <a:gd name="T11" fmla="*/ 2279 h 441"/>
                              <a:gd name="T12" fmla="+- 0 10745 10668"/>
                              <a:gd name="T13" fmla="*/ T12 w 301"/>
                              <a:gd name="T14" fmla="+- 0 2279 1839"/>
                              <a:gd name="T15" fmla="*/ 2279 h 441"/>
                              <a:gd name="T16" fmla="+- 0 10745 10668"/>
                              <a:gd name="T17" fmla="*/ T16 w 301"/>
                              <a:gd name="T18" fmla="+- 0 1960 1839"/>
                              <a:gd name="T19" fmla="*/ 1960 h 441"/>
                              <a:gd name="T20" fmla="+- 0 10829 10668"/>
                              <a:gd name="T21" fmla="*/ T20 w 301"/>
                              <a:gd name="T22" fmla="+- 0 1960 1839"/>
                              <a:gd name="T23" fmla="*/ 1960 h 441"/>
                              <a:gd name="T24" fmla="+- 0 10778 10668"/>
                              <a:gd name="T25" fmla="*/ T24 w 301"/>
                              <a:gd name="T26" fmla="+- 0 1839 1839"/>
                              <a:gd name="T27" fmla="*/ 1839 h 441"/>
                              <a:gd name="T28" fmla="+- 0 10829 10668"/>
                              <a:gd name="T29" fmla="*/ T28 w 301"/>
                              <a:gd name="T30" fmla="+- 0 1960 1839"/>
                              <a:gd name="T31" fmla="*/ 1960 h 441"/>
                              <a:gd name="T32" fmla="+- 0 10745 10668"/>
                              <a:gd name="T33" fmla="*/ T32 w 301"/>
                              <a:gd name="T34" fmla="+- 0 1960 1839"/>
                              <a:gd name="T35" fmla="*/ 1960 h 441"/>
                              <a:gd name="T36" fmla="+- 0 10881 10668"/>
                              <a:gd name="T37" fmla="*/ T36 w 301"/>
                              <a:gd name="T38" fmla="+- 0 2279 1839"/>
                              <a:gd name="T39" fmla="*/ 2279 h 441"/>
                              <a:gd name="T40" fmla="+- 0 10969 10668"/>
                              <a:gd name="T41" fmla="*/ T40 w 301"/>
                              <a:gd name="T42" fmla="+- 0 2279 1839"/>
                              <a:gd name="T43" fmla="*/ 2279 h 441"/>
                              <a:gd name="T44" fmla="+- 0 10969 10668"/>
                              <a:gd name="T45" fmla="*/ T44 w 301"/>
                              <a:gd name="T46" fmla="+- 0 2112 1839"/>
                              <a:gd name="T47" fmla="*/ 2112 h 441"/>
                              <a:gd name="T48" fmla="+- 0 10893 10668"/>
                              <a:gd name="T49" fmla="*/ T48 w 301"/>
                              <a:gd name="T50" fmla="+- 0 2112 1839"/>
                              <a:gd name="T51" fmla="*/ 2112 h 441"/>
                              <a:gd name="T52" fmla="+- 0 10829 10668"/>
                              <a:gd name="T53" fmla="*/ T52 w 301"/>
                              <a:gd name="T54" fmla="+- 0 1960 1839"/>
                              <a:gd name="T55" fmla="*/ 1960 h 441"/>
                              <a:gd name="T56" fmla="+- 0 10969 10668"/>
                              <a:gd name="T57" fmla="*/ T56 w 301"/>
                              <a:gd name="T58" fmla="+- 0 1839 1839"/>
                              <a:gd name="T59" fmla="*/ 1839 h 441"/>
                              <a:gd name="T60" fmla="+- 0 10893 10668"/>
                              <a:gd name="T61" fmla="*/ T60 w 301"/>
                              <a:gd name="T62" fmla="+- 0 1839 1839"/>
                              <a:gd name="T63" fmla="*/ 1839 h 441"/>
                              <a:gd name="T64" fmla="+- 0 10893 10668"/>
                              <a:gd name="T65" fmla="*/ T64 w 301"/>
                              <a:gd name="T66" fmla="+- 0 2112 1839"/>
                              <a:gd name="T67" fmla="*/ 2112 h 441"/>
                              <a:gd name="T68" fmla="+- 0 10969 10668"/>
                              <a:gd name="T69" fmla="*/ T68 w 301"/>
                              <a:gd name="T70" fmla="+- 0 2112 1839"/>
                              <a:gd name="T71" fmla="*/ 2112 h 441"/>
                              <a:gd name="T72" fmla="+- 0 10969 10668"/>
                              <a:gd name="T73" fmla="*/ T72 w 301"/>
                              <a:gd name="T74" fmla="+- 0 1839 1839"/>
                              <a:gd name="T75" fmla="*/ 1839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1" h="441">
                                <a:moveTo>
                                  <a:pt x="110" y="0"/>
                                </a:moveTo>
                                <a:lnTo>
                                  <a:pt x="0" y="0"/>
                                </a:lnTo>
                                <a:lnTo>
                                  <a:pt x="0" y="440"/>
                                </a:lnTo>
                                <a:lnTo>
                                  <a:pt x="77" y="440"/>
                                </a:lnTo>
                                <a:lnTo>
                                  <a:pt x="77" y="121"/>
                                </a:lnTo>
                                <a:lnTo>
                                  <a:pt x="161" y="121"/>
                                </a:lnTo>
                                <a:lnTo>
                                  <a:pt x="110" y="0"/>
                                </a:lnTo>
                                <a:close/>
                                <a:moveTo>
                                  <a:pt x="161" y="121"/>
                                </a:moveTo>
                                <a:lnTo>
                                  <a:pt x="77" y="121"/>
                                </a:lnTo>
                                <a:lnTo>
                                  <a:pt x="213" y="440"/>
                                </a:lnTo>
                                <a:lnTo>
                                  <a:pt x="301" y="440"/>
                                </a:lnTo>
                                <a:lnTo>
                                  <a:pt x="301" y="273"/>
                                </a:lnTo>
                                <a:lnTo>
                                  <a:pt x="225" y="273"/>
                                </a:lnTo>
                                <a:lnTo>
                                  <a:pt x="161" y="121"/>
                                </a:lnTo>
                                <a:close/>
                                <a:moveTo>
                                  <a:pt x="301" y="0"/>
                                </a:moveTo>
                                <a:lnTo>
                                  <a:pt x="225" y="0"/>
                                </a:lnTo>
                                <a:lnTo>
                                  <a:pt x="225" y="273"/>
                                </a:lnTo>
                                <a:lnTo>
                                  <a:pt x="301" y="273"/>
                                </a:lnTo>
                                <a:lnTo>
                                  <a:pt x="301" y="0"/>
                                </a:lnTo>
                                <a:close/>
                              </a:path>
                            </a:pathLst>
                          </a:custGeom>
                          <a:solidFill>
                            <a:srgbClr val="FF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65"/>
                        <wps:cNvCnPr>
                          <a:cxnSpLocks noChangeShapeType="1"/>
                        </wps:cNvCnPr>
                        <wps:spPr bwMode="auto">
                          <a:xfrm>
                            <a:off x="10539" y="1839"/>
                            <a:ext cx="0" cy="440"/>
                          </a:xfrm>
                          <a:prstGeom prst="line">
                            <a:avLst/>
                          </a:prstGeom>
                          <a:noFill/>
                          <a:ln w="62243">
                            <a:solidFill>
                              <a:srgbClr val="FFFDFC"/>
                            </a:solidFill>
                            <a:round/>
                            <a:headEnd/>
                            <a:tailEnd/>
                          </a:ln>
                          <a:extLst>
                            <a:ext uri="{909E8E84-426E-40DD-AFC4-6F175D3DCCD1}">
                              <a14:hiddenFill xmlns:a14="http://schemas.microsoft.com/office/drawing/2010/main">
                                <a:noFill/>
                              </a14:hiddenFill>
                            </a:ext>
                          </a:extLst>
                        </wps:spPr>
                        <wps:bodyPr/>
                      </wps:wsp>
                      <wps:wsp>
                        <wps:cNvPr id="66" name="Line 64"/>
                        <wps:cNvCnPr>
                          <a:cxnSpLocks noChangeShapeType="1"/>
                        </wps:cNvCnPr>
                        <wps:spPr bwMode="auto">
                          <a:xfrm>
                            <a:off x="10204" y="2238"/>
                            <a:ext cx="242" cy="0"/>
                          </a:xfrm>
                          <a:prstGeom prst="line">
                            <a:avLst/>
                          </a:prstGeom>
                          <a:noFill/>
                          <a:ln w="52070">
                            <a:solidFill>
                              <a:srgbClr val="FFFDFC"/>
                            </a:solidFill>
                            <a:round/>
                            <a:headEnd/>
                            <a:tailEnd/>
                          </a:ln>
                          <a:extLst>
                            <a:ext uri="{909E8E84-426E-40DD-AFC4-6F175D3DCCD1}">
                              <a14:hiddenFill xmlns:a14="http://schemas.microsoft.com/office/drawing/2010/main">
                                <a:noFill/>
                              </a14:hiddenFill>
                            </a:ext>
                          </a:extLst>
                        </wps:spPr>
                        <wps:bodyPr/>
                      </wps:wsp>
                      <wps:wsp>
                        <wps:cNvPr id="67" name="Line 63"/>
                        <wps:cNvCnPr>
                          <a:cxnSpLocks noChangeShapeType="1"/>
                        </wps:cNvCnPr>
                        <wps:spPr bwMode="auto">
                          <a:xfrm>
                            <a:off x="10253" y="1839"/>
                            <a:ext cx="0" cy="358"/>
                          </a:xfrm>
                          <a:prstGeom prst="line">
                            <a:avLst/>
                          </a:prstGeom>
                          <a:noFill/>
                          <a:ln w="62243">
                            <a:solidFill>
                              <a:srgbClr val="FFFDFC"/>
                            </a:solidFill>
                            <a:round/>
                            <a:headEnd/>
                            <a:tailEnd/>
                          </a:ln>
                          <a:extLst>
                            <a:ext uri="{909E8E84-426E-40DD-AFC4-6F175D3DCCD1}">
                              <a14:hiddenFill xmlns:a14="http://schemas.microsoft.com/office/drawing/2010/main">
                                <a:noFill/>
                              </a14:hiddenFill>
                            </a:ext>
                          </a:extLst>
                        </wps:spPr>
                        <wps:bodyPr/>
                      </wps:wsp>
                      <wps:wsp>
                        <wps:cNvPr id="68" name="Line 62"/>
                        <wps:cNvCnPr>
                          <a:cxnSpLocks noChangeShapeType="1"/>
                        </wps:cNvCnPr>
                        <wps:spPr bwMode="auto">
                          <a:xfrm>
                            <a:off x="8661" y="2240"/>
                            <a:ext cx="271" cy="0"/>
                          </a:xfrm>
                          <a:prstGeom prst="line">
                            <a:avLst/>
                          </a:prstGeom>
                          <a:noFill/>
                          <a:ln w="49530">
                            <a:solidFill>
                              <a:srgbClr val="FFFDFC"/>
                            </a:solidFill>
                            <a:round/>
                            <a:headEnd/>
                            <a:tailEnd/>
                          </a:ln>
                          <a:extLst>
                            <a:ext uri="{909E8E84-426E-40DD-AFC4-6F175D3DCCD1}">
                              <a14:hiddenFill xmlns:a14="http://schemas.microsoft.com/office/drawing/2010/main">
                                <a:noFill/>
                              </a14:hiddenFill>
                            </a:ext>
                          </a:extLst>
                        </wps:spPr>
                        <wps:bodyPr/>
                      </wps:wsp>
                      <wps:wsp>
                        <wps:cNvPr id="69" name="Rectangle 61"/>
                        <wps:cNvSpPr>
                          <a:spLocks noChangeArrowheads="1"/>
                        </wps:cNvSpPr>
                        <wps:spPr bwMode="auto">
                          <a:xfrm>
                            <a:off x="8660" y="2092"/>
                            <a:ext cx="99" cy="108"/>
                          </a:xfrm>
                          <a:prstGeom prst="rect">
                            <a:avLst/>
                          </a:prstGeom>
                          <a:solidFill>
                            <a:srgbClr val="FFF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60"/>
                        <wps:cNvCnPr>
                          <a:cxnSpLocks noChangeShapeType="1"/>
                        </wps:cNvCnPr>
                        <wps:spPr bwMode="auto">
                          <a:xfrm>
                            <a:off x="8661" y="2055"/>
                            <a:ext cx="232" cy="0"/>
                          </a:xfrm>
                          <a:prstGeom prst="line">
                            <a:avLst/>
                          </a:prstGeom>
                          <a:noFill/>
                          <a:ln w="48260">
                            <a:solidFill>
                              <a:srgbClr val="FFFDFC"/>
                            </a:solidFill>
                            <a:round/>
                            <a:headEnd/>
                            <a:tailEnd/>
                          </a:ln>
                          <a:extLst>
                            <a:ext uri="{909E8E84-426E-40DD-AFC4-6F175D3DCCD1}">
                              <a14:hiddenFill xmlns:a14="http://schemas.microsoft.com/office/drawing/2010/main">
                                <a:noFill/>
                              </a14:hiddenFill>
                            </a:ext>
                          </a:extLst>
                        </wps:spPr>
                        <wps:bodyPr/>
                      </wps:wsp>
                      <wps:wsp>
                        <wps:cNvPr id="71" name="Rectangle 59"/>
                        <wps:cNvSpPr>
                          <a:spLocks noChangeArrowheads="1"/>
                        </wps:cNvSpPr>
                        <wps:spPr bwMode="auto">
                          <a:xfrm>
                            <a:off x="8660" y="1914"/>
                            <a:ext cx="99" cy="102"/>
                          </a:xfrm>
                          <a:prstGeom prst="rect">
                            <a:avLst/>
                          </a:prstGeom>
                          <a:solidFill>
                            <a:srgbClr val="FFF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58"/>
                        <wps:cNvCnPr>
                          <a:cxnSpLocks noChangeShapeType="1"/>
                        </wps:cNvCnPr>
                        <wps:spPr bwMode="auto">
                          <a:xfrm>
                            <a:off x="8661" y="1877"/>
                            <a:ext cx="271" cy="0"/>
                          </a:xfrm>
                          <a:prstGeom prst="line">
                            <a:avLst/>
                          </a:prstGeom>
                          <a:noFill/>
                          <a:ln w="48260">
                            <a:solidFill>
                              <a:srgbClr val="FFFDFC"/>
                            </a:solidFill>
                            <a:round/>
                            <a:headEnd/>
                            <a:tailEnd/>
                          </a:ln>
                          <a:extLst>
                            <a:ext uri="{909E8E84-426E-40DD-AFC4-6F175D3DCCD1}">
                              <a14:hiddenFill xmlns:a14="http://schemas.microsoft.com/office/drawing/2010/main">
                                <a:noFill/>
                              </a14:hiddenFill>
                            </a:ext>
                          </a:extLst>
                        </wps:spPr>
                        <wps:bodyPr/>
                      </wps:wsp>
                      <wps:wsp>
                        <wps:cNvPr id="73" name="AutoShape 57"/>
                        <wps:cNvSpPr>
                          <a:spLocks/>
                        </wps:cNvSpPr>
                        <wps:spPr bwMode="auto">
                          <a:xfrm>
                            <a:off x="8279" y="1838"/>
                            <a:ext cx="301" cy="441"/>
                          </a:xfrm>
                          <a:custGeom>
                            <a:avLst/>
                            <a:gdLst>
                              <a:gd name="T0" fmla="+- 0 8389 8279"/>
                              <a:gd name="T1" fmla="*/ T0 w 301"/>
                              <a:gd name="T2" fmla="+- 0 1839 1839"/>
                              <a:gd name="T3" fmla="*/ 1839 h 441"/>
                              <a:gd name="T4" fmla="+- 0 8279 8279"/>
                              <a:gd name="T5" fmla="*/ T4 w 301"/>
                              <a:gd name="T6" fmla="+- 0 1839 1839"/>
                              <a:gd name="T7" fmla="*/ 1839 h 441"/>
                              <a:gd name="T8" fmla="+- 0 8279 8279"/>
                              <a:gd name="T9" fmla="*/ T8 w 301"/>
                              <a:gd name="T10" fmla="+- 0 2279 1839"/>
                              <a:gd name="T11" fmla="*/ 2279 h 441"/>
                              <a:gd name="T12" fmla="+- 0 8356 8279"/>
                              <a:gd name="T13" fmla="*/ T12 w 301"/>
                              <a:gd name="T14" fmla="+- 0 2279 1839"/>
                              <a:gd name="T15" fmla="*/ 2279 h 441"/>
                              <a:gd name="T16" fmla="+- 0 8356 8279"/>
                              <a:gd name="T17" fmla="*/ T16 w 301"/>
                              <a:gd name="T18" fmla="+- 0 1960 1839"/>
                              <a:gd name="T19" fmla="*/ 1960 h 441"/>
                              <a:gd name="T20" fmla="+- 0 8440 8279"/>
                              <a:gd name="T21" fmla="*/ T20 w 301"/>
                              <a:gd name="T22" fmla="+- 0 1960 1839"/>
                              <a:gd name="T23" fmla="*/ 1960 h 441"/>
                              <a:gd name="T24" fmla="+- 0 8389 8279"/>
                              <a:gd name="T25" fmla="*/ T24 w 301"/>
                              <a:gd name="T26" fmla="+- 0 1839 1839"/>
                              <a:gd name="T27" fmla="*/ 1839 h 441"/>
                              <a:gd name="T28" fmla="+- 0 8440 8279"/>
                              <a:gd name="T29" fmla="*/ T28 w 301"/>
                              <a:gd name="T30" fmla="+- 0 1960 1839"/>
                              <a:gd name="T31" fmla="*/ 1960 h 441"/>
                              <a:gd name="T32" fmla="+- 0 8356 8279"/>
                              <a:gd name="T33" fmla="*/ T32 w 301"/>
                              <a:gd name="T34" fmla="+- 0 1960 1839"/>
                              <a:gd name="T35" fmla="*/ 1960 h 441"/>
                              <a:gd name="T36" fmla="+- 0 8492 8279"/>
                              <a:gd name="T37" fmla="*/ T36 w 301"/>
                              <a:gd name="T38" fmla="+- 0 2279 1839"/>
                              <a:gd name="T39" fmla="*/ 2279 h 441"/>
                              <a:gd name="T40" fmla="+- 0 8580 8279"/>
                              <a:gd name="T41" fmla="*/ T40 w 301"/>
                              <a:gd name="T42" fmla="+- 0 2279 1839"/>
                              <a:gd name="T43" fmla="*/ 2279 h 441"/>
                              <a:gd name="T44" fmla="+- 0 8580 8279"/>
                              <a:gd name="T45" fmla="*/ T44 w 301"/>
                              <a:gd name="T46" fmla="+- 0 2112 1839"/>
                              <a:gd name="T47" fmla="*/ 2112 h 441"/>
                              <a:gd name="T48" fmla="+- 0 8503 8279"/>
                              <a:gd name="T49" fmla="*/ T48 w 301"/>
                              <a:gd name="T50" fmla="+- 0 2112 1839"/>
                              <a:gd name="T51" fmla="*/ 2112 h 441"/>
                              <a:gd name="T52" fmla="+- 0 8440 8279"/>
                              <a:gd name="T53" fmla="*/ T52 w 301"/>
                              <a:gd name="T54" fmla="+- 0 1960 1839"/>
                              <a:gd name="T55" fmla="*/ 1960 h 441"/>
                              <a:gd name="T56" fmla="+- 0 8580 8279"/>
                              <a:gd name="T57" fmla="*/ T56 w 301"/>
                              <a:gd name="T58" fmla="+- 0 1839 1839"/>
                              <a:gd name="T59" fmla="*/ 1839 h 441"/>
                              <a:gd name="T60" fmla="+- 0 8503 8279"/>
                              <a:gd name="T61" fmla="*/ T60 w 301"/>
                              <a:gd name="T62" fmla="+- 0 1839 1839"/>
                              <a:gd name="T63" fmla="*/ 1839 h 441"/>
                              <a:gd name="T64" fmla="+- 0 8503 8279"/>
                              <a:gd name="T65" fmla="*/ T64 w 301"/>
                              <a:gd name="T66" fmla="+- 0 2112 1839"/>
                              <a:gd name="T67" fmla="*/ 2112 h 441"/>
                              <a:gd name="T68" fmla="+- 0 8580 8279"/>
                              <a:gd name="T69" fmla="*/ T68 w 301"/>
                              <a:gd name="T70" fmla="+- 0 2112 1839"/>
                              <a:gd name="T71" fmla="*/ 2112 h 441"/>
                              <a:gd name="T72" fmla="+- 0 8580 8279"/>
                              <a:gd name="T73" fmla="*/ T72 w 301"/>
                              <a:gd name="T74" fmla="+- 0 1839 1839"/>
                              <a:gd name="T75" fmla="*/ 1839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1" h="441">
                                <a:moveTo>
                                  <a:pt x="110" y="0"/>
                                </a:moveTo>
                                <a:lnTo>
                                  <a:pt x="0" y="0"/>
                                </a:lnTo>
                                <a:lnTo>
                                  <a:pt x="0" y="440"/>
                                </a:lnTo>
                                <a:lnTo>
                                  <a:pt x="77" y="440"/>
                                </a:lnTo>
                                <a:lnTo>
                                  <a:pt x="77" y="121"/>
                                </a:lnTo>
                                <a:lnTo>
                                  <a:pt x="161" y="121"/>
                                </a:lnTo>
                                <a:lnTo>
                                  <a:pt x="110" y="0"/>
                                </a:lnTo>
                                <a:close/>
                                <a:moveTo>
                                  <a:pt x="161" y="121"/>
                                </a:moveTo>
                                <a:lnTo>
                                  <a:pt x="77" y="121"/>
                                </a:lnTo>
                                <a:lnTo>
                                  <a:pt x="213" y="440"/>
                                </a:lnTo>
                                <a:lnTo>
                                  <a:pt x="301" y="440"/>
                                </a:lnTo>
                                <a:lnTo>
                                  <a:pt x="301" y="273"/>
                                </a:lnTo>
                                <a:lnTo>
                                  <a:pt x="224" y="273"/>
                                </a:lnTo>
                                <a:lnTo>
                                  <a:pt x="161" y="121"/>
                                </a:lnTo>
                                <a:close/>
                                <a:moveTo>
                                  <a:pt x="301" y="0"/>
                                </a:moveTo>
                                <a:lnTo>
                                  <a:pt x="224" y="0"/>
                                </a:lnTo>
                                <a:lnTo>
                                  <a:pt x="224" y="273"/>
                                </a:lnTo>
                                <a:lnTo>
                                  <a:pt x="301" y="273"/>
                                </a:lnTo>
                                <a:lnTo>
                                  <a:pt x="301" y="0"/>
                                </a:lnTo>
                                <a:close/>
                              </a:path>
                            </a:pathLst>
                          </a:custGeom>
                          <a:solidFill>
                            <a:srgbClr val="FF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56"/>
                        <wps:cNvCnPr>
                          <a:cxnSpLocks noChangeShapeType="1"/>
                        </wps:cNvCnPr>
                        <wps:spPr bwMode="auto">
                          <a:xfrm>
                            <a:off x="8150" y="1839"/>
                            <a:ext cx="0" cy="440"/>
                          </a:xfrm>
                          <a:prstGeom prst="line">
                            <a:avLst/>
                          </a:prstGeom>
                          <a:noFill/>
                          <a:ln w="62243">
                            <a:solidFill>
                              <a:srgbClr val="FFFDFC"/>
                            </a:solidFill>
                            <a:round/>
                            <a:headEnd/>
                            <a:tailEnd/>
                          </a:ln>
                          <a:extLst>
                            <a:ext uri="{909E8E84-426E-40DD-AFC4-6F175D3DCCD1}">
                              <a14:hiddenFill xmlns:a14="http://schemas.microsoft.com/office/drawing/2010/main">
                                <a:noFill/>
                              </a14:hiddenFill>
                            </a:ext>
                          </a:extLst>
                        </wps:spPr>
                        <wps:bodyPr/>
                      </wps:wsp>
                      <wps:wsp>
                        <wps:cNvPr id="76" name="Line 54"/>
                        <wps:cNvCnPr>
                          <a:cxnSpLocks noChangeShapeType="1"/>
                        </wps:cNvCnPr>
                        <wps:spPr bwMode="auto">
                          <a:xfrm>
                            <a:off x="8392" y="1448"/>
                            <a:ext cx="0" cy="303"/>
                          </a:xfrm>
                          <a:prstGeom prst="line">
                            <a:avLst/>
                          </a:prstGeom>
                          <a:noFill/>
                          <a:ln w="37516">
                            <a:solidFill>
                              <a:srgbClr val="FFFDFC"/>
                            </a:solidFill>
                            <a:round/>
                            <a:headEnd/>
                            <a:tailEnd/>
                          </a:ln>
                          <a:extLst>
                            <a:ext uri="{909E8E84-426E-40DD-AFC4-6F175D3DCCD1}">
                              <a14:hiddenFill xmlns:a14="http://schemas.microsoft.com/office/drawing/2010/main">
                                <a:noFill/>
                              </a14:hiddenFill>
                            </a:ext>
                          </a:extLst>
                        </wps:spPr>
                        <wps:bodyPr/>
                      </wps:wsp>
                      <wps:wsp>
                        <wps:cNvPr id="77" name="Line 53"/>
                        <wps:cNvCnPr>
                          <a:cxnSpLocks noChangeShapeType="1"/>
                        </wps:cNvCnPr>
                        <wps:spPr bwMode="auto">
                          <a:xfrm>
                            <a:off x="8283" y="1423"/>
                            <a:ext cx="218" cy="0"/>
                          </a:xfrm>
                          <a:prstGeom prst="line">
                            <a:avLst/>
                          </a:prstGeom>
                          <a:noFill/>
                          <a:ln w="31572">
                            <a:solidFill>
                              <a:srgbClr val="FFFDFC"/>
                            </a:solidFill>
                            <a:round/>
                            <a:headEnd/>
                            <a:tailEnd/>
                          </a:ln>
                          <a:extLst>
                            <a:ext uri="{909E8E84-426E-40DD-AFC4-6F175D3DCCD1}">
                              <a14:hiddenFill xmlns:a14="http://schemas.microsoft.com/office/drawing/2010/main">
                                <a:noFill/>
                              </a14:hiddenFill>
                            </a:ext>
                          </a:extLst>
                        </wps:spPr>
                        <wps:bodyPr/>
                      </wps:wsp>
                      <wps:wsp>
                        <wps:cNvPr id="78" name="Line 52"/>
                        <wps:cNvCnPr>
                          <a:cxnSpLocks noChangeShapeType="1"/>
                        </wps:cNvCnPr>
                        <wps:spPr bwMode="auto">
                          <a:xfrm>
                            <a:off x="7920" y="1398"/>
                            <a:ext cx="0" cy="353"/>
                          </a:xfrm>
                          <a:prstGeom prst="line">
                            <a:avLst/>
                          </a:prstGeom>
                          <a:noFill/>
                          <a:ln w="37516">
                            <a:solidFill>
                              <a:srgbClr val="FFFDFC"/>
                            </a:solidFill>
                            <a:round/>
                            <a:headEnd/>
                            <a:tailEnd/>
                          </a:ln>
                          <a:extLst>
                            <a:ext uri="{909E8E84-426E-40DD-AFC4-6F175D3DCCD1}">
                              <a14:hiddenFill xmlns:a14="http://schemas.microsoft.com/office/drawing/2010/main">
                                <a:noFill/>
                              </a14:hiddenFill>
                            </a:ext>
                          </a:extLst>
                        </wps:spPr>
                        <wps:bodyPr/>
                      </wps:wsp>
                      <wps:wsp>
                        <wps:cNvPr id="79" name="AutoShape 51"/>
                        <wps:cNvSpPr>
                          <a:spLocks/>
                        </wps:cNvSpPr>
                        <wps:spPr bwMode="auto">
                          <a:xfrm>
                            <a:off x="7122" y="1391"/>
                            <a:ext cx="1136" cy="366"/>
                          </a:xfrm>
                          <a:custGeom>
                            <a:avLst/>
                            <a:gdLst>
                              <a:gd name="T0" fmla="+- 0 7178 7123"/>
                              <a:gd name="T1" fmla="*/ T0 w 1136"/>
                              <a:gd name="T2" fmla="+- 0 1455 1392"/>
                              <a:gd name="T3" fmla="*/ 1455 h 366"/>
                              <a:gd name="T4" fmla="+- 0 7123 7123"/>
                              <a:gd name="T5" fmla="*/ T4 w 1136"/>
                              <a:gd name="T6" fmla="+- 0 1398 1392"/>
                              <a:gd name="T7" fmla="*/ 1398 h 366"/>
                              <a:gd name="T8" fmla="+- 0 7123 7123"/>
                              <a:gd name="T9" fmla="*/ T8 w 1136"/>
                              <a:gd name="T10" fmla="+- 0 1455 1392"/>
                              <a:gd name="T11" fmla="*/ 1455 h 366"/>
                              <a:gd name="T12" fmla="+- 0 7123 7123"/>
                              <a:gd name="T13" fmla="*/ T12 w 1136"/>
                              <a:gd name="T14" fmla="+- 0 1616 1392"/>
                              <a:gd name="T15" fmla="*/ 1616 h 366"/>
                              <a:gd name="T16" fmla="+- 0 7175 7123"/>
                              <a:gd name="T17" fmla="*/ T16 w 1136"/>
                              <a:gd name="T18" fmla="+- 0 1662 1392"/>
                              <a:gd name="T19" fmla="*/ 1662 h 366"/>
                              <a:gd name="T20" fmla="+- 0 7258 7123"/>
                              <a:gd name="T21" fmla="*/ T20 w 1136"/>
                              <a:gd name="T22" fmla="+- 0 1751 1392"/>
                              <a:gd name="T23" fmla="*/ 1751 h 366"/>
                              <a:gd name="T24" fmla="+- 0 8248 7123"/>
                              <a:gd name="T25" fmla="*/ T24 w 1136"/>
                              <a:gd name="T26" fmla="+- 0 1606 1392"/>
                              <a:gd name="T27" fmla="*/ 1606 h 366"/>
                              <a:gd name="T28" fmla="+- 0 8190 7123"/>
                              <a:gd name="T29" fmla="*/ T28 w 1136"/>
                              <a:gd name="T30" fmla="+- 0 1556 1392"/>
                              <a:gd name="T31" fmla="*/ 1556 h 366"/>
                              <a:gd name="T32" fmla="+- 0 8106 7123"/>
                              <a:gd name="T33" fmla="*/ T32 w 1136"/>
                              <a:gd name="T34" fmla="+- 0 1519 1392"/>
                              <a:gd name="T35" fmla="*/ 1519 h 366"/>
                              <a:gd name="T36" fmla="+- 0 8086 7123"/>
                              <a:gd name="T37" fmla="*/ T36 w 1136"/>
                              <a:gd name="T38" fmla="+- 0 1484 1392"/>
                              <a:gd name="T39" fmla="*/ 1484 h 366"/>
                              <a:gd name="T40" fmla="+- 0 8096 7123"/>
                              <a:gd name="T41" fmla="*/ T40 w 1136"/>
                              <a:gd name="T42" fmla="+- 0 1456 1392"/>
                              <a:gd name="T43" fmla="*/ 1456 h 366"/>
                              <a:gd name="T44" fmla="+- 0 8135 7123"/>
                              <a:gd name="T45" fmla="*/ T44 w 1136"/>
                              <a:gd name="T46" fmla="+- 0 1440 1392"/>
                              <a:gd name="T47" fmla="*/ 1440 h 366"/>
                              <a:gd name="T48" fmla="+- 0 8176 7123"/>
                              <a:gd name="T49" fmla="*/ T48 w 1136"/>
                              <a:gd name="T50" fmla="+- 0 1455 1392"/>
                              <a:gd name="T51" fmla="*/ 1455 h 366"/>
                              <a:gd name="T52" fmla="+- 0 8198 7123"/>
                              <a:gd name="T53" fmla="*/ T52 w 1136"/>
                              <a:gd name="T54" fmla="+- 0 1494 1392"/>
                              <a:gd name="T55" fmla="*/ 1494 h 366"/>
                              <a:gd name="T56" fmla="+- 0 8240 7123"/>
                              <a:gd name="T57" fmla="*/ T56 w 1136"/>
                              <a:gd name="T58" fmla="+- 0 1453 1392"/>
                              <a:gd name="T59" fmla="*/ 1453 h 366"/>
                              <a:gd name="T60" fmla="+- 0 8222 7123"/>
                              <a:gd name="T61" fmla="*/ T60 w 1136"/>
                              <a:gd name="T62" fmla="+- 0 1425 1392"/>
                              <a:gd name="T63" fmla="*/ 1425 h 366"/>
                              <a:gd name="T64" fmla="+- 0 8138 7123"/>
                              <a:gd name="T65" fmla="*/ T64 w 1136"/>
                              <a:gd name="T66" fmla="+- 0 1392 1392"/>
                              <a:gd name="T67" fmla="*/ 1392 h 366"/>
                              <a:gd name="T68" fmla="+- 0 8055 7123"/>
                              <a:gd name="T69" fmla="*/ T68 w 1136"/>
                              <a:gd name="T70" fmla="+- 0 1423 1392"/>
                              <a:gd name="T71" fmla="*/ 1423 h 366"/>
                              <a:gd name="T72" fmla="+- 0 8028 7123"/>
                              <a:gd name="T73" fmla="*/ T72 w 1136"/>
                              <a:gd name="T74" fmla="+- 0 1491 1392"/>
                              <a:gd name="T75" fmla="*/ 1491 h 366"/>
                              <a:gd name="T76" fmla="+- 0 8038 7123"/>
                              <a:gd name="T77" fmla="*/ T76 w 1136"/>
                              <a:gd name="T78" fmla="+- 0 1534 1392"/>
                              <a:gd name="T79" fmla="*/ 1534 h 366"/>
                              <a:gd name="T80" fmla="+- 0 8060 7123"/>
                              <a:gd name="T81" fmla="*/ T80 w 1136"/>
                              <a:gd name="T82" fmla="+- 0 1563 1392"/>
                              <a:gd name="T83" fmla="*/ 1563 h 366"/>
                              <a:gd name="T84" fmla="+- 0 8090 7123"/>
                              <a:gd name="T85" fmla="*/ T84 w 1136"/>
                              <a:gd name="T86" fmla="+- 0 1582 1392"/>
                              <a:gd name="T87" fmla="*/ 1582 h 366"/>
                              <a:gd name="T88" fmla="+- 0 8136 7123"/>
                              <a:gd name="T89" fmla="*/ T88 w 1136"/>
                              <a:gd name="T90" fmla="+- 0 1601 1392"/>
                              <a:gd name="T91" fmla="*/ 1601 h 366"/>
                              <a:gd name="T92" fmla="+- 0 8179 7123"/>
                              <a:gd name="T93" fmla="*/ T92 w 1136"/>
                              <a:gd name="T94" fmla="+- 0 1621 1392"/>
                              <a:gd name="T95" fmla="*/ 1621 h 366"/>
                              <a:gd name="T96" fmla="+- 0 8197 7123"/>
                              <a:gd name="T97" fmla="*/ T96 w 1136"/>
                              <a:gd name="T98" fmla="+- 0 1658 1392"/>
                              <a:gd name="T99" fmla="*/ 1658 h 366"/>
                              <a:gd name="T100" fmla="+- 0 8187 7123"/>
                              <a:gd name="T101" fmla="*/ T100 w 1136"/>
                              <a:gd name="T102" fmla="+- 0 1690 1392"/>
                              <a:gd name="T103" fmla="*/ 1690 h 366"/>
                              <a:gd name="T104" fmla="+- 0 8139 7123"/>
                              <a:gd name="T105" fmla="*/ T104 w 1136"/>
                              <a:gd name="T106" fmla="+- 0 1709 1392"/>
                              <a:gd name="T107" fmla="*/ 1709 h 366"/>
                              <a:gd name="T108" fmla="+- 0 8082 7123"/>
                              <a:gd name="T109" fmla="*/ T108 w 1136"/>
                              <a:gd name="T110" fmla="+- 0 1682 1392"/>
                              <a:gd name="T111" fmla="*/ 1682 h 366"/>
                              <a:gd name="T112" fmla="+- 0 8066 7123"/>
                              <a:gd name="T113" fmla="*/ T112 w 1136"/>
                              <a:gd name="T114" fmla="+- 0 1644 1392"/>
                              <a:gd name="T115" fmla="*/ 1644 h 366"/>
                              <a:gd name="T116" fmla="+- 0 8021 7123"/>
                              <a:gd name="T117" fmla="*/ T116 w 1136"/>
                              <a:gd name="T118" fmla="+- 0 1684 1392"/>
                              <a:gd name="T119" fmla="*/ 1684 h 366"/>
                              <a:gd name="T120" fmla="+- 0 8077 7123"/>
                              <a:gd name="T121" fmla="*/ T120 w 1136"/>
                              <a:gd name="T122" fmla="+- 0 1745 1392"/>
                              <a:gd name="T123" fmla="*/ 1745 h 366"/>
                              <a:gd name="T124" fmla="+- 0 8192 7123"/>
                              <a:gd name="T125" fmla="*/ T124 w 1136"/>
                              <a:gd name="T126" fmla="+- 0 1747 1392"/>
                              <a:gd name="T127" fmla="*/ 1747 h 366"/>
                              <a:gd name="T128" fmla="+- 0 8238 7123"/>
                              <a:gd name="T129" fmla="*/ T128 w 1136"/>
                              <a:gd name="T130" fmla="+- 0 1709 1392"/>
                              <a:gd name="T131" fmla="*/ 1709 h 366"/>
                              <a:gd name="T132" fmla="+- 0 8258 7123"/>
                              <a:gd name="T133" fmla="*/ T132 w 1136"/>
                              <a:gd name="T134" fmla="+- 0 1650 1392"/>
                              <a:gd name="T135" fmla="*/ 1650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36" h="366">
                                <a:moveTo>
                                  <a:pt x="135" y="359"/>
                                </a:moveTo>
                                <a:lnTo>
                                  <a:pt x="55" y="63"/>
                                </a:lnTo>
                                <a:lnTo>
                                  <a:pt x="39" y="6"/>
                                </a:lnTo>
                                <a:lnTo>
                                  <a:pt x="0" y="6"/>
                                </a:lnTo>
                                <a:lnTo>
                                  <a:pt x="0" y="64"/>
                                </a:lnTo>
                                <a:lnTo>
                                  <a:pt x="0" y="63"/>
                                </a:lnTo>
                                <a:lnTo>
                                  <a:pt x="40" y="224"/>
                                </a:lnTo>
                                <a:lnTo>
                                  <a:pt x="0" y="224"/>
                                </a:lnTo>
                                <a:lnTo>
                                  <a:pt x="0" y="270"/>
                                </a:lnTo>
                                <a:lnTo>
                                  <a:pt x="52" y="270"/>
                                </a:lnTo>
                                <a:lnTo>
                                  <a:pt x="75" y="359"/>
                                </a:lnTo>
                                <a:lnTo>
                                  <a:pt x="135" y="359"/>
                                </a:lnTo>
                                <a:moveTo>
                                  <a:pt x="1135" y="258"/>
                                </a:moveTo>
                                <a:lnTo>
                                  <a:pt x="1125" y="214"/>
                                </a:lnTo>
                                <a:lnTo>
                                  <a:pt x="1100" y="184"/>
                                </a:lnTo>
                                <a:lnTo>
                                  <a:pt x="1067" y="164"/>
                                </a:lnTo>
                                <a:lnTo>
                                  <a:pt x="1005" y="139"/>
                                </a:lnTo>
                                <a:lnTo>
                                  <a:pt x="983" y="127"/>
                                </a:lnTo>
                                <a:lnTo>
                                  <a:pt x="968" y="112"/>
                                </a:lnTo>
                                <a:lnTo>
                                  <a:pt x="963" y="92"/>
                                </a:lnTo>
                                <a:lnTo>
                                  <a:pt x="965" y="79"/>
                                </a:lnTo>
                                <a:lnTo>
                                  <a:pt x="973" y="64"/>
                                </a:lnTo>
                                <a:lnTo>
                                  <a:pt x="988" y="52"/>
                                </a:lnTo>
                                <a:lnTo>
                                  <a:pt x="1012" y="48"/>
                                </a:lnTo>
                                <a:lnTo>
                                  <a:pt x="1036" y="52"/>
                                </a:lnTo>
                                <a:lnTo>
                                  <a:pt x="1053" y="63"/>
                                </a:lnTo>
                                <a:lnTo>
                                  <a:pt x="1066" y="80"/>
                                </a:lnTo>
                                <a:lnTo>
                                  <a:pt x="1075" y="102"/>
                                </a:lnTo>
                                <a:lnTo>
                                  <a:pt x="1126" y="85"/>
                                </a:lnTo>
                                <a:lnTo>
                                  <a:pt x="1117" y="61"/>
                                </a:lnTo>
                                <a:lnTo>
                                  <a:pt x="1108" y="48"/>
                                </a:lnTo>
                                <a:lnTo>
                                  <a:pt x="1099" y="33"/>
                                </a:lnTo>
                                <a:lnTo>
                                  <a:pt x="1067" y="10"/>
                                </a:lnTo>
                                <a:lnTo>
                                  <a:pt x="1015" y="0"/>
                                </a:lnTo>
                                <a:lnTo>
                                  <a:pt x="966" y="8"/>
                                </a:lnTo>
                                <a:lnTo>
                                  <a:pt x="932" y="31"/>
                                </a:lnTo>
                                <a:lnTo>
                                  <a:pt x="911" y="63"/>
                                </a:lnTo>
                                <a:lnTo>
                                  <a:pt x="905" y="99"/>
                                </a:lnTo>
                                <a:lnTo>
                                  <a:pt x="908" y="122"/>
                                </a:lnTo>
                                <a:lnTo>
                                  <a:pt x="915" y="142"/>
                                </a:lnTo>
                                <a:lnTo>
                                  <a:pt x="925" y="158"/>
                                </a:lnTo>
                                <a:lnTo>
                                  <a:pt x="937" y="171"/>
                                </a:lnTo>
                                <a:lnTo>
                                  <a:pt x="952" y="182"/>
                                </a:lnTo>
                                <a:lnTo>
                                  <a:pt x="967" y="190"/>
                                </a:lnTo>
                                <a:lnTo>
                                  <a:pt x="987" y="199"/>
                                </a:lnTo>
                                <a:lnTo>
                                  <a:pt x="1013" y="209"/>
                                </a:lnTo>
                                <a:lnTo>
                                  <a:pt x="1036" y="218"/>
                                </a:lnTo>
                                <a:lnTo>
                                  <a:pt x="1056" y="229"/>
                                </a:lnTo>
                                <a:lnTo>
                                  <a:pt x="1069" y="245"/>
                                </a:lnTo>
                                <a:lnTo>
                                  <a:pt x="1074" y="266"/>
                                </a:lnTo>
                                <a:lnTo>
                                  <a:pt x="1072" y="281"/>
                                </a:lnTo>
                                <a:lnTo>
                                  <a:pt x="1064" y="298"/>
                                </a:lnTo>
                                <a:lnTo>
                                  <a:pt x="1046" y="311"/>
                                </a:lnTo>
                                <a:lnTo>
                                  <a:pt x="1016" y="317"/>
                                </a:lnTo>
                                <a:lnTo>
                                  <a:pt x="981" y="309"/>
                                </a:lnTo>
                                <a:lnTo>
                                  <a:pt x="959" y="290"/>
                                </a:lnTo>
                                <a:lnTo>
                                  <a:pt x="948" y="269"/>
                                </a:lnTo>
                                <a:lnTo>
                                  <a:pt x="943" y="252"/>
                                </a:lnTo>
                                <a:lnTo>
                                  <a:pt x="890" y="267"/>
                                </a:lnTo>
                                <a:lnTo>
                                  <a:pt x="898" y="292"/>
                                </a:lnTo>
                                <a:lnTo>
                                  <a:pt x="917" y="325"/>
                                </a:lnTo>
                                <a:lnTo>
                                  <a:pt x="954" y="353"/>
                                </a:lnTo>
                                <a:lnTo>
                                  <a:pt x="1014" y="365"/>
                                </a:lnTo>
                                <a:lnTo>
                                  <a:pt x="1069" y="355"/>
                                </a:lnTo>
                                <a:lnTo>
                                  <a:pt x="1106" y="331"/>
                                </a:lnTo>
                                <a:lnTo>
                                  <a:pt x="1115" y="317"/>
                                </a:lnTo>
                                <a:lnTo>
                                  <a:pt x="1128" y="296"/>
                                </a:lnTo>
                                <a:lnTo>
                                  <a:pt x="1135" y="258"/>
                                </a:lnTo>
                              </a:path>
                            </a:pathLst>
                          </a:custGeom>
                          <a:solidFill>
                            <a:srgbClr val="FF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578" y="1391"/>
                            <a:ext cx="245" cy="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87" y="1391"/>
                            <a:ext cx="245" cy="366"/>
                          </a:xfrm>
                          <a:prstGeom prst="rect">
                            <a:avLst/>
                          </a:prstGeom>
                          <a:noFill/>
                          <a:extLst>
                            <a:ext uri="{909E8E84-426E-40DD-AFC4-6F175D3DCCD1}">
                              <a14:hiddenFill xmlns:a14="http://schemas.microsoft.com/office/drawing/2010/main">
                                <a:solidFill>
                                  <a:srgbClr val="FFFFFF"/>
                                </a:solidFill>
                              </a14:hiddenFill>
                            </a:ext>
                          </a:extLst>
                        </pic:spPr>
                      </pic:pic>
                      <wps:wsp>
                        <wps:cNvPr id="82" name="Line 48"/>
                        <wps:cNvCnPr>
                          <a:cxnSpLocks noChangeShapeType="1"/>
                        </wps:cNvCnPr>
                        <wps:spPr bwMode="auto">
                          <a:xfrm>
                            <a:off x="9429" y="1727"/>
                            <a:ext cx="207" cy="0"/>
                          </a:xfrm>
                          <a:prstGeom prst="line">
                            <a:avLst/>
                          </a:prstGeom>
                          <a:noFill/>
                          <a:ln w="29210">
                            <a:solidFill>
                              <a:srgbClr val="FFFDFC"/>
                            </a:solidFill>
                            <a:round/>
                            <a:headEnd/>
                            <a:tailEnd/>
                          </a:ln>
                          <a:extLst>
                            <a:ext uri="{909E8E84-426E-40DD-AFC4-6F175D3DCCD1}">
                              <a14:hiddenFill xmlns:a14="http://schemas.microsoft.com/office/drawing/2010/main">
                                <a:noFill/>
                              </a14:hiddenFill>
                            </a:ext>
                          </a:extLst>
                        </wps:spPr>
                        <wps:bodyPr/>
                      </wps:wsp>
                      <wps:wsp>
                        <wps:cNvPr id="83" name="Rectangle 47"/>
                        <wps:cNvSpPr>
                          <a:spLocks noChangeArrowheads="1"/>
                        </wps:cNvSpPr>
                        <wps:spPr bwMode="auto">
                          <a:xfrm>
                            <a:off x="9429" y="1591"/>
                            <a:ext cx="60" cy="112"/>
                          </a:xfrm>
                          <a:prstGeom prst="rect">
                            <a:avLst/>
                          </a:prstGeom>
                          <a:solidFill>
                            <a:srgbClr val="FFF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46"/>
                        <wps:cNvCnPr>
                          <a:cxnSpLocks noChangeShapeType="1"/>
                        </wps:cNvCnPr>
                        <wps:spPr bwMode="auto">
                          <a:xfrm>
                            <a:off x="9429" y="1569"/>
                            <a:ext cx="174" cy="0"/>
                          </a:xfrm>
                          <a:prstGeom prst="line">
                            <a:avLst/>
                          </a:prstGeom>
                          <a:noFill/>
                          <a:ln w="29210">
                            <a:solidFill>
                              <a:srgbClr val="FFFDFC"/>
                            </a:solidFill>
                            <a:round/>
                            <a:headEnd/>
                            <a:tailEnd/>
                          </a:ln>
                          <a:extLst>
                            <a:ext uri="{909E8E84-426E-40DD-AFC4-6F175D3DCCD1}">
                              <a14:hiddenFill xmlns:a14="http://schemas.microsoft.com/office/drawing/2010/main">
                                <a:noFill/>
                              </a14:hiddenFill>
                            </a:ext>
                          </a:extLst>
                        </wps:spPr>
                        <wps:bodyPr/>
                      </wps:wsp>
                      <wps:wsp>
                        <wps:cNvPr id="85" name="Rectangle 45"/>
                        <wps:cNvSpPr>
                          <a:spLocks noChangeArrowheads="1"/>
                        </wps:cNvSpPr>
                        <wps:spPr bwMode="auto">
                          <a:xfrm>
                            <a:off x="9429" y="1443"/>
                            <a:ext cx="60" cy="102"/>
                          </a:xfrm>
                          <a:prstGeom prst="rect">
                            <a:avLst/>
                          </a:prstGeom>
                          <a:solidFill>
                            <a:srgbClr val="FFF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44"/>
                        <wps:cNvCnPr>
                          <a:cxnSpLocks noChangeShapeType="1"/>
                        </wps:cNvCnPr>
                        <wps:spPr bwMode="auto">
                          <a:xfrm>
                            <a:off x="9429" y="1421"/>
                            <a:ext cx="205" cy="0"/>
                          </a:xfrm>
                          <a:prstGeom prst="line">
                            <a:avLst/>
                          </a:prstGeom>
                          <a:noFill/>
                          <a:ln w="29210">
                            <a:solidFill>
                              <a:srgbClr val="FFFDF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809" y="1397"/>
                            <a:ext cx="238" cy="353"/>
                          </a:xfrm>
                          <a:prstGeom prst="rect">
                            <a:avLst/>
                          </a:prstGeom>
                          <a:noFill/>
                          <a:extLst>
                            <a:ext uri="{909E8E84-426E-40DD-AFC4-6F175D3DCCD1}">
                              <a14:hiddenFill xmlns:a14="http://schemas.microsoft.com/office/drawing/2010/main">
                                <a:solidFill>
                                  <a:srgbClr val="FFFFFF"/>
                                </a:solidFill>
                              </a14:hiddenFill>
                            </a:ext>
                          </a:extLst>
                        </pic:spPr>
                      </pic:pic>
                      <wps:wsp>
                        <wps:cNvPr id="88" name="AutoShape 42"/>
                        <wps:cNvSpPr>
                          <a:spLocks/>
                        </wps:cNvSpPr>
                        <wps:spPr bwMode="auto">
                          <a:xfrm>
                            <a:off x="8624" y="1397"/>
                            <a:ext cx="136" cy="353"/>
                          </a:xfrm>
                          <a:custGeom>
                            <a:avLst/>
                            <a:gdLst>
                              <a:gd name="T0" fmla="+- 0 8679 8624"/>
                              <a:gd name="T1" fmla="*/ T0 w 136"/>
                              <a:gd name="T2" fmla="+- 0 1455 1398"/>
                              <a:gd name="T3" fmla="*/ 1455 h 353"/>
                              <a:gd name="T4" fmla="+- 0 8625 8624"/>
                              <a:gd name="T5" fmla="*/ T4 w 136"/>
                              <a:gd name="T6" fmla="+- 0 1455 1398"/>
                              <a:gd name="T7" fmla="*/ 1455 h 353"/>
                              <a:gd name="T8" fmla="+- 0 8665 8624"/>
                              <a:gd name="T9" fmla="*/ T8 w 136"/>
                              <a:gd name="T10" fmla="+- 0 1616 1398"/>
                              <a:gd name="T11" fmla="*/ 1616 h 353"/>
                              <a:gd name="T12" fmla="+- 0 8624 8624"/>
                              <a:gd name="T13" fmla="*/ T12 w 136"/>
                              <a:gd name="T14" fmla="+- 0 1616 1398"/>
                              <a:gd name="T15" fmla="*/ 1616 h 353"/>
                              <a:gd name="T16" fmla="+- 0 8624 8624"/>
                              <a:gd name="T17" fmla="*/ T16 w 136"/>
                              <a:gd name="T18" fmla="+- 0 1662 1398"/>
                              <a:gd name="T19" fmla="*/ 1662 h 353"/>
                              <a:gd name="T20" fmla="+- 0 8677 8624"/>
                              <a:gd name="T21" fmla="*/ T20 w 136"/>
                              <a:gd name="T22" fmla="+- 0 1662 1398"/>
                              <a:gd name="T23" fmla="*/ 1662 h 353"/>
                              <a:gd name="T24" fmla="+- 0 8699 8624"/>
                              <a:gd name="T25" fmla="*/ T24 w 136"/>
                              <a:gd name="T26" fmla="+- 0 1751 1398"/>
                              <a:gd name="T27" fmla="*/ 1751 h 353"/>
                              <a:gd name="T28" fmla="+- 0 8759 8624"/>
                              <a:gd name="T29" fmla="*/ T28 w 136"/>
                              <a:gd name="T30" fmla="+- 0 1751 1398"/>
                              <a:gd name="T31" fmla="*/ 1751 h 353"/>
                              <a:gd name="T32" fmla="+- 0 8679 8624"/>
                              <a:gd name="T33" fmla="*/ T32 w 136"/>
                              <a:gd name="T34" fmla="+- 0 1455 1398"/>
                              <a:gd name="T35" fmla="*/ 1455 h 353"/>
                              <a:gd name="T36" fmla="+- 0 8664 8624"/>
                              <a:gd name="T37" fmla="*/ T36 w 136"/>
                              <a:gd name="T38" fmla="+- 0 1398 1398"/>
                              <a:gd name="T39" fmla="*/ 1398 h 353"/>
                              <a:gd name="T40" fmla="+- 0 8624 8624"/>
                              <a:gd name="T41" fmla="*/ T40 w 136"/>
                              <a:gd name="T42" fmla="+- 0 1398 1398"/>
                              <a:gd name="T43" fmla="*/ 1398 h 353"/>
                              <a:gd name="T44" fmla="+- 0 8624 8624"/>
                              <a:gd name="T45" fmla="*/ T44 w 136"/>
                              <a:gd name="T46" fmla="+- 0 1456 1398"/>
                              <a:gd name="T47" fmla="*/ 1456 h 353"/>
                              <a:gd name="T48" fmla="+- 0 8625 8624"/>
                              <a:gd name="T49" fmla="*/ T48 w 136"/>
                              <a:gd name="T50" fmla="+- 0 1455 1398"/>
                              <a:gd name="T51" fmla="*/ 1455 h 353"/>
                              <a:gd name="T52" fmla="+- 0 8679 8624"/>
                              <a:gd name="T53" fmla="*/ T52 w 136"/>
                              <a:gd name="T54" fmla="+- 0 1455 1398"/>
                              <a:gd name="T55" fmla="*/ 1455 h 353"/>
                              <a:gd name="T56" fmla="+- 0 8664 8624"/>
                              <a:gd name="T57" fmla="*/ T56 w 136"/>
                              <a:gd name="T58" fmla="+- 0 1398 1398"/>
                              <a:gd name="T59" fmla="*/ 1398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6" h="353">
                                <a:moveTo>
                                  <a:pt x="55" y="57"/>
                                </a:moveTo>
                                <a:lnTo>
                                  <a:pt x="1" y="57"/>
                                </a:lnTo>
                                <a:lnTo>
                                  <a:pt x="41" y="218"/>
                                </a:lnTo>
                                <a:lnTo>
                                  <a:pt x="0" y="218"/>
                                </a:lnTo>
                                <a:lnTo>
                                  <a:pt x="0" y="264"/>
                                </a:lnTo>
                                <a:lnTo>
                                  <a:pt x="53" y="264"/>
                                </a:lnTo>
                                <a:lnTo>
                                  <a:pt x="75" y="353"/>
                                </a:lnTo>
                                <a:lnTo>
                                  <a:pt x="135" y="353"/>
                                </a:lnTo>
                                <a:lnTo>
                                  <a:pt x="55" y="57"/>
                                </a:lnTo>
                                <a:close/>
                                <a:moveTo>
                                  <a:pt x="40" y="0"/>
                                </a:moveTo>
                                <a:lnTo>
                                  <a:pt x="0" y="0"/>
                                </a:lnTo>
                                <a:lnTo>
                                  <a:pt x="0" y="58"/>
                                </a:lnTo>
                                <a:lnTo>
                                  <a:pt x="1" y="57"/>
                                </a:lnTo>
                                <a:lnTo>
                                  <a:pt x="55" y="57"/>
                                </a:lnTo>
                                <a:lnTo>
                                  <a:pt x="40" y="0"/>
                                </a:lnTo>
                                <a:close/>
                              </a:path>
                            </a:pathLst>
                          </a:custGeom>
                          <a:solidFill>
                            <a:srgbClr val="FF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17" y="1391"/>
                            <a:ext cx="248" cy="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557" y="1168"/>
                            <a:ext cx="1276" cy="13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137B2FB" id="Group 39" o:spid="_x0000_s1026" style="position:absolute;margin-left:0;margin-top:58.55pt;width:554.95pt;height:65.55pt;z-index:-251658238;mso-position-horizontal-relative:page;mso-position-vertical-relative:page" coordorigin=",1168" coordsize="11099,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">
                <v:shape id="AutoShape 76" o:spid="_x0000_s1027" style="position:absolute;top:1387;width:10053;height:523;visibility:visible;mso-wrap-style:square;v-text-anchor:top" coordsize="1005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" path="m5220,383l,383,,523r5220,l5220,383m10011,11l9998,r-18,l9964,2r-18,7l9927,21r-19,15l9893,55r-11,21l9873,100r-7,26l9834,126r-15,12l9820,143r42,l9856,176r-13,69l9835,287r-11,54l9814,374r-8,18l9800,400r-5,6l9787,409r-18,l9755,405r-8,-7l9744,395r-3,l9737,398r-8,5l9723,411r,6l9723,427r17,9l9755,436r11,-1l9780,430r15,-9l9810,409r1,-1l9831,387r16,-28l9862,321r13,-50l9883,237r6,-30l9895,178r6,-34l9951,140r11,-14l9905,126r11,-52l9928,42r12,-16l9954,22r10,l9975,27r10,10l9989,41r5,-1l9998,38r5,-4l10011,26r,-4l10011,19r,-8m10052,124r-22,9l10001,152r-25,28l9960,215r-6,41l9957,282r12,22l9990,320r30,6l10052,320r,-12l10052,306r-14,2l10020,304r-13,-11l9999,276r-3,-23l10002,207r13,-34l10033,151r16,-11l10052,139r,-15e" fillcolor="#fffdfc" stroked="f">
                  <v:path arrowok="t" o:connecttype="custom" o:connectlocs="0,1771;5220,1911;10011,1399;9980,1388;9946,1397;9908,1424;9882,1464;9866,1514;9819,1526;9862,1531;9843,1633;9824,1729;9806,1780;9795,1794;9769,1797;9747,1786;9741,1783;9729,1791;9723,1805;9740,1824;9766,1823;9795,1809;9811,1796;9847,1747;9875,1659;9889,1595;9901,1532;9962,1514;9916,1462;9940,1414;9964,1410;9985,1425;9994,1428;10003,1422;10011,1410;10011,1399;10030,1521;9976,1568;9954,1644;9969,1692;10020,1714;10052,1696;10038,1696;10007,1681;9996,1641;10015,1561;10049,1528;10052,1512" o:connectangles="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8" type="#_x0000_t75" style="position:absolute;left:10191;top:1506;width:173;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">
                  <v:imagedata r:id="rId15" o:title=""/>
                </v:shape>
                <v:shape id="AutoShape 74" o:spid="_x0000_s1029" style="position:absolute;left:10052;top:1506;width:99;height:202;visibility:visible;mso-wrap-style:square;v-text-anchor:top" coordsize="9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" path="m80,17r-64,l32,21,45,31r9,17l57,72r-5,40l40,147,22,173,2,187,,188r,14l9,200r10,-4l28,191r9,-6l45,180,69,157,86,130,96,100,99,71,95,41,82,19,80,17xm32,l25,,16,2,6,4,,6,,21,16,17r64,l60,5,32,xe" fillcolor="#fffdfc" stroked="f">
                  <v:path arrowok="t" o:connecttype="custom" o:connectlocs="80,1523;16,1523;32,1527;45,1537;54,1554;57,1578;52,1618;40,1653;22,1679;2,1693;0,1694;0,1708;9,1706;19,1702;28,1697;37,1691;45,1686;69,1663;86,1636;96,1606;99,1577;95,1547;82,1525;80,1523;32,1506;25,1506;16,1508;6,1510;0,1512;0,1527;16,1523;80,1523;60,1511;32,1506" o:connectangles="0,0,0,0,0,0,0,0,0,0,0,0,0,0,0,0,0,0,0,0,0,0,0,0,0,0,0,0,0,0,0,0,0,0"/>
                </v:shape>
                <v:line id="Line 73" o:spid="_x0000_s1030" style="position:absolute;visibility:visible;mso-wrap-style:square" from="6992,2241" to="7144,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" strokecolor="#fffdfc" strokeweight="3.8pt"/>
                <v:rect id="Rectangle 72" o:spid="_x0000_s1031" style="position:absolute;left:6991;top:2088;width:9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" fillcolor="#fffdfc" stroked="f"/>
                <v:line id="Line 71" o:spid="_x0000_s1032" style="position:absolute;visibility:visible;mso-wrap-style:square" from="6992,2053" to="7144,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" strokecolor="#fffdfc" strokeweight="3.6pt"/>
                <v:rect id="Rectangle 70" o:spid="_x0000_s1033" style="position:absolute;left:6991;top:1910;width:9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" fillcolor="#fffdfc" stroked="f"/>
                <v:line id="Line 69" o:spid="_x0000_s1034" style="position:absolute;visibility:visible;mso-wrap-style:square" from="6992,1875" to="7144,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" strokecolor="#fffdfc" strokeweight="3.6pt"/>
                <v:line id="Line 67" o:spid="_x0000_s1035" style="position:absolute;visibility:visible;mso-wrap-style:square" from="11099,1839" to="11099,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" strokecolor="#fffdfc" strokeweight="1.72897mm"/>
                <v:shape id="AutoShape 66" o:spid="_x0000_s1036" style="position:absolute;left:10668;top:1838;width:301;height:441;visibility:visible;mso-wrap-style:square;v-text-anchor:top" coordsize="30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" path="m110,l,,,440r77,l77,121r84,l110,xm161,121r-84,l213,440r88,l301,273r-76,l161,121xm301,l225,r,273l301,273,301,xe" fillcolor="#fffdfc" stroked="f">
                  <v:path arrowok="t" o:connecttype="custom" o:connectlocs="110,1839;0,1839;0,2279;77,2279;77,1960;161,1960;110,1839;161,1960;77,1960;213,2279;301,2279;301,2112;225,2112;161,1960;301,1839;225,1839;225,2112;301,2112;301,1839" o:connectangles="0,0,0,0,0,0,0,0,0,0,0,0,0,0,0,0,0,0,0"/>
                </v:shape>
                <v:line id="Line 65" o:spid="_x0000_s1037" style="position:absolute;visibility:visible;mso-wrap-style:square" from="10539,1839" to="10539,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" strokecolor="#fffdfc" strokeweight="1.72897mm"/>
                <v:line id="Line 64" o:spid="_x0000_s1038" style="position:absolute;visibility:visible;mso-wrap-style:square" from="10204,2238" to="10446,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" strokecolor="#fffdfc" strokeweight="4.1pt"/>
                <v:line id="Line 63" o:spid="_x0000_s1039" style="position:absolute;visibility:visible;mso-wrap-style:square" from="10253,1839" to="10253,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" strokecolor="#fffdfc" strokeweight="1.72897mm"/>
                <v:line id="Line 62" o:spid="_x0000_s1040" style="position:absolute;visibility:visible;mso-wrap-style:square" from="8661,2240" to="8932,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" strokecolor="#fffdfc" strokeweight="3.9pt"/>
                <v:rect id="Rectangle 61" o:spid="_x0000_s1041" style="position:absolute;left:8660;top:2092;width:9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" fillcolor="#fffdfc" stroked="f"/>
                <v:line id="Line 60" o:spid="_x0000_s1042" style="position:absolute;visibility:visible;mso-wrap-style:square" from="8661,2055" to="8893,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" strokecolor="#fffdfc" strokeweight="3.8pt"/>
                <v:rect id="Rectangle 59" o:spid="_x0000_s1043" style="position:absolute;left:8660;top:1914;width:99;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" fillcolor="#fffdfc" stroked="f"/>
                <v:line id="Line 58" o:spid="_x0000_s1044" style="position:absolute;visibility:visible;mso-wrap-style:square" from="8661,1877" to="8932,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" strokecolor="#fffdfc" strokeweight="3.8pt"/>
                <v:shape id="AutoShape 57" o:spid="_x0000_s1045" style="position:absolute;left:8279;top:1838;width:301;height:441;visibility:visible;mso-wrap-style:square;v-text-anchor:top" coordsize="30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" path="m110,l,,,440r77,l77,121r84,l110,xm161,121r-84,l213,440r88,l301,273r-77,l161,121xm301,l224,r,273l301,273,301,xe" fillcolor="#fffdfc" stroked="f">
                  <v:path arrowok="t" o:connecttype="custom" o:connectlocs="110,1839;0,1839;0,2279;77,2279;77,1960;161,1960;110,1839;161,1960;77,1960;213,2279;301,2279;301,2112;224,2112;161,1960;301,1839;224,1839;224,2112;301,2112;301,1839" o:connectangles="0,0,0,0,0,0,0,0,0,0,0,0,0,0,0,0,0,0,0"/>
                </v:shape>
                <v:line id="Line 56" o:spid="_x0000_s1046" style="position:absolute;visibility:visible;mso-wrap-style:square" from="8150,1839" to="8150,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" strokecolor="#fffdfc" strokeweight="1.72897mm"/>
                <v:line id="Line 54" o:spid="_x0000_s1047" style="position:absolute;visibility:visible;mso-wrap-style:square" from="8392,1448" to="8392,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" strokecolor="#fffdfc" strokeweight="1.0421mm"/>
                <v:line id="Line 53" o:spid="_x0000_s1048" style="position:absolute;visibility:visible;mso-wrap-style:square" from="8283,1423" to="850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" strokecolor="#fffdfc" strokeweight=".877mm"/>
                <v:line id="Line 52" o:spid="_x0000_s1049" style="position:absolute;visibility:visible;mso-wrap-style:square" from="7920,1398" to="7920,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" strokecolor="#fffdfc" strokeweight="1.0421mm"/>
                <v:shape id="AutoShape 51" o:spid="_x0000_s1050" style="position:absolute;left:7122;top:1391;width:1136;height:366;visibility:visible;mso-wrap-style:square;v-text-anchor:top" coordsize="113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" path="m135,359l55,63,39,6,,6,,64,,63,40,224,,224r,46l52,270r23,89l135,359m1135,258r-10,-44l1100,184r-33,-20l1005,139,983,127,968,112,963,92r2,-13l973,64,988,52r24,-4l1036,52r17,11l1066,80r9,22l1126,85r-9,-24l1108,48r-9,-15l1067,10,1015,,966,8,932,31,911,63r-6,36l908,122r7,20l925,158r12,13l952,182r15,8l987,199r26,10l1036,218r20,11l1069,245r5,21l1072,281r-8,17l1046,311r-30,6l981,309,959,290,948,269r-5,-17l890,267r8,25l917,325r37,28l1014,365r55,-10l1106,331r9,-14l1128,296r7,-38e" fillcolor="#fffdfc" stroked="f">
                  <v:path arrowok="t" o:connecttype="custom" o:connectlocs="55,1455;0,1398;0,1455;0,1616;52,1662;135,1751;1125,1606;1067,1556;983,1519;963,1484;973,1456;1012,1440;1053,1455;1075,1494;1117,1453;1099,1425;1015,1392;932,1423;905,1491;915,1534;937,1563;967,1582;1013,1601;1056,1621;1074,1658;1064,1690;1016,1709;959,1682;943,1644;898,1684;954,1745;1069,1747;1115,1709;1135,1650" o:connectangles="0,0,0,0,0,0,0,0,0,0,0,0,0,0,0,0,0,0,0,0,0,0,0,0,0,0,0,0,0,0,0,0,0,0"/>
                </v:shape>
                <v:shape id="Picture 50" o:spid="_x0000_s1051" type="#_x0000_t75" style="position:absolute;left:7578;top:1391;width:245;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">
                  <v:imagedata r:id="rId16" o:title=""/>
                </v:shape>
                <v:shape id="Picture 49" o:spid="_x0000_s1052" type="#_x0000_t75" style="position:absolute;left:7287;top:1391;width:245;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">
                  <v:imagedata r:id="rId17" o:title=""/>
                </v:shape>
                <v:line id="Line 48" o:spid="_x0000_s1053" style="position:absolute;visibility:visible;mso-wrap-style:square" from="9429,1727" to="9636,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" strokecolor="#fffdfc" strokeweight="2.3pt"/>
                <v:rect id="Rectangle 47" o:spid="_x0000_s1054" style="position:absolute;left:9429;top:1591;width:6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" fillcolor="#fffdfc" stroked="f"/>
                <v:line id="Line 46" o:spid="_x0000_s1055" style="position:absolute;visibility:visible;mso-wrap-style:square" from="9429,1569" to="9603,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" strokecolor="#fffdfc" strokeweight="2.3pt"/>
                <v:rect id="Rectangle 45" o:spid="_x0000_s1056" style="position:absolute;left:9429;top:1443;width:60;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" fillcolor="#fffdfc" stroked="f"/>
                <v:line id="Line 44" o:spid="_x0000_s1057" style="position:absolute;visibility:visible;mso-wrap-style:square" from="9429,1421" to="9634,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" strokecolor="#fffdfc" strokeweight="2.3pt"/>
                <v:shape id="Picture 43" o:spid="_x0000_s1058" type="#_x0000_t75" style="position:absolute;left:8809;top:1397;width:238;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">
                  <v:imagedata r:id="rId18" o:title=""/>
                </v:shape>
                <v:shape id="AutoShape 42" o:spid="_x0000_s1059" style="position:absolute;left:8624;top:1397;width:136;height:353;visibility:visible;mso-wrap-style:square;v-text-anchor:top" coordsize="13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" path="m55,57l1,57,41,218,,218r,46l53,264r22,89l135,353,55,57xm40,l,,,58,1,57r54,l40,xe" fillcolor="#fffdfc" stroked="f">
                  <v:path arrowok="t" o:connecttype="custom" o:connectlocs="55,1455;1,1455;41,1616;0,1616;0,1662;53,1662;75,1751;135,1751;55,1455;40,1398;0,1398;0,1456;1,1455;55,1455;40,1398" o:connectangles="0,0,0,0,0,0,0,0,0,0,0,0,0,0,0"/>
                </v:shape>
                <v:shape id="Picture 41" o:spid="_x0000_s1060" type="#_x0000_t75" style="position:absolute;left:9117;top:1391;width:248;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">
                  <v:imagedata r:id="rId19" o:title=""/>
                </v:shape>
                <v:shape id="Picture 40" o:spid="_x0000_s1061" type="#_x0000_t75" style="position:absolute;left:5557;top:1168;width:1276;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">
                  <v:imagedata r:id="rId20" o:title=""/>
                </v:shape>
                <w10:wrap anchorx="page" anchory="page"/>
              </v:group>
            </w:pict>
          </mc:Fallback>
        </mc:AlternateContent>
      </w:r>
    </w:p>
    <w:p w14:paraId="2E8C1494" w14:textId="45AB553F" w:rsidR="00A4428A" w:rsidRDefault="00A4428A">
      <w:pPr>
        <w:pStyle w:val="BodyText"/>
      </w:pPr>
    </w:p>
    <w:p w14:paraId="4EFE4695" w14:textId="01FCDBB5" w:rsidR="00A4428A" w:rsidRDefault="00A4428A">
      <w:pPr>
        <w:pStyle w:val="BodyText"/>
      </w:pPr>
    </w:p>
    <w:p w14:paraId="0BE6B3A6" w14:textId="2EF568C9" w:rsidR="00A4428A" w:rsidRDefault="00A4428A">
      <w:pPr>
        <w:pStyle w:val="BodyText"/>
      </w:pPr>
    </w:p>
    <w:p w14:paraId="2C86A1E6" w14:textId="1B9448C9" w:rsidR="00A4428A" w:rsidRDefault="00A4428A">
      <w:pPr>
        <w:pStyle w:val="BodyText"/>
      </w:pPr>
    </w:p>
    <w:p w14:paraId="43FDD00B" w14:textId="6DA3711F" w:rsidR="00A4428A" w:rsidRDefault="00A4428A">
      <w:pPr>
        <w:pStyle w:val="BodyText"/>
      </w:pPr>
    </w:p>
    <w:p w14:paraId="7B230784" w14:textId="025C62B1" w:rsidR="00A4428A" w:rsidRDefault="00A4428A">
      <w:pPr>
        <w:pStyle w:val="BodyText"/>
      </w:pPr>
    </w:p>
    <w:p w14:paraId="09E444C6" w14:textId="6CFCED4F" w:rsidR="00A4428A" w:rsidRDefault="00A4428A">
      <w:pPr>
        <w:pStyle w:val="BodyText"/>
      </w:pPr>
    </w:p>
    <w:p w14:paraId="152F101D" w14:textId="1D057408" w:rsidR="00A4428A" w:rsidRDefault="00A4428A">
      <w:pPr>
        <w:pStyle w:val="BodyText"/>
      </w:pPr>
    </w:p>
    <w:p w14:paraId="4989D425" w14:textId="3B7A33FB" w:rsidR="00A4428A" w:rsidRDefault="00A4428A" w:rsidP="0066493C">
      <w:pPr>
        <w:pStyle w:val="BodyText"/>
        <w:jc w:val="center"/>
      </w:pPr>
    </w:p>
    <w:p w14:paraId="479C5E57" w14:textId="5AEF8830" w:rsidR="00A4428A" w:rsidRDefault="00A4428A">
      <w:pPr>
        <w:pStyle w:val="BodyText"/>
      </w:pPr>
    </w:p>
    <w:p w14:paraId="54DC13B5" w14:textId="11048D0A" w:rsidR="00A4428A" w:rsidRDefault="00A4428A">
      <w:pPr>
        <w:pStyle w:val="BodyText"/>
      </w:pPr>
    </w:p>
    <w:p w14:paraId="19ECFA5F" w14:textId="77777777" w:rsidR="00A4428A" w:rsidRDefault="00A4428A">
      <w:pPr>
        <w:pStyle w:val="BodyText"/>
      </w:pPr>
    </w:p>
    <w:p w14:paraId="334DCC67" w14:textId="77777777" w:rsidR="00A4428A" w:rsidRDefault="00A4428A">
      <w:pPr>
        <w:pStyle w:val="BodyText"/>
      </w:pPr>
    </w:p>
    <w:p w14:paraId="4AA7669B" w14:textId="48565B49" w:rsidR="00A4428A" w:rsidRDefault="00A4428A">
      <w:pPr>
        <w:pStyle w:val="BodyText"/>
      </w:pPr>
    </w:p>
    <w:p w14:paraId="13182453" w14:textId="34C6F19E" w:rsidR="00A4428A" w:rsidRDefault="00A4428A">
      <w:pPr>
        <w:pStyle w:val="BodyText"/>
      </w:pPr>
    </w:p>
    <w:p w14:paraId="203639BA" w14:textId="77777777" w:rsidR="00A4428A" w:rsidRDefault="00A4428A">
      <w:pPr>
        <w:pStyle w:val="BodyText"/>
      </w:pPr>
    </w:p>
    <w:p w14:paraId="5B51698A" w14:textId="77777777" w:rsidR="00A4428A" w:rsidRDefault="00A4428A">
      <w:pPr>
        <w:pStyle w:val="BodyText"/>
      </w:pPr>
    </w:p>
    <w:p w14:paraId="5D4AAC39" w14:textId="3AC98565" w:rsidR="00A4428A" w:rsidRDefault="00A4428A">
      <w:pPr>
        <w:pStyle w:val="BodyText"/>
      </w:pPr>
    </w:p>
    <w:p w14:paraId="14BDDF6D" w14:textId="77777777" w:rsidR="00A4428A" w:rsidRDefault="00A4428A">
      <w:pPr>
        <w:pStyle w:val="BodyText"/>
      </w:pPr>
    </w:p>
    <w:p w14:paraId="53310E78" w14:textId="77777777" w:rsidR="00A4428A" w:rsidRDefault="00A4428A">
      <w:pPr>
        <w:pStyle w:val="BodyText"/>
      </w:pPr>
    </w:p>
    <w:p w14:paraId="1C050270" w14:textId="3DCDF49F" w:rsidR="00A4428A" w:rsidRDefault="00A4428A">
      <w:pPr>
        <w:pStyle w:val="BodyText"/>
      </w:pPr>
    </w:p>
    <w:p w14:paraId="073B4B4C" w14:textId="6A2F1CED" w:rsidR="00A4428A" w:rsidRDefault="00A4428A">
      <w:pPr>
        <w:pStyle w:val="BodyText"/>
      </w:pPr>
    </w:p>
    <w:p w14:paraId="08C45677" w14:textId="78A709E0" w:rsidR="00A4428A" w:rsidRDefault="00A4428A">
      <w:pPr>
        <w:pStyle w:val="BodyText"/>
      </w:pPr>
    </w:p>
    <w:p w14:paraId="6F35BB04" w14:textId="77777777" w:rsidR="00A4428A" w:rsidRDefault="00A4428A">
      <w:pPr>
        <w:pStyle w:val="BodyText"/>
      </w:pPr>
    </w:p>
    <w:p w14:paraId="7B547399" w14:textId="5A5A28DC" w:rsidR="00A4428A" w:rsidRDefault="00A4428A">
      <w:pPr>
        <w:pStyle w:val="BodyText"/>
      </w:pPr>
    </w:p>
    <w:bookmarkStart w:id="0" w:name="_GoBack"/>
    <w:bookmarkEnd w:id="0"/>
    <w:p w14:paraId="71E3AB31" w14:textId="325B4701" w:rsidR="00A4428A" w:rsidRDefault="00764EF1">
      <w:pPr>
        <w:pStyle w:val="BodyText"/>
      </w:pPr>
      <w:r>
        <w:rPr>
          <w:noProof/>
        </w:rPr>
        <mc:AlternateContent>
          <mc:Choice Requires="wps">
            <w:drawing>
              <wp:anchor distT="0" distB="0" distL="114300" distR="114300" simplePos="0" relativeHeight="251675662" behindDoc="0" locked="0" layoutInCell="1" allowOverlap="1" wp14:anchorId="72BFC5BB" wp14:editId="65C8A90A">
                <wp:simplePos x="0" y="0"/>
                <wp:positionH relativeFrom="column">
                  <wp:posOffset>-195179</wp:posOffset>
                </wp:positionH>
                <wp:positionV relativeFrom="paragraph">
                  <wp:posOffset>203735</wp:posOffset>
                </wp:positionV>
                <wp:extent cx="8578516" cy="1528010"/>
                <wp:effectExtent l="0" t="0" r="0" b="0"/>
                <wp:wrapNone/>
                <wp:docPr id="108" name="Rectangle 108"/>
                <wp:cNvGraphicFramePr/>
                <a:graphic xmlns:a="http://schemas.openxmlformats.org/drawingml/2006/main">
                  <a:graphicData uri="http://schemas.microsoft.com/office/word/2010/wordprocessingShape">
                    <wps:wsp>
                      <wps:cNvSpPr/>
                      <wps:spPr>
                        <a:xfrm>
                          <a:off x="0" y="0"/>
                          <a:ext cx="8578516" cy="1528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3FB8E9D" id="Rectangle 108" o:spid="_x0000_s1026" style="position:absolute;margin-left:-15.35pt;margin-top:16.05pt;width:675.45pt;height:120.3pt;z-index:2516756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" fillcolor="white [3212]" stroked="f" strokeweight="2pt"/>
            </w:pict>
          </mc:Fallback>
        </mc:AlternateContent>
      </w:r>
    </w:p>
    <w:p w14:paraId="462B6552" w14:textId="2C6EAB0C" w:rsidR="00A4428A" w:rsidRDefault="00A4428A">
      <w:pPr>
        <w:pStyle w:val="BodyText"/>
        <w:spacing w:before="9"/>
      </w:pPr>
    </w:p>
    <w:p w14:paraId="2FBED0A9" w14:textId="38C88384" w:rsidR="00A4428A" w:rsidRDefault="00764EF1">
      <w:pPr>
        <w:pStyle w:val="BodyText"/>
        <w:spacing w:before="6"/>
        <w:rPr>
          <w:sz w:val="48"/>
        </w:rPr>
      </w:pPr>
      <w:r>
        <w:rPr>
          <w:noProof/>
          <w:sz w:val="48"/>
        </w:rPr>
        <mc:AlternateContent>
          <mc:Choice Requires="wps">
            <w:drawing>
              <wp:anchor distT="0" distB="0" distL="114300" distR="114300" simplePos="0" relativeHeight="251676686" behindDoc="0" locked="0" layoutInCell="1" allowOverlap="1" wp14:anchorId="7F6A2A2D" wp14:editId="12B557F8">
                <wp:simplePos x="0" y="0"/>
                <wp:positionH relativeFrom="column">
                  <wp:posOffset>219364</wp:posOffset>
                </wp:positionH>
                <wp:positionV relativeFrom="paragraph">
                  <wp:posOffset>76151</wp:posOffset>
                </wp:positionV>
                <wp:extent cx="6773779" cy="2541319"/>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6773779" cy="2541319"/>
                        </a:xfrm>
                        <a:prstGeom prst="rect">
                          <a:avLst/>
                        </a:prstGeom>
                        <a:solidFill>
                          <a:schemeClr val="lt1"/>
                        </a:solidFill>
                        <a:ln w="6350">
                          <a:noFill/>
                        </a:ln>
                      </wps:spPr>
                      <wps:txbx>
                        <w:txbxContent>
                          <w:p w14:paraId="6FA879D1" w14:textId="79BF88CE" w:rsidR="00C04218" w:rsidRPr="00065D09" w:rsidRDefault="000133CE" w:rsidP="000133CE">
                            <w:pPr>
                              <w:pStyle w:val="Heading1"/>
                              <w:ind w:left="0"/>
                              <w:jc w:val="center"/>
                              <w:rPr>
                                <w:rFonts w:ascii="Minion Pro Med" w:hAnsi="Minion Pro Med"/>
                                <w:bCs w:val="0"/>
                                <w:color w:val="58595B"/>
                                <w:sz w:val="72"/>
                                <w:szCs w:val="72"/>
                              </w:rPr>
                            </w:pPr>
                            <w:r>
                              <w:rPr>
                                <w:rFonts w:ascii="Minion Pro Med" w:hAnsi="Minion Pro Med"/>
                                <w:bCs w:val="0"/>
                                <w:color w:val="58595B"/>
                                <w:sz w:val="72"/>
                                <w:szCs w:val="72"/>
                              </w:rPr>
                              <w:t xml:space="preserve">Compliance &amp; Investigation Bureau </w:t>
                            </w:r>
                          </w:p>
                          <w:p w14:paraId="1FD1B7E6" w14:textId="77777777" w:rsidR="00C04218" w:rsidRDefault="00C04218" w:rsidP="00065D0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A2A2D" id="Text Box 109" o:spid="_x0000_s1027" type="#_x0000_t202" style="position:absolute;margin-left:17.25pt;margin-top:6pt;width:533.35pt;height:200.1pt;z-index:251676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" fillcolor="white [3201]" stroked="f" strokeweight=".5pt">
                <v:textbox>
                  <w:txbxContent>
                    <w:p w14:paraId="6FA879D1" w14:textId="79BF88CE" w:rsidR="00C04218" w:rsidRPr="00065D09" w:rsidRDefault="000133CE" w:rsidP="000133CE">
                      <w:pPr>
                        <w:pStyle w:val="Heading1"/>
                        <w:ind w:left="0"/>
                        <w:jc w:val="center"/>
                        <w:rPr>
                          <w:rFonts w:ascii="Minion Pro Med" w:hAnsi="Minion Pro Med"/>
                          <w:bCs w:val="0"/>
                          <w:color w:val="58595B"/>
                          <w:sz w:val="72"/>
                          <w:szCs w:val="72"/>
                        </w:rPr>
                      </w:pPr>
                      <w:r>
                        <w:rPr>
                          <w:rFonts w:ascii="Minion Pro Med" w:hAnsi="Minion Pro Med"/>
                          <w:bCs w:val="0"/>
                          <w:color w:val="58595B"/>
                          <w:sz w:val="72"/>
                          <w:szCs w:val="72"/>
                        </w:rPr>
                        <w:t xml:space="preserve">Compliance &amp; Investigation Bureau </w:t>
                      </w:r>
                    </w:p>
                    <w:p w14:paraId="1FD1B7E6" w14:textId="77777777" w:rsidR="00C04218" w:rsidRDefault="00C04218" w:rsidP="00065D09">
                      <w:pPr>
                        <w:jc w:val="center"/>
                      </w:pPr>
                    </w:p>
                  </w:txbxContent>
                </v:textbox>
              </v:shape>
            </w:pict>
          </mc:Fallback>
        </mc:AlternateContent>
      </w:r>
    </w:p>
    <w:p w14:paraId="468ACC46" w14:textId="626D3196" w:rsidR="00A4428A" w:rsidRDefault="00A4428A">
      <w:pPr>
        <w:pStyle w:val="BodyText"/>
        <w:rPr>
          <w:sz w:val="22"/>
        </w:rPr>
      </w:pPr>
    </w:p>
    <w:p w14:paraId="55CB6BA0" w14:textId="7766580E" w:rsidR="00A4428A" w:rsidRDefault="00A4428A">
      <w:pPr>
        <w:pStyle w:val="BodyText"/>
        <w:rPr>
          <w:sz w:val="22"/>
        </w:rPr>
      </w:pPr>
    </w:p>
    <w:p w14:paraId="12544334" w14:textId="59DE8A61" w:rsidR="00764EF1" w:rsidRDefault="00764EF1">
      <w:pPr>
        <w:spacing w:line="256" w:lineRule="auto"/>
      </w:pPr>
    </w:p>
    <w:p w14:paraId="13E2FD2F" w14:textId="5DCE57C1" w:rsidR="00764EF1" w:rsidRDefault="00764EF1">
      <w:pPr>
        <w:spacing w:line="256" w:lineRule="auto"/>
      </w:pPr>
    </w:p>
    <w:p w14:paraId="565B08AF" w14:textId="5AE6C329" w:rsidR="00764EF1" w:rsidRDefault="00764EF1">
      <w:pPr>
        <w:spacing w:line="256" w:lineRule="auto"/>
      </w:pPr>
    </w:p>
    <w:p w14:paraId="41A40A9C" w14:textId="0C69A491" w:rsidR="00764EF1" w:rsidRDefault="00764EF1">
      <w:pPr>
        <w:spacing w:line="256" w:lineRule="auto"/>
      </w:pPr>
    </w:p>
    <w:p w14:paraId="70A67B32" w14:textId="214F84D6" w:rsidR="00764EF1" w:rsidRDefault="00764EF1">
      <w:pPr>
        <w:spacing w:line="256" w:lineRule="auto"/>
      </w:pPr>
    </w:p>
    <w:p w14:paraId="18203670" w14:textId="008D4CA8" w:rsidR="00764EF1" w:rsidRDefault="00764EF1">
      <w:pPr>
        <w:spacing w:line="256" w:lineRule="auto"/>
      </w:pPr>
    </w:p>
    <w:p w14:paraId="5C0B4461" w14:textId="4A7FDEFC" w:rsidR="00764EF1" w:rsidRDefault="00764EF1">
      <w:pPr>
        <w:spacing w:line="256" w:lineRule="auto"/>
      </w:pPr>
      <w:r>
        <w:rPr>
          <w:noProof/>
        </w:rPr>
        <mc:AlternateContent>
          <mc:Choice Requires="wps">
            <w:drawing>
              <wp:anchor distT="0" distB="0" distL="114300" distR="114300" simplePos="0" relativeHeight="251656190" behindDoc="0" locked="0" layoutInCell="1" allowOverlap="1" wp14:anchorId="32711FE2" wp14:editId="60D2AD89">
                <wp:simplePos x="0" y="0"/>
                <wp:positionH relativeFrom="column">
                  <wp:posOffset>-326858</wp:posOffset>
                </wp:positionH>
                <wp:positionV relativeFrom="paragraph">
                  <wp:posOffset>2198002</wp:posOffset>
                </wp:positionV>
                <wp:extent cx="7950200" cy="1635760"/>
                <wp:effectExtent l="12700" t="12700" r="12700" b="15240"/>
                <wp:wrapNone/>
                <wp:docPr id="107" name="Rectangle 107"/>
                <wp:cNvGraphicFramePr/>
                <a:graphic xmlns:a="http://schemas.openxmlformats.org/drawingml/2006/main">
                  <a:graphicData uri="http://schemas.microsoft.com/office/word/2010/wordprocessingShape">
                    <wps:wsp>
                      <wps:cNvSpPr/>
                      <wps:spPr>
                        <a:xfrm>
                          <a:off x="0" y="0"/>
                          <a:ext cx="7950200" cy="1635760"/>
                        </a:xfrm>
                        <a:prstGeom prst="rect">
                          <a:avLst/>
                        </a:prstGeom>
                        <a:solidFill>
                          <a:srgbClr val="003E7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AF3DAE5" id="Rectangle 107" o:spid="_x0000_s1026" style="position:absolute;margin-left:-25.75pt;margin-top:173.05pt;width:626pt;height:128.8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" fillcolor="#003e74" strokecolor="#243f60 [1604]" strokeweight="2pt"/>
            </w:pict>
          </mc:Fallback>
        </mc:AlternateContent>
      </w:r>
      <w:r>
        <w:rPr>
          <w:noProof/>
        </w:rPr>
        <mc:AlternateContent>
          <mc:Choice Requires="wps">
            <w:drawing>
              <wp:anchor distT="0" distB="0" distL="114300" distR="114300" simplePos="0" relativeHeight="251678734" behindDoc="0" locked="0" layoutInCell="1" allowOverlap="1" wp14:anchorId="25F72C3A" wp14:editId="1CD65CE1">
                <wp:simplePos x="0" y="0"/>
                <wp:positionH relativeFrom="column">
                  <wp:posOffset>-307975</wp:posOffset>
                </wp:positionH>
                <wp:positionV relativeFrom="paragraph">
                  <wp:posOffset>2576195</wp:posOffset>
                </wp:positionV>
                <wp:extent cx="7856220" cy="87820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7856220" cy="878205"/>
                        </a:xfrm>
                        <a:prstGeom prst="rect">
                          <a:avLst/>
                        </a:prstGeom>
                        <a:noFill/>
                        <a:ln w="6350">
                          <a:noFill/>
                        </a:ln>
                      </wps:spPr>
                      <wps:txbx>
                        <w:txbxContent>
                          <w:p w14:paraId="01759C92" w14:textId="77777777" w:rsidR="00C04218" w:rsidRDefault="00C04218" w:rsidP="00764EF1">
                            <w:pPr>
                              <w:jc w:val="center"/>
                            </w:pPr>
                            <w:r w:rsidRPr="00764EF1">
                              <w:rPr>
                                <w:noProof/>
                              </w:rPr>
                              <w:drawing>
                                <wp:inline distT="0" distB="0" distL="0" distR="0" wp14:anchorId="18044D08" wp14:editId="780BE407">
                                  <wp:extent cx="3275430" cy="586904"/>
                                  <wp:effectExtent l="0" t="0" r="127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6898" cy="5925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5F72C3A" id="Text Box 110" o:spid="_x0000_s1028" type="#_x0000_t202" style="position:absolute;margin-left:-24.25pt;margin-top:202.85pt;width:618.6pt;height:69.15pt;z-index:2516787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" filled="f" stroked="f" strokeweight=".5pt">
                <v:textbox>
                  <w:txbxContent>
                    <w:p w14:paraId="01759C92" w14:textId="77777777" w:rsidR="00C04218" w:rsidRDefault="00C04218" w:rsidP="00764EF1">
                      <w:pPr>
                        <w:jc w:val="center"/>
                      </w:pPr>
                      <w:r w:rsidRPr="00764EF1">
                        <w:rPr>
                          <w:noProof/>
                        </w:rPr>
                        <w:drawing>
                          <wp:inline distT="0" distB="0" distL="0" distR="0" wp14:anchorId="18044D08" wp14:editId="780BE407">
                            <wp:extent cx="3275430" cy="586904"/>
                            <wp:effectExtent l="0" t="0" r="127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6898" cy="592543"/>
                                    </a:xfrm>
                                    <a:prstGeom prst="rect">
                                      <a:avLst/>
                                    </a:prstGeom>
                                  </pic:spPr>
                                </pic:pic>
                              </a:graphicData>
                            </a:graphic>
                          </wp:inline>
                        </w:drawing>
                      </w:r>
                    </w:p>
                  </w:txbxContent>
                </v:textbox>
              </v:shape>
            </w:pict>
          </mc:Fallback>
        </mc:AlternateContent>
      </w:r>
    </w:p>
    <w:p w14:paraId="26CA1952" w14:textId="719C8144" w:rsidR="00A4428A" w:rsidRDefault="00A4428A">
      <w:pPr>
        <w:spacing w:line="256" w:lineRule="auto"/>
        <w:sectPr w:rsidR="00A4428A">
          <w:footerReference w:type="even" r:id="rId23"/>
          <w:footerReference w:type="default" r:id="rId24"/>
          <w:type w:val="continuous"/>
          <w:pgSz w:w="12240" w:h="15840"/>
          <w:pgMar w:top="360" w:right="540" w:bottom="540" w:left="440" w:header="720" w:footer="347" w:gutter="0"/>
          <w:cols w:space="720"/>
        </w:sectPr>
      </w:pPr>
    </w:p>
    <w:p w14:paraId="5A8A065C" w14:textId="24E0C8AF" w:rsidR="00C15605" w:rsidRPr="00BC4B99" w:rsidRDefault="00355A2D" w:rsidP="00C15605">
      <w:pPr>
        <w:pStyle w:val="BodyText"/>
        <w:ind w:left="720"/>
        <w:jc w:val="center"/>
        <w:rPr>
          <w:rFonts w:ascii="Franklin Gothic Demi" w:hAnsi="Franklin Gothic Demi"/>
          <w:sz w:val="21"/>
          <w:szCs w:val="21"/>
        </w:rPr>
      </w:pPr>
      <w:r w:rsidRPr="00BC4B99">
        <w:rPr>
          <w:rFonts w:ascii="Franklin Gothic Demi" w:hAnsi="Franklin Gothic Demi"/>
          <w:sz w:val="21"/>
          <w:szCs w:val="21"/>
        </w:rPr>
        <w:lastRenderedPageBreak/>
        <w:t>THIS PRESENTATION IS INTENDED AS GENERAL INFORMATION</w:t>
      </w:r>
    </w:p>
    <w:p w14:paraId="1F3691BD" w14:textId="44610F05" w:rsidR="00355A2D" w:rsidRPr="00BC4B99" w:rsidRDefault="00355A2D" w:rsidP="00C15605">
      <w:pPr>
        <w:pStyle w:val="BodyText"/>
        <w:ind w:left="720"/>
        <w:jc w:val="center"/>
        <w:rPr>
          <w:rFonts w:ascii="Franklin Gothic Demi" w:hAnsi="Franklin Gothic Demi"/>
          <w:sz w:val="21"/>
          <w:szCs w:val="21"/>
        </w:rPr>
      </w:pPr>
      <w:r w:rsidRPr="00BC4B99">
        <w:rPr>
          <w:rFonts w:ascii="Franklin Gothic Demi" w:hAnsi="Franklin Gothic Demi"/>
          <w:sz w:val="21"/>
          <w:szCs w:val="21"/>
        </w:rPr>
        <w:t xml:space="preserve"> ONLY AND DOES NOT CARRY THE FORCE OF LEGAL OPINION.</w:t>
      </w:r>
    </w:p>
    <w:p w14:paraId="4217B231" w14:textId="77777777" w:rsidR="00355A2D" w:rsidRPr="00BC4B99" w:rsidRDefault="00355A2D">
      <w:pPr>
        <w:pStyle w:val="BodyText"/>
        <w:spacing w:before="71" w:line="266" w:lineRule="auto"/>
        <w:ind w:left="1499" w:right="1470" w:hanging="10"/>
        <w:rPr>
          <w:rFonts w:ascii="Franklin Gothic Medium" w:hAnsi="Franklin Gothic Medium"/>
          <w:color w:val="545554"/>
        </w:rPr>
      </w:pPr>
    </w:p>
    <w:p w14:paraId="323A1A6F" w14:textId="36C1C10C" w:rsidR="00A4428A" w:rsidRPr="00AF6BFB" w:rsidRDefault="00813E25" w:rsidP="00764EF1">
      <w:pPr>
        <w:pStyle w:val="BodyText"/>
        <w:spacing w:before="71" w:line="266" w:lineRule="auto"/>
        <w:ind w:left="2170" w:right="1470" w:hanging="10"/>
      </w:pPr>
      <w:r w:rsidRPr="00AF6BFB">
        <w:rPr>
          <w:color w:val="545554"/>
        </w:rPr>
        <w:t xml:space="preserve">The Montana Department of Labor &amp; Industry (DLI) is providing this information as a public service. This information and related materials are presented to give the public access to information on DLI’s programs. You should be aware that, while we try to keep the information timely and accurate, there will often be a delay between official publications of the materials and the modification of these pages. Therefore, we make no express or implied guarantees. The </w:t>
      </w:r>
      <w:r w:rsidRPr="00AF6BFB">
        <w:rPr>
          <w:i/>
          <w:color w:val="545554"/>
        </w:rPr>
        <w:t xml:space="preserve">Montana Code Annotated </w:t>
      </w:r>
      <w:r w:rsidRPr="00AF6BFB">
        <w:rPr>
          <w:color w:val="545554"/>
        </w:rPr>
        <w:t xml:space="preserve">and the </w:t>
      </w:r>
      <w:r w:rsidRPr="00AF6BFB">
        <w:rPr>
          <w:i/>
          <w:color w:val="545554"/>
        </w:rPr>
        <w:t xml:space="preserve">Administrative Rules of Montana </w:t>
      </w:r>
      <w:r w:rsidRPr="00AF6BFB">
        <w:rPr>
          <w:color w:val="545554"/>
        </w:rPr>
        <w:t>remain the official source for regulatory information published by the Montana Department of Labor &amp; Industry. We will make every effort to keep this information current and to correct errors brought to our attention.</w:t>
      </w:r>
    </w:p>
    <w:p w14:paraId="7A14DE46" w14:textId="77777777" w:rsidR="00A4428A" w:rsidRDefault="00A4428A">
      <w:pPr>
        <w:spacing w:line="266" w:lineRule="auto"/>
        <w:sectPr w:rsidR="00A4428A">
          <w:pgSz w:w="12240" w:h="15840"/>
          <w:pgMar w:top="940" w:right="540" w:bottom="540" w:left="440" w:header="0" w:footer="347" w:gutter="0"/>
          <w:cols w:space="720"/>
        </w:sectPr>
      </w:pPr>
    </w:p>
    <w:p w14:paraId="0C853793" w14:textId="7BEB058A" w:rsidR="00355A2D" w:rsidRPr="0066493C" w:rsidRDefault="00355A2D" w:rsidP="000B5D00">
      <w:pPr>
        <w:pStyle w:val="Heading1"/>
        <w:jc w:val="center"/>
      </w:pPr>
      <w:r w:rsidRPr="0066493C">
        <w:lastRenderedPageBreak/>
        <w:t>LAWS ADMINISTERED BY THE</w:t>
      </w:r>
    </w:p>
    <w:p w14:paraId="0DA02E5A" w14:textId="3BE837BE" w:rsidR="00A4428A" w:rsidRDefault="00355A2D" w:rsidP="000B5D00">
      <w:pPr>
        <w:pStyle w:val="Heading1"/>
        <w:jc w:val="center"/>
      </w:pPr>
      <w:r w:rsidRPr="0066493C">
        <w:t>EMPLOYMENT RELATIONS</w:t>
      </w:r>
      <w:r w:rsidRPr="00355A2D">
        <w:t xml:space="preserve"> DIVISION</w:t>
      </w:r>
    </w:p>
    <w:p w14:paraId="56AF3ECD" w14:textId="77777777" w:rsidR="00D0371F" w:rsidRPr="00355A2D" w:rsidRDefault="00D0371F" w:rsidP="000B5D00">
      <w:pPr>
        <w:pStyle w:val="Heading1"/>
        <w:jc w:val="center"/>
      </w:pPr>
    </w:p>
    <w:p w14:paraId="2FD3CD55" w14:textId="77777777" w:rsidR="00D0371F" w:rsidRDefault="00813E25" w:rsidP="00D0371F">
      <w:pPr>
        <w:pStyle w:val="Heading4"/>
        <w:spacing w:line="360" w:lineRule="auto"/>
        <w:jc w:val="center"/>
      </w:pPr>
      <w:r w:rsidRPr="00AF6BFB">
        <w:t xml:space="preserve">EMPLOYMENT RELATIONSHIP / INDEPENDENT CONTRACTOR STATUS </w:t>
      </w:r>
    </w:p>
    <w:p w14:paraId="551EDD2E" w14:textId="6EFB0AA2" w:rsidR="00A4428A" w:rsidRPr="00AF6BFB" w:rsidRDefault="00813E25" w:rsidP="00D0371F">
      <w:pPr>
        <w:pStyle w:val="Heading4"/>
        <w:spacing w:line="360" w:lineRule="auto"/>
        <w:jc w:val="center"/>
      </w:pPr>
      <w:r w:rsidRPr="00AF6BFB">
        <w:t>MINIMUM WAGE AND OVERTIME LAWS</w:t>
      </w:r>
    </w:p>
    <w:p w14:paraId="1C18072E" w14:textId="77777777" w:rsidR="00A4428A" w:rsidRPr="00AF6BFB" w:rsidRDefault="00813E25" w:rsidP="00D0371F">
      <w:pPr>
        <w:pStyle w:val="Heading4"/>
        <w:spacing w:line="360" w:lineRule="auto"/>
        <w:jc w:val="center"/>
      </w:pPr>
      <w:r w:rsidRPr="00AF6BFB">
        <w:t>WAGES &amp; WAGE PROTECTION</w:t>
      </w:r>
    </w:p>
    <w:p w14:paraId="1BF5B332" w14:textId="77777777" w:rsidR="00D0371F" w:rsidRDefault="00813E25" w:rsidP="00D0371F">
      <w:pPr>
        <w:pStyle w:val="Heading4"/>
        <w:spacing w:line="360" w:lineRule="auto"/>
        <w:jc w:val="center"/>
      </w:pPr>
      <w:r w:rsidRPr="00AF6BFB">
        <w:t>CHILD LABOR / YOUTH EMPLOYMENT</w:t>
      </w:r>
    </w:p>
    <w:p w14:paraId="60D81E8A" w14:textId="6B78FFAE" w:rsidR="00A4428A" w:rsidRPr="00AF6BFB" w:rsidRDefault="00813E25" w:rsidP="00D0371F">
      <w:pPr>
        <w:pStyle w:val="Heading4"/>
        <w:spacing w:line="360" w:lineRule="auto"/>
        <w:jc w:val="center"/>
      </w:pPr>
      <w:r w:rsidRPr="00AF6BFB">
        <w:t xml:space="preserve"> PREVAILING WAGE LAW</w:t>
      </w:r>
    </w:p>
    <w:p w14:paraId="5E188220" w14:textId="77777777" w:rsidR="00A4428A" w:rsidRPr="00AF6BFB" w:rsidRDefault="00813E25" w:rsidP="00D0371F">
      <w:pPr>
        <w:pStyle w:val="Heading4"/>
        <w:spacing w:line="360" w:lineRule="auto"/>
        <w:jc w:val="center"/>
      </w:pPr>
      <w:r w:rsidRPr="00AF6BFB">
        <w:t>WORKERS COMPENSATION COMPLIANCE</w:t>
      </w:r>
    </w:p>
    <w:p w14:paraId="6D44F856" w14:textId="205D53E9" w:rsidR="00A4428A" w:rsidRDefault="005328F6" w:rsidP="00C33354">
      <w:pPr>
        <w:pStyle w:val="BodyText"/>
        <w:spacing w:before="4" w:line="276" w:lineRule="auto"/>
        <w:rPr>
          <w:sz w:val="14"/>
        </w:rPr>
      </w:pPr>
      <w:r>
        <w:rPr>
          <w:noProof/>
        </w:rPr>
        <mc:AlternateContent>
          <mc:Choice Requires="wps">
            <w:drawing>
              <wp:anchor distT="0" distB="0" distL="0" distR="0" simplePos="0" relativeHeight="251658245" behindDoc="1" locked="0" layoutInCell="1" allowOverlap="1" wp14:anchorId="108C7DD2" wp14:editId="434A9C5C">
                <wp:simplePos x="0" y="0"/>
                <wp:positionH relativeFrom="page">
                  <wp:posOffset>2369820</wp:posOffset>
                </wp:positionH>
                <wp:positionV relativeFrom="paragraph">
                  <wp:posOffset>132080</wp:posOffset>
                </wp:positionV>
                <wp:extent cx="3289300" cy="1270"/>
                <wp:effectExtent l="0" t="0" r="0" b="0"/>
                <wp:wrapTopAndBottom/>
                <wp:docPr id="4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3732 3732"/>
                            <a:gd name="T1" fmla="*/ T0 w 5180"/>
                            <a:gd name="T2" fmla="+- 0 8912 3732"/>
                            <a:gd name="T3" fmla="*/ T2 w 5180"/>
                          </a:gdLst>
                          <a:ahLst/>
                          <a:cxnLst>
                            <a:cxn ang="0">
                              <a:pos x="T1" y="0"/>
                            </a:cxn>
                            <a:cxn ang="0">
                              <a:pos x="T3" y="0"/>
                            </a:cxn>
                          </a:cxnLst>
                          <a:rect l="0" t="0" r="r" b="b"/>
                          <a:pathLst>
                            <a:path w="5180">
                              <a:moveTo>
                                <a:pt x="0" y="0"/>
                              </a:moveTo>
                              <a:lnTo>
                                <a:pt x="5180" y="0"/>
                              </a:lnTo>
                            </a:path>
                          </a:pathLst>
                        </a:custGeom>
                        <a:noFill/>
                        <a:ln w="3175">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8DE72B6" id="Freeform 33" o:spid="_x0000_s1026" style="position:absolute;margin-left:186.6pt;margin-top:10.4pt;width:259pt;height:.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" path="m,l5180,e" filled="f" strokecolor="#444" strokeweight=".25pt">
                <v:path arrowok="t" o:connecttype="custom" o:connectlocs="0,0;3289300,0" o:connectangles="0,0"/>
                <w10:wrap type="topAndBottom" anchorx="page"/>
              </v:shape>
            </w:pict>
          </mc:Fallback>
        </mc:AlternateContent>
      </w:r>
    </w:p>
    <w:p w14:paraId="09F7FEF8" w14:textId="77777777" w:rsidR="00A4428A" w:rsidRPr="0006446A" w:rsidRDefault="00A4428A" w:rsidP="00C33354">
      <w:pPr>
        <w:pStyle w:val="BodyText"/>
        <w:spacing w:before="6" w:line="276" w:lineRule="auto"/>
        <w:rPr>
          <w:rFonts w:ascii="Franklin Gothic Medium" w:hAnsi="Franklin Gothic Medium"/>
        </w:rPr>
      </w:pPr>
    </w:p>
    <w:p w14:paraId="39BC589B" w14:textId="4CF375F1" w:rsidR="001B19B9" w:rsidRPr="00C33354" w:rsidRDefault="001B19B9" w:rsidP="00C33354">
      <w:pPr>
        <w:pStyle w:val="Heading4"/>
        <w:spacing w:line="276" w:lineRule="auto"/>
        <w:jc w:val="center"/>
      </w:pPr>
      <w:r w:rsidRPr="00C33354">
        <w:t>E</w:t>
      </w:r>
      <w:r w:rsidR="0006446A" w:rsidRPr="00C33354">
        <w:t>M</w:t>
      </w:r>
      <w:r w:rsidRPr="00C33354">
        <w:t>PLOYMENT RELATIONS DIVISION</w:t>
      </w:r>
    </w:p>
    <w:p w14:paraId="52FBC223" w14:textId="5B61B160" w:rsidR="00A4428A" w:rsidRPr="00C33354" w:rsidRDefault="00813E25" w:rsidP="00C33354">
      <w:pPr>
        <w:pStyle w:val="Heading4"/>
        <w:spacing w:line="276" w:lineRule="auto"/>
        <w:jc w:val="center"/>
      </w:pPr>
      <w:r w:rsidRPr="00C33354">
        <w:t>P</w:t>
      </w:r>
      <w:r w:rsidR="001B19B9" w:rsidRPr="00C33354">
        <w:t>O Box 8011</w:t>
      </w:r>
    </w:p>
    <w:p w14:paraId="1F539F85" w14:textId="2B37DDAB" w:rsidR="00A4428A" w:rsidRPr="00C33354" w:rsidRDefault="00813E25" w:rsidP="00C33354">
      <w:pPr>
        <w:pStyle w:val="Heading4"/>
        <w:spacing w:line="276" w:lineRule="auto"/>
        <w:jc w:val="center"/>
      </w:pPr>
      <w:r w:rsidRPr="00C33354">
        <w:t>Hele</w:t>
      </w:r>
      <w:r w:rsidR="001B19B9" w:rsidRPr="00C33354">
        <w:t>na, MT  59604</w:t>
      </w:r>
    </w:p>
    <w:p w14:paraId="6EC73BFD" w14:textId="77777777" w:rsidR="00C33354" w:rsidRPr="00C33354" w:rsidRDefault="00813E25" w:rsidP="00C33354">
      <w:pPr>
        <w:pStyle w:val="Heading4"/>
        <w:spacing w:line="276" w:lineRule="auto"/>
        <w:jc w:val="center"/>
      </w:pPr>
      <w:r w:rsidRPr="00C33354">
        <w:t>(406) 444-6543</w:t>
      </w:r>
    </w:p>
    <w:p w14:paraId="6AEA3B73" w14:textId="621C326C" w:rsidR="00A4428A" w:rsidRPr="00C33354" w:rsidRDefault="001B19B9" w:rsidP="00C33354">
      <w:pPr>
        <w:pStyle w:val="Heading4"/>
        <w:spacing w:line="276" w:lineRule="auto"/>
        <w:jc w:val="center"/>
        <w:rPr>
          <w:b/>
        </w:rPr>
      </w:pPr>
      <w:r w:rsidRPr="00C33354">
        <w:rPr>
          <w:rFonts w:ascii="Franklin Gothic Demi" w:hAnsi="Franklin Gothic Demi"/>
          <w:color w:val="545554"/>
        </w:rPr>
        <w:t>erd.dli.mt.gov</w:t>
      </w:r>
    </w:p>
    <w:p w14:paraId="36F7A177" w14:textId="61AF7003" w:rsidR="00A4428A" w:rsidRDefault="005328F6" w:rsidP="00C33354">
      <w:pPr>
        <w:pStyle w:val="BodyText"/>
        <w:spacing w:before="3" w:line="276" w:lineRule="auto"/>
        <w:rPr>
          <w:b/>
          <w:sz w:val="19"/>
        </w:rPr>
      </w:pPr>
      <w:r>
        <w:rPr>
          <w:noProof/>
        </w:rPr>
        <mc:AlternateContent>
          <mc:Choice Requires="wps">
            <w:drawing>
              <wp:anchor distT="0" distB="0" distL="0" distR="0" simplePos="0" relativeHeight="251658246" behindDoc="1" locked="0" layoutInCell="1" allowOverlap="1" wp14:anchorId="78C3968F" wp14:editId="4A6D6458">
                <wp:simplePos x="0" y="0"/>
                <wp:positionH relativeFrom="page">
                  <wp:posOffset>2369820</wp:posOffset>
                </wp:positionH>
                <wp:positionV relativeFrom="paragraph">
                  <wp:posOffset>90805</wp:posOffset>
                </wp:positionV>
                <wp:extent cx="3289300" cy="1270"/>
                <wp:effectExtent l="0" t="0" r="0" b="0"/>
                <wp:wrapTopAndBottom/>
                <wp:docPr id="4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3732 3732"/>
                            <a:gd name="T1" fmla="*/ T0 w 5180"/>
                            <a:gd name="T2" fmla="+- 0 8912 3732"/>
                            <a:gd name="T3" fmla="*/ T2 w 5180"/>
                          </a:gdLst>
                          <a:ahLst/>
                          <a:cxnLst>
                            <a:cxn ang="0">
                              <a:pos x="T1" y="0"/>
                            </a:cxn>
                            <a:cxn ang="0">
                              <a:pos x="T3" y="0"/>
                            </a:cxn>
                          </a:cxnLst>
                          <a:rect l="0" t="0" r="r" b="b"/>
                          <a:pathLst>
                            <a:path w="5180">
                              <a:moveTo>
                                <a:pt x="0" y="0"/>
                              </a:moveTo>
                              <a:lnTo>
                                <a:pt x="5180" y="0"/>
                              </a:lnTo>
                            </a:path>
                          </a:pathLst>
                        </a:custGeom>
                        <a:noFill/>
                        <a:ln w="3175">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F8045A4" id="Freeform 32" o:spid="_x0000_s1026" style="position:absolute;margin-left:186.6pt;margin-top:7.15pt;width:259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" path="m,l5180,e" filled="f" strokecolor="#444" strokeweight=".25pt">
                <v:path arrowok="t" o:connecttype="custom" o:connectlocs="0,0;3289300,0" o:connectangles="0,0"/>
                <w10:wrap type="topAndBottom" anchorx="page"/>
              </v:shape>
            </w:pict>
          </mc:Fallback>
        </mc:AlternateContent>
      </w:r>
    </w:p>
    <w:p w14:paraId="1DD8E6DC" w14:textId="445EDB08" w:rsidR="00C33354" w:rsidRPr="00C33354" w:rsidRDefault="00813E25" w:rsidP="00C33354">
      <w:pPr>
        <w:pStyle w:val="Heading4"/>
        <w:spacing w:line="276" w:lineRule="auto"/>
        <w:jc w:val="center"/>
      </w:pPr>
      <w:r w:rsidRPr="00C33354">
        <w:t>U.S. DEPARTMENT OF LABOR</w:t>
      </w:r>
    </w:p>
    <w:p w14:paraId="54FA2147" w14:textId="6C55422F" w:rsidR="00A4428A" w:rsidRPr="00C33354" w:rsidRDefault="00813E25" w:rsidP="00C33354">
      <w:pPr>
        <w:pStyle w:val="Heading4"/>
        <w:spacing w:line="276" w:lineRule="auto"/>
        <w:jc w:val="center"/>
      </w:pPr>
      <w:r w:rsidRPr="00C33354">
        <w:t>SALT</w:t>
      </w:r>
      <w:r w:rsidR="0006446A" w:rsidRPr="00C33354">
        <w:t xml:space="preserve"> </w:t>
      </w:r>
      <w:r w:rsidRPr="00C33354">
        <w:t>LAKE CITY DISTRICT OFFICE</w:t>
      </w:r>
    </w:p>
    <w:p w14:paraId="1ADB92D6" w14:textId="77777777" w:rsidR="00A4428A" w:rsidRPr="00C33354" w:rsidRDefault="00813E25" w:rsidP="00C33354">
      <w:pPr>
        <w:pStyle w:val="Heading4"/>
        <w:spacing w:line="276" w:lineRule="auto"/>
        <w:jc w:val="center"/>
      </w:pPr>
      <w:r w:rsidRPr="00C33354">
        <w:t>Wage &amp; Hour Division Eagle Gate Plaza &amp; Tower</w:t>
      </w:r>
    </w:p>
    <w:p w14:paraId="6D6F0CE1" w14:textId="0605A8DD" w:rsidR="00C33354" w:rsidRPr="00C33354" w:rsidRDefault="00813E25" w:rsidP="00C33354">
      <w:pPr>
        <w:pStyle w:val="Heading4"/>
        <w:spacing w:line="276" w:lineRule="auto"/>
        <w:jc w:val="center"/>
      </w:pPr>
      <w:r w:rsidRPr="00C33354">
        <w:t>60 E South Temple St, Suite 575</w:t>
      </w:r>
    </w:p>
    <w:p w14:paraId="481ABA03" w14:textId="222BC96E" w:rsidR="00C33354" w:rsidRPr="00C33354" w:rsidRDefault="00813E25" w:rsidP="00C33354">
      <w:pPr>
        <w:pStyle w:val="Heading4"/>
        <w:spacing w:line="276" w:lineRule="auto"/>
        <w:jc w:val="center"/>
      </w:pPr>
      <w:r w:rsidRPr="00C33354">
        <w:t>Salt Lake City, UT 84111-1016</w:t>
      </w:r>
    </w:p>
    <w:p w14:paraId="1CB1F009" w14:textId="37D02B52" w:rsidR="00C33354" w:rsidRPr="00C33354" w:rsidRDefault="00813E25" w:rsidP="00C33354">
      <w:pPr>
        <w:pStyle w:val="Heading4"/>
        <w:spacing w:line="276" w:lineRule="auto"/>
        <w:jc w:val="center"/>
      </w:pPr>
      <w:r w:rsidRPr="00C33354">
        <w:t>(801) 524-5706</w:t>
      </w:r>
    </w:p>
    <w:p w14:paraId="4D08DFB1" w14:textId="4B21165B" w:rsidR="001B19B9" w:rsidRPr="00BC4B99" w:rsidRDefault="00FF71E9" w:rsidP="00C33354">
      <w:pPr>
        <w:pStyle w:val="Heading4"/>
        <w:spacing w:line="276" w:lineRule="auto"/>
        <w:jc w:val="center"/>
        <w:rPr>
          <w:rFonts w:ascii="Franklin Gothic Demi" w:hAnsi="Franklin Gothic Demi"/>
          <w:bCs w:val="0"/>
        </w:rPr>
      </w:pPr>
      <w:hyperlink r:id="rId25" w:history="1">
        <w:r w:rsidR="00C33354" w:rsidRPr="00BC4B99">
          <w:rPr>
            <w:rStyle w:val="Hyperlink"/>
            <w:rFonts w:ascii="Franklin Gothic Demi" w:hAnsi="Franklin Gothic Demi"/>
            <w:bCs w:val="0"/>
            <w:color w:val="535654"/>
            <w:u w:val="none"/>
          </w:rPr>
          <w:t>www.dol.gov/whd</w:t>
        </w:r>
      </w:hyperlink>
    </w:p>
    <w:p w14:paraId="29146242" w14:textId="1D75D8BF" w:rsidR="00A4428A" w:rsidRPr="001B19B9" w:rsidRDefault="005328F6" w:rsidP="00C33354">
      <w:pPr>
        <w:pStyle w:val="Heading4"/>
        <w:spacing w:line="276" w:lineRule="auto"/>
        <w:ind w:left="2415" w:right="2468"/>
        <w:jc w:val="center"/>
        <w:rPr>
          <w:color w:val="545554"/>
        </w:rPr>
      </w:pPr>
      <w:r>
        <w:rPr>
          <w:b/>
          <w:noProof/>
        </w:rPr>
        <mc:AlternateContent>
          <mc:Choice Requires="wps">
            <w:drawing>
              <wp:anchor distT="0" distB="0" distL="0" distR="0" simplePos="0" relativeHeight="251658247" behindDoc="1" locked="0" layoutInCell="1" allowOverlap="1" wp14:anchorId="0273F1C6" wp14:editId="34899228">
                <wp:simplePos x="0" y="0"/>
                <wp:positionH relativeFrom="page">
                  <wp:posOffset>2369820</wp:posOffset>
                </wp:positionH>
                <wp:positionV relativeFrom="paragraph">
                  <wp:posOffset>60960</wp:posOffset>
                </wp:positionV>
                <wp:extent cx="3289300" cy="1270"/>
                <wp:effectExtent l="0" t="0" r="0" b="0"/>
                <wp:wrapTopAndBottom/>
                <wp:docPr id="44"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3732 3732"/>
                            <a:gd name="T1" fmla="*/ T0 w 5180"/>
                            <a:gd name="T2" fmla="+- 0 8912 3732"/>
                            <a:gd name="T3" fmla="*/ T2 w 5180"/>
                          </a:gdLst>
                          <a:ahLst/>
                          <a:cxnLst>
                            <a:cxn ang="0">
                              <a:pos x="T1" y="0"/>
                            </a:cxn>
                            <a:cxn ang="0">
                              <a:pos x="T3" y="0"/>
                            </a:cxn>
                          </a:cxnLst>
                          <a:rect l="0" t="0" r="r" b="b"/>
                          <a:pathLst>
                            <a:path w="5180">
                              <a:moveTo>
                                <a:pt x="0" y="0"/>
                              </a:moveTo>
                              <a:lnTo>
                                <a:pt x="5180" y="0"/>
                              </a:lnTo>
                            </a:path>
                          </a:pathLst>
                        </a:custGeom>
                        <a:noFill/>
                        <a:ln w="3175">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409F2C2" id="Freeform 31" o:spid="_x0000_s1026" style="position:absolute;margin-left:186.6pt;margin-top:4.8pt;width:259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" path="m,l5180,e" filled="f" strokecolor="#444" strokeweight=".25pt">
                <v:path arrowok="t" o:connecttype="custom" o:connectlocs="0,0;3289300,0" o:connectangles="0,0"/>
                <w10:wrap type="topAndBottom" anchorx="page"/>
              </v:shape>
            </w:pict>
          </mc:Fallback>
        </mc:AlternateContent>
      </w:r>
    </w:p>
    <w:p w14:paraId="4A09AA57" w14:textId="77777777" w:rsidR="00A4428A" w:rsidRPr="00AF6BFB" w:rsidRDefault="00813E25" w:rsidP="00C33354">
      <w:pPr>
        <w:pStyle w:val="Heading4"/>
        <w:spacing w:line="276" w:lineRule="auto"/>
        <w:jc w:val="center"/>
      </w:pPr>
      <w:r w:rsidRPr="00AF6BFB">
        <w:t>CITIZENS’ ADVOCATE/GOVERNOR’S</w:t>
      </w:r>
      <w:r w:rsidRPr="00AF6BFB">
        <w:rPr>
          <w:spacing w:val="-17"/>
        </w:rPr>
        <w:t xml:space="preserve"> </w:t>
      </w:r>
      <w:r w:rsidRPr="00AF6BFB">
        <w:t>OFFICE</w:t>
      </w:r>
    </w:p>
    <w:p w14:paraId="6FD8AC1C" w14:textId="77777777" w:rsidR="00A4428A" w:rsidRPr="00AF6BFB" w:rsidRDefault="00813E25" w:rsidP="00C33354">
      <w:pPr>
        <w:pStyle w:val="Heading4"/>
        <w:spacing w:line="276" w:lineRule="auto"/>
        <w:jc w:val="center"/>
      </w:pPr>
      <w:r w:rsidRPr="00AF6BFB">
        <w:t>1-800-332-2272</w:t>
      </w:r>
    </w:p>
    <w:p w14:paraId="664FAC93" w14:textId="77777777" w:rsidR="00A4428A" w:rsidRPr="00AF6BFB" w:rsidRDefault="00813E25" w:rsidP="00C33354">
      <w:pPr>
        <w:pStyle w:val="Heading4"/>
        <w:spacing w:line="276" w:lineRule="auto"/>
        <w:jc w:val="center"/>
      </w:pPr>
      <w:r w:rsidRPr="00AF6BFB">
        <w:t>(406) 444-3468</w:t>
      </w:r>
    </w:p>
    <w:p w14:paraId="199C6DBA" w14:textId="77777777" w:rsidR="00A85848" w:rsidRPr="00BC4B99" w:rsidRDefault="00FF71E9" w:rsidP="00C33354">
      <w:pPr>
        <w:pStyle w:val="Heading4"/>
        <w:spacing w:line="276" w:lineRule="auto"/>
        <w:jc w:val="center"/>
        <w:rPr>
          <w:rFonts w:ascii="Franklin Gothic Demi" w:hAnsi="Franklin Gothic Demi"/>
          <w:bCs w:val="0"/>
          <w:sz w:val="10"/>
        </w:rPr>
      </w:pPr>
      <w:hyperlink r:id="rId26">
        <w:r w:rsidR="00813E25" w:rsidRPr="00BC4B99">
          <w:rPr>
            <w:rFonts w:ascii="Franklin Gothic Demi" w:hAnsi="Franklin Gothic Demi"/>
            <w:bCs w:val="0"/>
          </w:rPr>
          <w:t>www.citizensadvocate.mt.gov</w:t>
        </w:r>
      </w:hyperlink>
    </w:p>
    <w:p w14:paraId="212A48BF" w14:textId="787E55D6" w:rsidR="00A4428A" w:rsidRDefault="005328F6" w:rsidP="00C33354">
      <w:pPr>
        <w:pStyle w:val="Heading4"/>
        <w:spacing w:line="276" w:lineRule="auto"/>
        <w:ind w:left="2467" w:right="2468"/>
        <w:jc w:val="center"/>
        <w:rPr>
          <w:b/>
          <w:sz w:val="21"/>
        </w:rPr>
      </w:pPr>
      <w:r>
        <w:rPr>
          <w:b/>
          <w:noProof/>
        </w:rPr>
        <mc:AlternateContent>
          <mc:Choice Requires="wps">
            <w:drawing>
              <wp:anchor distT="0" distB="0" distL="0" distR="0" simplePos="0" relativeHeight="251658248" behindDoc="1" locked="0" layoutInCell="1" allowOverlap="1" wp14:anchorId="1AF1880A" wp14:editId="6F93144A">
                <wp:simplePos x="0" y="0"/>
                <wp:positionH relativeFrom="page">
                  <wp:posOffset>2369820</wp:posOffset>
                </wp:positionH>
                <wp:positionV relativeFrom="paragraph">
                  <wp:posOffset>180340</wp:posOffset>
                </wp:positionV>
                <wp:extent cx="3289300" cy="1270"/>
                <wp:effectExtent l="0" t="0" r="0" b="0"/>
                <wp:wrapTopAndBottom/>
                <wp:docPr id="4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3732 3732"/>
                            <a:gd name="T1" fmla="*/ T0 w 5180"/>
                            <a:gd name="T2" fmla="+- 0 8912 3732"/>
                            <a:gd name="T3" fmla="*/ T2 w 5180"/>
                          </a:gdLst>
                          <a:ahLst/>
                          <a:cxnLst>
                            <a:cxn ang="0">
                              <a:pos x="T1" y="0"/>
                            </a:cxn>
                            <a:cxn ang="0">
                              <a:pos x="T3" y="0"/>
                            </a:cxn>
                          </a:cxnLst>
                          <a:rect l="0" t="0" r="r" b="b"/>
                          <a:pathLst>
                            <a:path w="5180">
                              <a:moveTo>
                                <a:pt x="0" y="0"/>
                              </a:moveTo>
                              <a:lnTo>
                                <a:pt x="5180" y="0"/>
                              </a:lnTo>
                            </a:path>
                          </a:pathLst>
                        </a:custGeom>
                        <a:noFill/>
                        <a:ln w="3175">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6EBA5A5" id="Freeform 29" o:spid="_x0000_s1026" style="position:absolute;margin-left:186.6pt;margin-top:14.2pt;width:259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" path="m,l5180,e" filled="f" strokecolor="#444" strokeweight=".25pt">
                <v:path arrowok="t" o:connecttype="custom" o:connectlocs="0,0;3289300,0" o:connectangles="0,0"/>
                <w10:wrap type="topAndBottom" anchorx="page"/>
              </v:shape>
            </w:pict>
          </mc:Fallback>
        </mc:AlternateContent>
      </w:r>
    </w:p>
    <w:p w14:paraId="6E35887F" w14:textId="77777777" w:rsidR="00A4428A" w:rsidRPr="00AF6BFB" w:rsidRDefault="00813E25" w:rsidP="00C33354">
      <w:pPr>
        <w:pStyle w:val="Heading4"/>
        <w:spacing w:line="276" w:lineRule="auto"/>
        <w:jc w:val="center"/>
      </w:pPr>
      <w:r w:rsidRPr="00AF6BFB">
        <w:t>APPRENTICESHIP &amp; TRAINING PROGRAM</w:t>
      </w:r>
    </w:p>
    <w:p w14:paraId="16C26A6C" w14:textId="77777777" w:rsidR="00A4428A" w:rsidRPr="00AF6BFB" w:rsidRDefault="00813E25" w:rsidP="00C33354">
      <w:pPr>
        <w:pStyle w:val="Heading4"/>
        <w:spacing w:line="276" w:lineRule="auto"/>
        <w:jc w:val="center"/>
      </w:pPr>
      <w:r w:rsidRPr="00AF6BFB">
        <w:t>Workforce Services Division PO Box 1728</w:t>
      </w:r>
    </w:p>
    <w:p w14:paraId="3B79757F" w14:textId="77777777" w:rsidR="00A4428A" w:rsidRPr="00AF6BFB" w:rsidRDefault="00813E25" w:rsidP="00C33354">
      <w:pPr>
        <w:pStyle w:val="Heading4"/>
        <w:spacing w:line="276" w:lineRule="auto"/>
        <w:jc w:val="center"/>
      </w:pPr>
      <w:r w:rsidRPr="00AF6BFB">
        <w:t>Helena MT  59624-1728</w:t>
      </w:r>
    </w:p>
    <w:p w14:paraId="3D9D4ED2" w14:textId="77777777" w:rsidR="00A4428A" w:rsidRPr="00AF6BFB" w:rsidRDefault="00813E25" w:rsidP="00C33354">
      <w:pPr>
        <w:pStyle w:val="Heading4"/>
        <w:spacing w:line="276" w:lineRule="auto"/>
        <w:jc w:val="center"/>
      </w:pPr>
      <w:r w:rsidRPr="00AF6BFB">
        <w:t>(406) 444-2645</w:t>
      </w:r>
    </w:p>
    <w:p w14:paraId="43029093" w14:textId="04DB3BB5" w:rsidR="00A4428A" w:rsidRPr="00BC4B99" w:rsidRDefault="00FF71E9" w:rsidP="00C33354">
      <w:pPr>
        <w:pStyle w:val="Heading4"/>
        <w:spacing w:line="276" w:lineRule="auto"/>
        <w:jc w:val="center"/>
        <w:rPr>
          <w:rFonts w:ascii="Franklin Gothic Demi" w:hAnsi="Franklin Gothic Demi"/>
          <w:bCs w:val="0"/>
        </w:rPr>
        <w:sectPr w:rsidR="00A4428A" w:rsidRPr="00BC4B99">
          <w:pgSz w:w="12240" w:h="15840"/>
          <w:pgMar w:top="940" w:right="540" w:bottom="540" w:left="440" w:header="0" w:footer="347" w:gutter="0"/>
          <w:cols w:space="720"/>
        </w:sectPr>
      </w:pPr>
      <w:hyperlink r:id="rId27">
        <w:r w:rsidR="00813E25" w:rsidRPr="00BC4B99">
          <w:rPr>
            <w:rFonts w:ascii="Franklin Gothic Demi" w:hAnsi="Franklin Gothic Demi"/>
            <w:bCs w:val="0"/>
          </w:rPr>
          <w:t>www.apprenticeship.mt.gov/</w:t>
        </w:r>
      </w:hyperlink>
    </w:p>
    <w:p w14:paraId="547133F0" w14:textId="59AD1A9E" w:rsidR="00A4428A" w:rsidRDefault="00813E25" w:rsidP="00C33354">
      <w:pPr>
        <w:pStyle w:val="BodyText"/>
        <w:ind w:left="624"/>
      </w:pPr>
      <w:r w:rsidRPr="00C33354">
        <w:rPr>
          <w:rFonts w:ascii="Franklin Gothic Demi" w:hAnsi="Franklin Gothic Demi"/>
        </w:rPr>
        <w:lastRenderedPageBreak/>
        <w:t>Defines Employment</w:t>
      </w:r>
      <w:r>
        <w:rPr>
          <w:b/>
        </w:rPr>
        <w:t xml:space="preserve"> </w:t>
      </w:r>
      <w:r w:rsidRPr="004F06C0">
        <w:t>–- (§ 39-3-201, MCA)</w:t>
      </w:r>
    </w:p>
    <w:p w14:paraId="60E2F62A" w14:textId="77777777" w:rsidR="00C33354" w:rsidRPr="004F06C0" w:rsidRDefault="00C33354">
      <w:pPr>
        <w:spacing w:before="71"/>
        <w:ind w:left="841"/>
        <w:rPr>
          <w:rFonts w:ascii="Franklin Gothic Medium" w:hAnsi="Franklin Gothic Medium"/>
          <w:sz w:val="20"/>
        </w:rPr>
      </w:pPr>
    </w:p>
    <w:p w14:paraId="15E2648B" w14:textId="77777777" w:rsidR="00A4428A" w:rsidRPr="00AF6BFB" w:rsidRDefault="00813E25" w:rsidP="00F9762C">
      <w:pPr>
        <w:pStyle w:val="ListParagraph"/>
        <w:numPr>
          <w:ilvl w:val="0"/>
          <w:numId w:val="56"/>
        </w:numPr>
      </w:pPr>
      <w:r w:rsidRPr="00AF6BFB">
        <w:t>Employ means to permit or suffer to</w:t>
      </w:r>
      <w:r w:rsidRPr="00AF6BFB">
        <w:rPr>
          <w:spacing w:val="3"/>
        </w:rPr>
        <w:t xml:space="preserve"> </w:t>
      </w:r>
      <w:r w:rsidRPr="00AF6BFB">
        <w:t>work</w:t>
      </w:r>
    </w:p>
    <w:p w14:paraId="2937E09E" w14:textId="77777777" w:rsidR="00A4428A" w:rsidRPr="00AF6BFB" w:rsidRDefault="00813E25" w:rsidP="00F9762C">
      <w:pPr>
        <w:pStyle w:val="ListParagraph"/>
        <w:numPr>
          <w:ilvl w:val="0"/>
          <w:numId w:val="56"/>
        </w:numPr>
      </w:pPr>
      <w:r w:rsidRPr="00AF6BFB">
        <w:t>Employee includes any person who works for another for hire, except that the term does not include a person who is an independent</w:t>
      </w:r>
      <w:r w:rsidRPr="00AF6BFB">
        <w:rPr>
          <w:spacing w:val="-2"/>
        </w:rPr>
        <w:t xml:space="preserve"> </w:t>
      </w:r>
      <w:r w:rsidRPr="00AF6BFB">
        <w:t>contractor</w:t>
      </w:r>
    </w:p>
    <w:p w14:paraId="5FB0E91C" w14:textId="77777777" w:rsidR="00A4428A" w:rsidRPr="00AF6BFB" w:rsidRDefault="00813E25" w:rsidP="00F9762C">
      <w:pPr>
        <w:pStyle w:val="ListParagraph"/>
        <w:numPr>
          <w:ilvl w:val="0"/>
          <w:numId w:val="56"/>
        </w:numPr>
      </w:pPr>
      <w:r w:rsidRPr="00AF6BFB">
        <w:t>Employer includes any individual, partnership, association, corporation, business trust, legal representative, or organized</w:t>
      </w:r>
      <w:r w:rsidRPr="00AF6BFB">
        <w:rPr>
          <w:spacing w:val="-2"/>
        </w:rPr>
        <w:t xml:space="preserve"> </w:t>
      </w:r>
      <w:r w:rsidRPr="00AF6BFB">
        <w:t>group</w:t>
      </w:r>
      <w:r w:rsidRPr="00AF6BFB">
        <w:rPr>
          <w:spacing w:val="-1"/>
        </w:rPr>
        <w:t xml:space="preserve"> </w:t>
      </w:r>
      <w:r w:rsidRPr="00AF6BFB">
        <w:t>of</w:t>
      </w:r>
      <w:r w:rsidRPr="00AF6BFB">
        <w:rPr>
          <w:spacing w:val="-3"/>
        </w:rPr>
        <w:t xml:space="preserve"> </w:t>
      </w:r>
      <w:r w:rsidRPr="00AF6BFB">
        <w:t>persons</w:t>
      </w:r>
      <w:r w:rsidRPr="00AF6BFB">
        <w:rPr>
          <w:spacing w:val="-3"/>
        </w:rPr>
        <w:t xml:space="preserve"> </w:t>
      </w:r>
      <w:r w:rsidRPr="00AF6BFB">
        <w:t>acting</w:t>
      </w:r>
      <w:r w:rsidRPr="00AF6BFB">
        <w:rPr>
          <w:spacing w:val="-3"/>
        </w:rPr>
        <w:t xml:space="preserve"> </w:t>
      </w:r>
      <w:r w:rsidRPr="00AF6BFB">
        <w:t>directly</w:t>
      </w:r>
      <w:r w:rsidRPr="00AF6BFB">
        <w:rPr>
          <w:spacing w:val="-6"/>
        </w:rPr>
        <w:t xml:space="preserve"> </w:t>
      </w:r>
      <w:r w:rsidRPr="00AF6BFB">
        <w:t>or</w:t>
      </w:r>
      <w:r w:rsidRPr="00AF6BFB">
        <w:rPr>
          <w:spacing w:val="-1"/>
        </w:rPr>
        <w:t xml:space="preserve"> </w:t>
      </w:r>
      <w:r w:rsidRPr="00AF6BFB">
        <w:t>indirectly</w:t>
      </w:r>
      <w:r w:rsidRPr="00AF6BFB">
        <w:rPr>
          <w:spacing w:val="-6"/>
        </w:rPr>
        <w:t xml:space="preserve"> </w:t>
      </w:r>
      <w:r w:rsidRPr="00AF6BFB">
        <w:t>in</w:t>
      </w:r>
      <w:r w:rsidRPr="00AF6BFB">
        <w:rPr>
          <w:spacing w:val="-3"/>
        </w:rPr>
        <w:t xml:space="preserve"> </w:t>
      </w:r>
      <w:r w:rsidRPr="00AF6BFB">
        <w:t>the</w:t>
      </w:r>
      <w:r w:rsidRPr="00AF6BFB">
        <w:rPr>
          <w:spacing w:val="-2"/>
        </w:rPr>
        <w:t xml:space="preserve"> </w:t>
      </w:r>
      <w:r w:rsidRPr="00AF6BFB">
        <w:t>interest</w:t>
      </w:r>
      <w:r w:rsidRPr="00AF6BFB">
        <w:rPr>
          <w:spacing w:val="-2"/>
        </w:rPr>
        <w:t xml:space="preserve"> </w:t>
      </w:r>
      <w:r w:rsidRPr="00AF6BFB">
        <w:t>of</w:t>
      </w:r>
      <w:r w:rsidRPr="00AF6BFB">
        <w:rPr>
          <w:spacing w:val="-4"/>
        </w:rPr>
        <w:t xml:space="preserve"> </w:t>
      </w:r>
      <w:r w:rsidRPr="00AF6BFB">
        <w:t>an</w:t>
      </w:r>
      <w:r w:rsidRPr="00AF6BFB">
        <w:rPr>
          <w:spacing w:val="-3"/>
        </w:rPr>
        <w:t xml:space="preserve"> </w:t>
      </w:r>
      <w:r w:rsidRPr="00AF6BFB">
        <w:t>employer</w:t>
      </w:r>
      <w:r w:rsidRPr="00AF6BFB">
        <w:rPr>
          <w:spacing w:val="-1"/>
        </w:rPr>
        <w:t xml:space="preserve"> </w:t>
      </w:r>
      <w:r w:rsidRPr="00AF6BFB">
        <w:t>in</w:t>
      </w:r>
      <w:r w:rsidRPr="00AF6BFB">
        <w:rPr>
          <w:spacing w:val="-3"/>
        </w:rPr>
        <w:t xml:space="preserve"> </w:t>
      </w:r>
      <w:r w:rsidRPr="00AF6BFB">
        <w:t>relation</w:t>
      </w:r>
      <w:r w:rsidRPr="00AF6BFB">
        <w:rPr>
          <w:spacing w:val="-3"/>
        </w:rPr>
        <w:t xml:space="preserve"> </w:t>
      </w:r>
      <w:r w:rsidRPr="00AF6BFB">
        <w:t>to</w:t>
      </w:r>
      <w:r w:rsidRPr="00AF6BFB">
        <w:rPr>
          <w:spacing w:val="-1"/>
        </w:rPr>
        <w:t xml:space="preserve"> </w:t>
      </w:r>
      <w:r w:rsidRPr="00AF6BFB">
        <w:t>an</w:t>
      </w:r>
      <w:r w:rsidRPr="00AF6BFB">
        <w:rPr>
          <w:spacing w:val="-3"/>
        </w:rPr>
        <w:t xml:space="preserve"> </w:t>
      </w:r>
      <w:r w:rsidRPr="00AF6BFB">
        <w:t>employee</w:t>
      </w:r>
    </w:p>
    <w:p w14:paraId="20EBBD9A" w14:textId="77777777" w:rsidR="00A4428A" w:rsidRPr="00AF6BFB" w:rsidRDefault="00813E25" w:rsidP="00F9762C">
      <w:pPr>
        <w:pStyle w:val="ListParagraph"/>
        <w:numPr>
          <w:ilvl w:val="0"/>
          <w:numId w:val="56"/>
        </w:numPr>
      </w:pPr>
      <w:r w:rsidRPr="00AF6BFB">
        <w:t>If a dispute arises regarding employment status of an individual for purposes of a wage claim, ARM 24.16.7520 may apply.</w:t>
      </w:r>
    </w:p>
    <w:p w14:paraId="0ED57C0A" w14:textId="77777777" w:rsidR="00A4428A" w:rsidRDefault="00A4428A" w:rsidP="00C33354">
      <w:pPr>
        <w:pStyle w:val="ListParagraph"/>
        <w:rPr>
          <w:sz w:val="27"/>
        </w:rPr>
      </w:pPr>
    </w:p>
    <w:p w14:paraId="2F043CDD" w14:textId="77777777" w:rsidR="00A4428A" w:rsidRDefault="00813E25" w:rsidP="00C33354">
      <w:pPr>
        <w:pStyle w:val="BodyText"/>
        <w:ind w:left="720"/>
      </w:pPr>
      <w:r w:rsidRPr="00C33354">
        <w:rPr>
          <w:rFonts w:ascii="Franklin Gothic Demi" w:hAnsi="Franklin Gothic Demi"/>
        </w:rPr>
        <w:t>Defines Independent Contractor</w:t>
      </w:r>
      <w:r>
        <w:t xml:space="preserve"> </w:t>
      </w:r>
      <w:r w:rsidRPr="004F06C0">
        <w:rPr>
          <w:rFonts w:ascii="Franklin Gothic Medium" w:hAnsi="Franklin Gothic Medium"/>
        </w:rPr>
        <w:t>–- (§ 39-71-417, MCA)</w:t>
      </w:r>
    </w:p>
    <w:p w14:paraId="509FAAB9" w14:textId="77777777" w:rsidR="00A4428A" w:rsidRDefault="00A4428A">
      <w:pPr>
        <w:pStyle w:val="BodyText"/>
        <w:spacing w:before="4"/>
        <w:rPr>
          <w:sz w:val="22"/>
        </w:rPr>
      </w:pPr>
    </w:p>
    <w:p w14:paraId="18655D24" w14:textId="38DACB8C" w:rsidR="00A4428A" w:rsidRDefault="00813E25" w:rsidP="00F9762C">
      <w:pPr>
        <w:pStyle w:val="ListParagraph"/>
        <w:numPr>
          <w:ilvl w:val="0"/>
          <w:numId w:val="57"/>
        </w:numPr>
      </w:pPr>
      <w:r w:rsidRPr="00C33354">
        <w:t>A person who regularly and customarily performs services at a location other than the person’s own fixed business location shall apply to the Department for an Independent Contractor exemption certificate unless the person has elected to be bound personally and individually by the provisions of compensation plan No. 1, 2, or 3.</w:t>
      </w:r>
    </w:p>
    <w:p w14:paraId="3CBF9BB7" w14:textId="77777777" w:rsidR="00C33354" w:rsidRPr="00C33354" w:rsidRDefault="00C33354" w:rsidP="00C33354">
      <w:pPr>
        <w:pStyle w:val="ListParagraph"/>
        <w:ind w:left="1778" w:firstLine="0"/>
      </w:pPr>
    </w:p>
    <w:p w14:paraId="03B2F111" w14:textId="77777777" w:rsidR="00A4428A" w:rsidRPr="00C33354" w:rsidRDefault="00813E25" w:rsidP="00C33354">
      <w:pPr>
        <w:pStyle w:val="BodyText"/>
        <w:ind w:left="1778"/>
      </w:pPr>
      <w:r w:rsidRPr="00C33354">
        <w:t>If a dispute arises regarding the requirement of a worker mandated to hold an exemption certificate, ARM</w:t>
      </w:r>
    </w:p>
    <w:p w14:paraId="02D6DB7E" w14:textId="77777777" w:rsidR="00A4428A" w:rsidRPr="00C33354" w:rsidRDefault="00813E25" w:rsidP="00C33354">
      <w:pPr>
        <w:pStyle w:val="BodyText"/>
        <w:ind w:left="1778"/>
      </w:pPr>
      <w:r w:rsidRPr="00C33354">
        <w:t>24.35.203 may apply.</w:t>
      </w:r>
    </w:p>
    <w:p w14:paraId="07AF1ABD" w14:textId="77777777" w:rsidR="00A4428A" w:rsidRDefault="00A4428A">
      <w:pPr>
        <w:pStyle w:val="BodyText"/>
        <w:spacing w:before="10"/>
        <w:rPr>
          <w:sz w:val="29"/>
        </w:rPr>
      </w:pPr>
    </w:p>
    <w:p w14:paraId="63A16D59" w14:textId="77777777" w:rsidR="00A4428A" w:rsidRPr="00C33354" w:rsidRDefault="00813E25" w:rsidP="00C33354">
      <w:pPr>
        <w:pStyle w:val="BodyText"/>
        <w:ind w:left="698" w:firstLine="22"/>
        <w:rPr>
          <w:rFonts w:ascii="Franklin Gothic Demi" w:hAnsi="Franklin Gothic Demi"/>
        </w:rPr>
      </w:pPr>
      <w:r w:rsidRPr="00C33354">
        <w:rPr>
          <w:rFonts w:ascii="Franklin Gothic Demi" w:hAnsi="Franklin Gothic Demi"/>
        </w:rPr>
        <w:t>Who needs the Independent Contractor Exemption Certificate (ICEC)?</w:t>
      </w:r>
    </w:p>
    <w:p w14:paraId="42ECD201" w14:textId="77777777" w:rsidR="00A4428A" w:rsidRPr="004F06C0" w:rsidRDefault="00A4428A">
      <w:pPr>
        <w:pStyle w:val="BodyText"/>
        <w:spacing w:before="4"/>
        <w:rPr>
          <w:rFonts w:ascii="Franklin Gothic Medium" w:hAnsi="Franklin Gothic Medium"/>
          <w:b/>
          <w:sz w:val="22"/>
        </w:rPr>
      </w:pPr>
    </w:p>
    <w:p w14:paraId="12414363" w14:textId="77777777" w:rsidR="00A4428A" w:rsidRPr="00C33354" w:rsidRDefault="00813E25" w:rsidP="00F9762C">
      <w:pPr>
        <w:pStyle w:val="ListParagraph"/>
        <w:numPr>
          <w:ilvl w:val="0"/>
          <w:numId w:val="57"/>
        </w:numPr>
      </w:pPr>
      <w:r w:rsidRPr="00C33354">
        <w:t>Sole proprietor, working member of a partnership; working member of a limited liability company, or a manager of a manager-managed limited liability company in the construction industry as defined in 39-71116, MCA, corporate officers in the trucking industry.</w:t>
      </w:r>
    </w:p>
    <w:p w14:paraId="6CC2EA54" w14:textId="77777777" w:rsidR="00A4428A" w:rsidRPr="00C33354" w:rsidRDefault="00813E25" w:rsidP="00F9762C">
      <w:pPr>
        <w:pStyle w:val="ListParagraph"/>
        <w:numPr>
          <w:ilvl w:val="0"/>
          <w:numId w:val="57"/>
        </w:numPr>
      </w:pPr>
      <w:r w:rsidRPr="00C33354">
        <w:t>An officer or manager who is exempt under 39-71-401(2)(r)(iii) or (2)(r)(iv) may apply, but is not required to apply, to the department for an independent contractor exemption certificate</w:t>
      </w:r>
    </w:p>
    <w:p w14:paraId="0CA48FA8" w14:textId="77777777" w:rsidR="00A4428A" w:rsidRPr="004F06C0" w:rsidRDefault="00A4428A">
      <w:pPr>
        <w:pStyle w:val="BodyText"/>
        <w:spacing w:before="7"/>
        <w:rPr>
          <w:rFonts w:ascii="Franklin Gothic Medium" w:hAnsi="Franklin Gothic Medium"/>
          <w:sz w:val="27"/>
        </w:rPr>
      </w:pPr>
    </w:p>
    <w:p w14:paraId="2027CC51" w14:textId="1C91BE69" w:rsidR="00A4428A" w:rsidRPr="00C33354" w:rsidRDefault="00C33354" w:rsidP="00C33354">
      <w:pPr>
        <w:pStyle w:val="BodyText"/>
        <w:ind w:left="720"/>
        <w:rPr>
          <w:rFonts w:ascii="Franklin Gothic Demi" w:hAnsi="Franklin Gothic Demi"/>
        </w:rPr>
      </w:pPr>
      <w:r w:rsidRPr="00C33354">
        <w:rPr>
          <w:rFonts w:ascii="Franklin Gothic Demi" w:hAnsi="Franklin Gothic Demi"/>
        </w:rPr>
        <w:t xml:space="preserve">A-B </w:t>
      </w:r>
      <w:r w:rsidR="00813E25" w:rsidRPr="00C33354">
        <w:rPr>
          <w:rFonts w:ascii="Franklin Gothic Demi" w:hAnsi="Franklin Gothic Demi"/>
        </w:rPr>
        <w:t>Test</w:t>
      </w:r>
    </w:p>
    <w:p w14:paraId="31D60051" w14:textId="77777777" w:rsidR="00A4428A" w:rsidRPr="004F06C0" w:rsidRDefault="00A4428A">
      <w:pPr>
        <w:pStyle w:val="BodyText"/>
        <w:spacing w:before="4"/>
        <w:rPr>
          <w:rFonts w:ascii="Franklin Gothic Medium" w:hAnsi="Franklin Gothic Medium"/>
          <w:b/>
          <w:sz w:val="22"/>
        </w:rPr>
      </w:pPr>
    </w:p>
    <w:p w14:paraId="79D6E270" w14:textId="77777777" w:rsidR="00A4428A" w:rsidRPr="00C33354" w:rsidRDefault="00813E25" w:rsidP="00F9762C">
      <w:pPr>
        <w:pStyle w:val="ListParagraph"/>
        <w:numPr>
          <w:ilvl w:val="0"/>
          <w:numId w:val="58"/>
        </w:numPr>
      </w:pPr>
      <w:r w:rsidRPr="00C33354">
        <w:t>Common Law Definition of an Independent Contractor is referred as.</w:t>
      </w:r>
    </w:p>
    <w:p w14:paraId="43B9D9AC" w14:textId="77777777" w:rsidR="00A4428A" w:rsidRPr="00C33354" w:rsidRDefault="00813E25" w:rsidP="00F9762C">
      <w:pPr>
        <w:pStyle w:val="ListParagraph"/>
        <w:numPr>
          <w:ilvl w:val="0"/>
          <w:numId w:val="58"/>
        </w:numPr>
      </w:pPr>
      <w:r w:rsidRPr="00C33354">
        <w:rPr>
          <w:rFonts w:ascii="Franklin Gothic Demi" w:hAnsi="Franklin Gothic Demi"/>
        </w:rPr>
        <w:t>A</w:t>
      </w:r>
      <w:r w:rsidRPr="00C33354">
        <w:t xml:space="preserve"> – Must be free from control and direction, and</w:t>
      </w:r>
    </w:p>
    <w:p w14:paraId="4BE08668" w14:textId="77777777" w:rsidR="00A4428A" w:rsidRPr="00C33354" w:rsidRDefault="00813E25" w:rsidP="00F9762C">
      <w:pPr>
        <w:pStyle w:val="ListParagraph"/>
        <w:numPr>
          <w:ilvl w:val="0"/>
          <w:numId w:val="58"/>
        </w:numPr>
      </w:pPr>
      <w:r w:rsidRPr="00C33354">
        <w:rPr>
          <w:rFonts w:ascii="Franklin Gothic Demi" w:hAnsi="Franklin Gothic Demi"/>
        </w:rPr>
        <w:t xml:space="preserve">B </w:t>
      </w:r>
      <w:r w:rsidRPr="00C33354">
        <w:t>– Must have their own independently established trade, business, occupation, or profession listed on their ICEC.</w:t>
      </w:r>
    </w:p>
    <w:p w14:paraId="7F912556" w14:textId="77777777" w:rsidR="00A4428A" w:rsidRPr="004F06C0" w:rsidRDefault="00A4428A">
      <w:pPr>
        <w:pStyle w:val="BodyText"/>
        <w:spacing w:before="7"/>
        <w:rPr>
          <w:rFonts w:ascii="Franklin Gothic Medium" w:hAnsi="Franklin Gothic Medium"/>
          <w:sz w:val="27"/>
        </w:rPr>
      </w:pPr>
    </w:p>
    <w:p w14:paraId="7E52411C" w14:textId="77777777" w:rsidR="00A4428A" w:rsidRPr="00C15605" w:rsidRDefault="00813E25" w:rsidP="00C33354">
      <w:pPr>
        <w:pStyle w:val="BodyText"/>
        <w:ind w:left="720"/>
        <w:rPr>
          <w:rFonts w:ascii="Franklin Gothic Demi" w:hAnsi="Franklin Gothic Demi"/>
        </w:rPr>
      </w:pPr>
      <w:r w:rsidRPr="00C15605">
        <w:rPr>
          <w:rFonts w:ascii="Franklin Gothic Demi" w:hAnsi="Franklin Gothic Demi"/>
        </w:rPr>
        <w:t>Four Factors of Control:</w:t>
      </w:r>
    </w:p>
    <w:p w14:paraId="3498CC87" w14:textId="77777777" w:rsidR="00A4428A" w:rsidRPr="004F06C0" w:rsidRDefault="00A4428A">
      <w:pPr>
        <w:pStyle w:val="BodyText"/>
        <w:spacing w:before="4"/>
        <w:rPr>
          <w:rFonts w:ascii="Franklin Gothic Medium" w:hAnsi="Franklin Gothic Medium"/>
          <w:b/>
          <w:sz w:val="22"/>
        </w:rPr>
      </w:pPr>
    </w:p>
    <w:p w14:paraId="64EB2C89" w14:textId="77777777" w:rsidR="00A4428A" w:rsidRPr="00C33354" w:rsidRDefault="00813E25" w:rsidP="00F9762C">
      <w:pPr>
        <w:pStyle w:val="ListParagraph"/>
        <w:numPr>
          <w:ilvl w:val="0"/>
          <w:numId w:val="59"/>
        </w:numPr>
      </w:pPr>
      <w:r w:rsidRPr="00C33354">
        <w:t>Direct evidence of control or direction, or the right to control a worker,</w:t>
      </w:r>
    </w:p>
    <w:p w14:paraId="2D186747" w14:textId="77777777" w:rsidR="00A4428A" w:rsidRPr="00C33354" w:rsidRDefault="00813E25" w:rsidP="00F9762C">
      <w:pPr>
        <w:pStyle w:val="ListParagraph"/>
        <w:numPr>
          <w:ilvl w:val="0"/>
          <w:numId w:val="59"/>
        </w:numPr>
      </w:pPr>
      <w:r w:rsidRPr="00C33354">
        <w:t>Furnishing of substantial equipment,</w:t>
      </w:r>
    </w:p>
    <w:p w14:paraId="1C3ECAAA" w14:textId="77777777" w:rsidR="00A4428A" w:rsidRPr="00C33354" w:rsidRDefault="00813E25" w:rsidP="00F9762C">
      <w:pPr>
        <w:pStyle w:val="ListParagraph"/>
        <w:numPr>
          <w:ilvl w:val="0"/>
          <w:numId w:val="59"/>
        </w:numPr>
      </w:pPr>
      <w:r w:rsidRPr="00C33354">
        <w:t>Method of payment, and</w:t>
      </w:r>
    </w:p>
    <w:p w14:paraId="2FF19441" w14:textId="77777777" w:rsidR="00A4428A" w:rsidRPr="00C33354" w:rsidRDefault="00813E25" w:rsidP="00F9762C">
      <w:pPr>
        <w:pStyle w:val="ListParagraph"/>
        <w:numPr>
          <w:ilvl w:val="0"/>
          <w:numId w:val="59"/>
        </w:numPr>
      </w:pPr>
      <w:r w:rsidRPr="00C33354">
        <w:t>The right to fire without liability.</w:t>
      </w:r>
    </w:p>
    <w:p w14:paraId="61D159CD" w14:textId="77777777" w:rsidR="00A4428A" w:rsidRDefault="00A4428A">
      <w:pPr>
        <w:pStyle w:val="BodyText"/>
      </w:pPr>
    </w:p>
    <w:p w14:paraId="376F05A9" w14:textId="77777777" w:rsidR="00A4428A" w:rsidRDefault="00A4428A">
      <w:pPr>
        <w:pStyle w:val="BodyText"/>
      </w:pPr>
    </w:p>
    <w:p w14:paraId="3938E55C" w14:textId="77777777" w:rsidR="00A4428A" w:rsidRDefault="00A4428A">
      <w:pPr>
        <w:pStyle w:val="BodyText"/>
      </w:pPr>
    </w:p>
    <w:p w14:paraId="56C3C067" w14:textId="77777777" w:rsidR="00A4428A" w:rsidRDefault="00A4428A">
      <w:pPr>
        <w:pStyle w:val="BodyText"/>
      </w:pPr>
    </w:p>
    <w:p w14:paraId="2EB92249" w14:textId="77777777" w:rsidR="00A4428A" w:rsidRDefault="00A4428A">
      <w:pPr>
        <w:pStyle w:val="BodyText"/>
      </w:pPr>
    </w:p>
    <w:p w14:paraId="0F650F75" w14:textId="2E0B28D5" w:rsidR="00A4428A" w:rsidRDefault="005328F6">
      <w:pPr>
        <w:pStyle w:val="BodyText"/>
        <w:spacing w:before="8"/>
        <w:rPr>
          <w:sz w:val="12"/>
        </w:rPr>
      </w:pPr>
      <w:r>
        <w:rPr>
          <w:noProof/>
        </w:rPr>
        <mc:AlternateContent>
          <mc:Choice Requires="wps">
            <w:drawing>
              <wp:anchor distT="0" distB="0" distL="0" distR="0" simplePos="0" relativeHeight="251658249" behindDoc="1" locked="0" layoutInCell="1" allowOverlap="1" wp14:anchorId="3EFCBA5B" wp14:editId="3E5DC2E9">
                <wp:simplePos x="0" y="0"/>
                <wp:positionH relativeFrom="page">
                  <wp:posOffset>585470</wp:posOffset>
                </wp:positionH>
                <wp:positionV relativeFrom="paragraph">
                  <wp:posOffset>120015</wp:posOffset>
                </wp:positionV>
                <wp:extent cx="1718945" cy="1270"/>
                <wp:effectExtent l="0" t="0" r="0" b="0"/>
                <wp:wrapTopAndBottom/>
                <wp:docPr id="4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8945" cy="1270"/>
                        </a:xfrm>
                        <a:custGeom>
                          <a:avLst/>
                          <a:gdLst>
                            <a:gd name="T0" fmla="+- 0 922 922"/>
                            <a:gd name="T1" fmla="*/ T0 w 2707"/>
                            <a:gd name="T2" fmla="+- 0 3629 922"/>
                            <a:gd name="T3" fmla="*/ T2 w 2707"/>
                          </a:gdLst>
                          <a:ahLst/>
                          <a:cxnLst>
                            <a:cxn ang="0">
                              <a:pos x="T1" y="0"/>
                            </a:cxn>
                            <a:cxn ang="0">
                              <a:pos x="T3" y="0"/>
                            </a:cxn>
                          </a:cxnLst>
                          <a:rect l="0" t="0" r="r" b="b"/>
                          <a:pathLst>
                            <a:path w="2707">
                              <a:moveTo>
                                <a:pt x="0" y="0"/>
                              </a:moveTo>
                              <a:lnTo>
                                <a:pt x="2707" y="0"/>
                              </a:lnTo>
                            </a:path>
                          </a:pathLst>
                        </a:custGeom>
                        <a:noFill/>
                        <a:ln w="3175">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50D3BCD" id="Freeform 28" o:spid="_x0000_s1026" style="position:absolute;margin-left:46.1pt;margin-top:9.45pt;width:135.3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" path="m,l2707,e" filled="f" strokecolor="#444" strokeweight=".25pt">
                <v:path arrowok="t" o:connecttype="custom" o:connectlocs="0,0;1718945,0" o:connectangles="0,0"/>
                <w10:wrap type="topAndBottom" anchorx="page"/>
              </v:shape>
            </w:pict>
          </mc:Fallback>
        </mc:AlternateContent>
      </w:r>
    </w:p>
    <w:p w14:paraId="330EB32D" w14:textId="77777777" w:rsidR="00A4428A" w:rsidRDefault="00813E25">
      <w:pPr>
        <w:spacing w:before="166" w:line="264" w:lineRule="auto"/>
        <w:ind w:left="467" w:right="8447"/>
        <w:rPr>
          <w:sz w:val="14"/>
        </w:rPr>
      </w:pPr>
      <w:r>
        <w:rPr>
          <w:color w:val="545554"/>
          <w:sz w:val="14"/>
        </w:rPr>
        <w:t>Montana Code Annotated (MCA) Administrative Rules of Montana (ARM) Fair Labor Standards Act (FLSA)</w:t>
      </w:r>
    </w:p>
    <w:p w14:paraId="55FC9D9D" w14:textId="77777777" w:rsidR="00A4428A" w:rsidRDefault="00813E25">
      <w:pPr>
        <w:spacing w:line="158" w:lineRule="exact"/>
        <w:ind w:left="467"/>
        <w:rPr>
          <w:sz w:val="14"/>
        </w:rPr>
      </w:pPr>
      <w:r>
        <w:rPr>
          <w:color w:val="545554"/>
          <w:sz w:val="14"/>
        </w:rPr>
        <w:t>Code of Federal Regulations (CFR)</w:t>
      </w:r>
    </w:p>
    <w:p w14:paraId="573768D3" w14:textId="77777777" w:rsidR="00A4428A" w:rsidRDefault="00A4428A">
      <w:pPr>
        <w:spacing w:line="158" w:lineRule="exact"/>
        <w:rPr>
          <w:sz w:val="14"/>
        </w:rPr>
        <w:sectPr w:rsidR="00A4428A">
          <w:pgSz w:w="12240" w:h="15840"/>
          <w:pgMar w:top="940" w:right="540" w:bottom="540" w:left="440" w:header="0" w:footer="347" w:gutter="0"/>
          <w:cols w:space="720"/>
        </w:sectPr>
      </w:pPr>
    </w:p>
    <w:p w14:paraId="03BD49DD" w14:textId="77777777" w:rsidR="00A4428A" w:rsidRDefault="00813E25">
      <w:pPr>
        <w:pStyle w:val="BodyText"/>
        <w:ind w:left="1350"/>
      </w:pPr>
      <w:r>
        <w:rPr>
          <w:noProof/>
        </w:rPr>
        <w:lastRenderedPageBreak/>
        <w:drawing>
          <wp:inline distT="0" distB="0" distL="0" distR="0" wp14:anchorId="0085FCEB" wp14:editId="2F447E44">
            <wp:extent cx="6116296" cy="8038213"/>
            <wp:effectExtent l="0" t="0" r="0" b="0"/>
            <wp:docPr id="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jpeg"/>
                    <pic:cNvPicPr/>
                  </pic:nvPicPr>
                  <pic:blipFill>
                    <a:blip r:embed="rId28" cstate="print"/>
                    <a:stretch>
                      <a:fillRect/>
                    </a:stretch>
                  </pic:blipFill>
                  <pic:spPr>
                    <a:xfrm>
                      <a:off x="0" y="0"/>
                      <a:ext cx="6145259" cy="8076276"/>
                    </a:xfrm>
                    <a:prstGeom prst="rect">
                      <a:avLst/>
                    </a:prstGeom>
                  </pic:spPr>
                </pic:pic>
              </a:graphicData>
            </a:graphic>
          </wp:inline>
        </w:drawing>
      </w:r>
    </w:p>
    <w:p w14:paraId="0FC74348" w14:textId="77777777" w:rsidR="00A4428A" w:rsidRDefault="00A4428A">
      <w:pPr>
        <w:sectPr w:rsidR="00A4428A">
          <w:pgSz w:w="12240" w:h="15840"/>
          <w:pgMar w:top="1160" w:right="540" w:bottom="460" w:left="440" w:header="0" w:footer="347" w:gutter="0"/>
          <w:cols w:space="720"/>
        </w:sectPr>
      </w:pPr>
    </w:p>
    <w:p w14:paraId="6A6CEA22" w14:textId="77777777" w:rsidR="00A4428A" w:rsidRDefault="00813E25">
      <w:pPr>
        <w:pStyle w:val="BodyText"/>
        <w:ind w:left="2077"/>
      </w:pPr>
      <w:r>
        <w:rPr>
          <w:noProof/>
        </w:rPr>
        <w:lastRenderedPageBreak/>
        <w:drawing>
          <wp:inline distT="0" distB="0" distL="0" distR="0" wp14:anchorId="71ACC7B3" wp14:editId="0C7610EF">
            <wp:extent cx="5339481" cy="6971590"/>
            <wp:effectExtent l="0" t="0" r="0" b="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29" cstate="print"/>
                    <a:stretch>
                      <a:fillRect/>
                    </a:stretch>
                  </pic:blipFill>
                  <pic:spPr>
                    <a:xfrm>
                      <a:off x="0" y="0"/>
                      <a:ext cx="5372546" cy="7014762"/>
                    </a:xfrm>
                    <a:prstGeom prst="rect">
                      <a:avLst/>
                    </a:prstGeom>
                  </pic:spPr>
                </pic:pic>
              </a:graphicData>
            </a:graphic>
          </wp:inline>
        </w:drawing>
      </w:r>
    </w:p>
    <w:p w14:paraId="6F5F1768" w14:textId="77777777" w:rsidR="00A4428A" w:rsidRDefault="00A4428A">
      <w:pPr>
        <w:sectPr w:rsidR="00A4428A">
          <w:pgSz w:w="12240" w:h="15840"/>
          <w:pgMar w:top="1200" w:right="540" w:bottom="460" w:left="440" w:header="0" w:footer="347" w:gutter="0"/>
          <w:cols w:space="720"/>
        </w:sectPr>
      </w:pPr>
    </w:p>
    <w:p w14:paraId="2E11D0B1" w14:textId="77777777" w:rsidR="00A4428A" w:rsidRPr="004F06C0" w:rsidRDefault="00813E25">
      <w:pPr>
        <w:pStyle w:val="Heading1"/>
        <w:ind w:left="640"/>
      </w:pPr>
      <w:bookmarkStart w:id="1" w:name="MINIMUM_WAGE_LAWS"/>
      <w:bookmarkEnd w:id="1"/>
      <w:r w:rsidRPr="004F06C0">
        <w:lastRenderedPageBreak/>
        <w:t>MINIMUM WAGE LAWS</w:t>
      </w:r>
    </w:p>
    <w:p w14:paraId="7C7FDCF4" w14:textId="77777777" w:rsidR="00A4428A" w:rsidRPr="00BC4B99" w:rsidRDefault="00813E25">
      <w:pPr>
        <w:pStyle w:val="Heading2"/>
        <w:spacing w:before="192"/>
        <w:ind w:left="640"/>
        <w:rPr>
          <w:bCs w:val="0"/>
        </w:rPr>
      </w:pPr>
      <w:bookmarkStart w:id="2" w:name="Federal_Minimum_Wage"/>
      <w:bookmarkEnd w:id="2"/>
      <w:r w:rsidRPr="00BC4B99">
        <w:rPr>
          <w:bCs w:val="0"/>
        </w:rPr>
        <w:t>Federal Minimum Wage</w:t>
      </w:r>
    </w:p>
    <w:p w14:paraId="504C87DB" w14:textId="6F55E8E9" w:rsidR="00A4428A" w:rsidRDefault="00813E25" w:rsidP="00714040">
      <w:pPr>
        <w:pStyle w:val="BodyText"/>
        <w:ind w:left="640"/>
      </w:pPr>
      <w:r w:rsidRPr="00714040">
        <w:rPr>
          <w:rFonts w:ascii="Franklin Gothic Demi" w:hAnsi="Franklin Gothic Demi"/>
          <w:sz w:val="26"/>
        </w:rPr>
        <w:t>$7.25</w:t>
      </w:r>
      <w:r w:rsidRPr="004F06C0">
        <w:rPr>
          <w:rFonts w:ascii="Franklin Gothic Medium" w:hAnsi="Franklin Gothic Medium"/>
          <w:b/>
          <w:sz w:val="26"/>
        </w:rPr>
        <w:t xml:space="preserve"> </w:t>
      </w:r>
      <w:r w:rsidRPr="00906443">
        <w:t>(Effective July 24, 2009)</w:t>
      </w:r>
    </w:p>
    <w:p w14:paraId="4DD534CB" w14:textId="77777777" w:rsidR="00714040" w:rsidRPr="004F06C0" w:rsidRDefault="00714040">
      <w:pPr>
        <w:spacing w:before="56"/>
        <w:ind w:left="640"/>
        <w:rPr>
          <w:rFonts w:ascii="Franklin Gothic Medium" w:hAnsi="Franklin Gothic Medium"/>
          <w:sz w:val="20"/>
        </w:rPr>
      </w:pPr>
    </w:p>
    <w:p w14:paraId="2304C948" w14:textId="77777777" w:rsidR="00A4428A" w:rsidRPr="00714040" w:rsidRDefault="00813E25" w:rsidP="00714040">
      <w:pPr>
        <w:pStyle w:val="BodyText"/>
        <w:ind w:left="640"/>
        <w:rPr>
          <w:rFonts w:ascii="Franklin Gothic Demi" w:hAnsi="Franklin Gothic Demi"/>
        </w:rPr>
      </w:pPr>
      <w:r w:rsidRPr="00714040">
        <w:rPr>
          <w:rFonts w:ascii="Franklin Gothic Demi" w:hAnsi="Franklin Gothic Demi"/>
        </w:rPr>
        <w:t>Companies automatically covered by the federal Fair Labor Standards Act:</w:t>
      </w:r>
    </w:p>
    <w:p w14:paraId="09AA9824" w14:textId="77777777" w:rsidR="00A4428A" w:rsidRPr="004F06C0" w:rsidRDefault="00A4428A" w:rsidP="00714040">
      <w:pPr>
        <w:pStyle w:val="ListParagraph"/>
      </w:pPr>
    </w:p>
    <w:p w14:paraId="709B4D67" w14:textId="77777777" w:rsidR="00A4428A" w:rsidRPr="00906443" w:rsidRDefault="00813E25" w:rsidP="00F9762C">
      <w:pPr>
        <w:pStyle w:val="ListParagraph"/>
        <w:numPr>
          <w:ilvl w:val="0"/>
          <w:numId w:val="60"/>
        </w:numPr>
      </w:pPr>
      <w:r w:rsidRPr="00906443">
        <w:rPr>
          <w:color w:val="545554"/>
        </w:rPr>
        <w:t>Any enterprise engaged in interstate commerce or the production of goods through such</w:t>
      </w:r>
      <w:r w:rsidRPr="00906443">
        <w:rPr>
          <w:color w:val="545554"/>
          <w:spacing w:val="-18"/>
        </w:rPr>
        <w:t xml:space="preserve"> </w:t>
      </w:r>
      <w:r w:rsidRPr="00906443">
        <w:rPr>
          <w:color w:val="545554"/>
        </w:rPr>
        <w:t>commerce</w:t>
      </w:r>
    </w:p>
    <w:p w14:paraId="10F56EB1" w14:textId="77777777" w:rsidR="00A4428A" w:rsidRPr="00906443" w:rsidRDefault="00813E25" w:rsidP="00F9762C">
      <w:pPr>
        <w:pStyle w:val="ListParagraph"/>
        <w:numPr>
          <w:ilvl w:val="0"/>
          <w:numId w:val="60"/>
        </w:numPr>
      </w:pPr>
      <w:r w:rsidRPr="00906443">
        <w:rPr>
          <w:color w:val="545554"/>
        </w:rPr>
        <w:t>Private</w:t>
      </w:r>
      <w:r w:rsidRPr="00906443">
        <w:rPr>
          <w:color w:val="545554"/>
          <w:spacing w:val="-1"/>
        </w:rPr>
        <w:t xml:space="preserve"> </w:t>
      </w:r>
      <w:r w:rsidRPr="00906443">
        <w:rPr>
          <w:color w:val="545554"/>
        </w:rPr>
        <w:t>hospitals</w:t>
      </w:r>
    </w:p>
    <w:p w14:paraId="32A442F6" w14:textId="77777777" w:rsidR="00A4428A" w:rsidRPr="00906443" w:rsidRDefault="00813E25" w:rsidP="00F9762C">
      <w:pPr>
        <w:pStyle w:val="ListParagraph"/>
        <w:numPr>
          <w:ilvl w:val="0"/>
          <w:numId w:val="60"/>
        </w:numPr>
      </w:pPr>
      <w:r w:rsidRPr="00906443">
        <w:rPr>
          <w:color w:val="545554"/>
        </w:rPr>
        <w:t>Private</w:t>
      </w:r>
      <w:r w:rsidRPr="00906443">
        <w:rPr>
          <w:color w:val="545554"/>
          <w:spacing w:val="-1"/>
        </w:rPr>
        <w:t xml:space="preserve"> </w:t>
      </w:r>
      <w:r w:rsidRPr="00906443">
        <w:rPr>
          <w:color w:val="545554"/>
        </w:rPr>
        <w:t>schools</w:t>
      </w:r>
    </w:p>
    <w:p w14:paraId="62A995DB" w14:textId="77777777" w:rsidR="00A4428A" w:rsidRPr="00906443" w:rsidRDefault="00813E25" w:rsidP="00F9762C">
      <w:pPr>
        <w:pStyle w:val="ListParagraph"/>
        <w:numPr>
          <w:ilvl w:val="0"/>
          <w:numId w:val="60"/>
        </w:numPr>
      </w:pPr>
      <w:r w:rsidRPr="00906443">
        <w:rPr>
          <w:color w:val="545554"/>
        </w:rPr>
        <w:t>Preschools and</w:t>
      </w:r>
      <w:r w:rsidRPr="00906443">
        <w:rPr>
          <w:color w:val="545554"/>
          <w:spacing w:val="-1"/>
        </w:rPr>
        <w:t xml:space="preserve"> </w:t>
      </w:r>
      <w:r w:rsidRPr="00906443">
        <w:rPr>
          <w:color w:val="545554"/>
        </w:rPr>
        <w:t>daycares</w:t>
      </w:r>
    </w:p>
    <w:p w14:paraId="1EE6DF22" w14:textId="77777777" w:rsidR="00A4428A" w:rsidRPr="00906443" w:rsidRDefault="00813E25" w:rsidP="00F9762C">
      <w:pPr>
        <w:pStyle w:val="ListParagraph"/>
        <w:numPr>
          <w:ilvl w:val="0"/>
          <w:numId w:val="60"/>
        </w:numPr>
      </w:pPr>
      <w:r w:rsidRPr="00906443">
        <w:rPr>
          <w:color w:val="545554"/>
        </w:rPr>
        <w:t>Fraternal</w:t>
      </w:r>
      <w:r w:rsidRPr="00906443">
        <w:rPr>
          <w:color w:val="545554"/>
          <w:spacing w:val="-1"/>
        </w:rPr>
        <w:t xml:space="preserve"> </w:t>
      </w:r>
      <w:r w:rsidRPr="00906443">
        <w:rPr>
          <w:color w:val="545554"/>
        </w:rPr>
        <w:t>organizations</w:t>
      </w:r>
    </w:p>
    <w:p w14:paraId="1A0AD666" w14:textId="77777777" w:rsidR="00A4428A" w:rsidRPr="00906443" w:rsidRDefault="00813E25" w:rsidP="00F9762C">
      <w:pPr>
        <w:pStyle w:val="ListParagraph"/>
        <w:numPr>
          <w:ilvl w:val="0"/>
          <w:numId w:val="60"/>
        </w:numPr>
      </w:pPr>
      <w:r w:rsidRPr="00906443">
        <w:rPr>
          <w:color w:val="545554"/>
        </w:rPr>
        <w:t>Sheltered</w:t>
      </w:r>
      <w:r w:rsidRPr="00906443">
        <w:rPr>
          <w:color w:val="545554"/>
          <w:spacing w:val="2"/>
        </w:rPr>
        <w:t xml:space="preserve"> </w:t>
      </w:r>
      <w:r w:rsidRPr="00906443">
        <w:rPr>
          <w:color w:val="545554"/>
        </w:rPr>
        <w:t>workshops</w:t>
      </w:r>
    </w:p>
    <w:p w14:paraId="2CCFBFA1" w14:textId="77777777" w:rsidR="00A4428A" w:rsidRPr="00906443" w:rsidRDefault="00813E25" w:rsidP="00F9762C">
      <w:pPr>
        <w:pStyle w:val="ListParagraph"/>
        <w:numPr>
          <w:ilvl w:val="0"/>
          <w:numId w:val="60"/>
        </w:numPr>
      </w:pPr>
      <w:r w:rsidRPr="00906443">
        <w:rPr>
          <w:color w:val="545554"/>
        </w:rPr>
        <w:t>Federal</w:t>
      </w:r>
      <w:r w:rsidRPr="00906443">
        <w:rPr>
          <w:color w:val="545554"/>
          <w:spacing w:val="-1"/>
        </w:rPr>
        <w:t xml:space="preserve"> </w:t>
      </w:r>
      <w:r w:rsidRPr="00906443">
        <w:rPr>
          <w:color w:val="545554"/>
        </w:rPr>
        <w:t>employees</w:t>
      </w:r>
    </w:p>
    <w:p w14:paraId="38F73C49" w14:textId="77777777" w:rsidR="00A4428A" w:rsidRPr="00906443" w:rsidRDefault="00813E25" w:rsidP="00F9762C">
      <w:pPr>
        <w:pStyle w:val="ListParagraph"/>
        <w:numPr>
          <w:ilvl w:val="0"/>
          <w:numId w:val="60"/>
        </w:numPr>
      </w:pPr>
      <w:r w:rsidRPr="00906443">
        <w:rPr>
          <w:color w:val="545554"/>
        </w:rPr>
        <w:t>State/public sector employees and employees of the political</w:t>
      </w:r>
      <w:r w:rsidRPr="00906443">
        <w:rPr>
          <w:color w:val="545554"/>
          <w:spacing w:val="-1"/>
        </w:rPr>
        <w:t xml:space="preserve"> </w:t>
      </w:r>
      <w:r w:rsidRPr="00906443">
        <w:rPr>
          <w:color w:val="545554"/>
        </w:rPr>
        <w:t>subdivisions</w:t>
      </w:r>
    </w:p>
    <w:p w14:paraId="7FD08A37" w14:textId="77777777" w:rsidR="00A4428A" w:rsidRPr="00906443" w:rsidRDefault="00813E25" w:rsidP="00F9762C">
      <w:pPr>
        <w:pStyle w:val="ListParagraph"/>
        <w:numPr>
          <w:ilvl w:val="0"/>
          <w:numId w:val="60"/>
        </w:numPr>
      </w:pPr>
      <w:r w:rsidRPr="00906443">
        <w:rPr>
          <w:color w:val="545554"/>
        </w:rPr>
        <w:t>Domestic service workers such as maids, chauffeurs, cooks, or full-time</w:t>
      </w:r>
      <w:r w:rsidRPr="00906443">
        <w:rPr>
          <w:color w:val="545554"/>
          <w:spacing w:val="5"/>
        </w:rPr>
        <w:t xml:space="preserve"> </w:t>
      </w:r>
      <w:r w:rsidRPr="00906443">
        <w:rPr>
          <w:color w:val="545554"/>
        </w:rPr>
        <w:t>babysitters</w:t>
      </w:r>
    </w:p>
    <w:p w14:paraId="7E536E0B" w14:textId="77777777" w:rsidR="00A4428A" w:rsidRPr="00906443" w:rsidRDefault="00813E25" w:rsidP="00F9762C">
      <w:pPr>
        <w:pStyle w:val="ListParagraph"/>
        <w:numPr>
          <w:ilvl w:val="0"/>
          <w:numId w:val="60"/>
        </w:numPr>
      </w:pPr>
      <w:r w:rsidRPr="00906443">
        <w:rPr>
          <w:color w:val="545554"/>
        </w:rPr>
        <w:t>Retail and service establishments whose gross annual sales exceeds</w:t>
      </w:r>
      <w:r w:rsidRPr="00906443">
        <w:rPr>
          <w:color w:val="545554"/>
          <w:spacing w:val="-1"/>
        </w:rPr>
        <w:t xml:space="preserve"> </w:t>
      </w:r>
      <w:r w:rsidRPr="00906443">
        <w:rPr>
          <w:color w:val="545554"/>
        </w:rPr>
        <w:t>$500,000</w:t>
      </w:r>
    </w:p>
    <w:p w14:paraId="61B184D2" w14:textId="77777777" w:rsidR="00A4428A" w:rsidRPr="004F06C0" w:rsidRDefault="00A4428A">
      <w:pPr>
        <w:pStyle w:val="BodyText"/>
        <w:spacing w:before="2"/>
        <w:rPr>
          <w:rFonts w:ascii="Franklin Gothic Medium" w:hAnsi="Franklin Gothic Medium"/>
          <w:sz w:val="26"/>
        </w:rPr>
      </w:pPr>
    </w:p>
    <w:p w14:paraId="72414A9F" w14:textId="77777777" w:rsidR="00A4428A" w:rsidRPr="00714040" w:rsidRDefault="00813E25" w:rsidP="00714040">
      <w:pPr>
        <w:pStyle w:val="BodyText"/>
        <w:ind w:left="720"/>
        <w:rPr>
          <w:rFonts w:ascii="Franklin Gothic Demi" w:hAnsi="Franklin Gothic Demi"/>
        </w:rPr>
      </w:pPr>
      <w:r w:rsidRPr="00714040">
        <w:rPr>
          <w:rFonts w:ascii="Franklin Gothic Demi" w:hAnsi="Franklin Gothic Demi"/>
        </w:rPr>
        <w:t>Any employee individually engaged in interstate commerce – examples:</w:t>
      </w:r>
    </w:p>
    <w:p w14:paraId="4DD8A9E6" w14:textId="77777777" w:rsidR="00A4428A" w:rsidRPr="004F06C0" w:rsidRDefault="00A4428A">
      <w:pPr>
        <w:pStyle w:val="BodyText"/>
        <w:spacing w:before="4"/>
        <w:rPr>
          <w:rFonts w:ascii="Franklin Gothic Medium" w:hAnsi="Franklin Gothic Medium"/>
          <w:b/>
          <w:sz w:val="22"/>
        </w:rPr>
      </w:pPr>
    </w:p>
    <w:p w14:paraId="0BFACB61" w14:textId="77777777" w:rsidR="00A4428A" w:rsidRPr="00714040" w:rsidRDefault="00813E25" w:rsidP="00F9762C">
      <w:pPr>
        <w:pStyle w:val="ListParagraph"/>
        <w:numPr>
          <w:ilvl w:val="0"/>
          <w:numId w:val="61"/>
        </w:numPr>
      </w:pPr>
      <w:r w:rsidRPr="00714040">
        <w:t>Communication and transportation workers</w:t>
      </w:r>
    </w:p>
    <w:p w14:paraId="2F58EE27" w14:textId="77777777" w:rsidR="00A4428A" w:rsidRPr="00714040" w:rsidRDefault="00813E25" w:rsidP="00F9762C">
      <w:pPr>
        <w:pStyle w:val="ListParagraph"/>
        <w:numPr>
          <w:ilvl w:val="0"/>
          <w:numId w:val="61"/>
        </w:numPr>
      </w:pPr>
      <w:r w:rsidRPr="00714040">
        <w:t>Employees who handle, ship or receive goods moving in interstate commerce</w:t>
      </w:r>
    </w:p>
    <w:p w14:paraId="01B52490" w14:textId="77777777" w:rsidR="00A4428A" w:rsidRPr="00714040" w:rsidRDefault="00813E25" w:rsidP="00F9762C">
      <w:pPr>
        <w:pStyle w:val="ListParagraph"/>
        <w:numPr>
          <w:ilvl w:val="0"/>
          <w:numId w:val="61"/>
        </w:numPr>
      </w:pPr>
      <w:r w:rsidRPr="00714040">
        <w:t>Clerical or other workers who regularly use the mail or telephone for interstate communication or who keep records on interstate transactions</w:t>
      </w:r>
    </w:p>
    <w:p w14:paraId="1D486C5A" w14:textId="77777777" w:rsidR="00A4428A" w:rsidRPr="00714040" w:rsidRDefault="00813E25" w:rsidP="00F9762C">
      <w:pPr>
        <w:pStyle w:val="ListParagraph"/>
        <w:numPr>
          <w:ilvl w:val="0"/>
          <w:numId w:val="61"/>
        </w:numPr>
      </w:pPr>
      <w:r w:rsidRPr="00714040">
        <w:t>Employees who regularly cross state lines in the course of their work</w:t>
      </w:r>
    </w:p>
    <w:p w14:paraId="7E716979" w14:textId="77777777" w:rsidR="00A4428A" w:rsidRPr="004F06C0" w:rsidRDefault="00A4428A">
      <w:pPr>
        <w:pStyle w:val="BodyText"/>
        <w:spacing w:before="9"/>
        <w:rPr>
          <w:rFonts w:ascii="Franklin Gothic Medium" w:hAnsi="Franklin Gothic Medium"/>
          <w:sz w:val="32"/>
        </w:rPr>
      </w:pPr>
    </w:p>
    <w:p w14:paraId="5FE84150" w14:textId="77777777" w:rsidR="00A4428A" w:rsidRPr="00BC4B99" w:rsidRDefault="00813E25">
      <w:pPr>
        <w:pStyle w:val="Heading2"/>
        <w:ind w:left="640"/>
        <w:rPr>
          <w:bCs w:val="0"/>
        </w:rPr>
      </w:pPr>
      <w:bookmarkStart w:id="3" w:name="State_Minimum_Wage"/>
      <w:bookmarkEnd w:id="3"/>
      <w:r w:rsidRPr="00BC4B99">
        <w:rPr>
          <w:bCs w:val="0"/>
        </w:rPr>
        <w:t>State Minimum Wage</w:t>
      </w:r>
    </w:p>
    <w:p w14:paraId="6C1E8BBA" w14:textId="4D39E4B6" w:rsidR="00A4428A" w:rsidRDefault="00B7517E">
      <w:pPr>
        <w:pStyle w:val="BodyText"/>
        <w:spacing w:before="56"/>
        <w:ind w:left="640"/>
        <w:rPr>
          <w:color w:val="545554"/>
        </w:rPr>
      </w:pPr>
      <w:r w:rsidRPr="00714040">
        <w:rPr>
          <w:rFonts w:ascii="Franklin Gothic Demi" w:hAnsi="Franklin Gothic Demi"/>
          <w:color w:val="545554"/>
          <w:sz w:val="26"/>
        </w:rPr>
        <w:t>$8.7</w:t>
      </w:r>
      <w:r w:rsidR="00813E25" w:rsidRPr="00714040">
        <w:rPr>
          <w:rFonts w:ascii="Franklin Gothic Demi" w:hAnsi="Franklin Gothic Demi"/>
          <w:color w:val="545554"/>
          <w:sz w:val="26"/>
        </w:rPr>
        <w:t>5</w:t>
      </w:r>
      <w:r w:rsidR="00813E25" w:rsidRPr="004F06C0">
        <w:rPr>
          <w:rFonts w:ascii="Franklin Gothic Medium" w:hAnsi="Franklin Gothic Medium"/>
          <w:b/>
          <w:color w:val="545554"/>
          <w:sz w:val="26"/>
        </w:rPr>
        <w:t xml:space="preserve"> </w:t>
      </w:r>
      <w:r w:rsidRPr="00906443">
        <w:rPr>
          <w:color w:val="545554"/>
        </w:rPr>
        <w:t>(Effective January 1, 2021</w:t>
      </w:r>
      <w:r w:rsidR="00813E25" w:rsidRPr="00906443">
        <w:rPr>
          <w:color w:val="545554"/>
        </w:rPr>
        <w:t>)</w:t>
      </w:r>
    </w:p>
    <w:p w14:paraId="4107F30F" w14:textId="77777777" w:rsidR="00714040" w:rsidRPr="00906443" w:rsidRDefault="00714040">
      <w:pPr>
        <w:pStyle w:val="BodyText"/>
        <w:spacing w:before="56"/>
        <w:ind w:left="640"/>
      </w:pPr>
    </w:p>
    <w:p w14:paraId="6AE34D76" w14:textId="77777777" w:rsidR="00A4428A" w:rsidRPr="00714040" w:rsidRDefault="00813E25" w:rsidP="00714040">
      <w:pPr>
        <w:pStyle w:val="BodyText"/>
        <w:ind w:left="640"/>
      </w:pPr>
      <w:r w:rsidRPr="00714040">
        <w:t>This minimum wage rate is subject to a cost-of-living adjustment based on the Consumer Price Index no later than September 30th of each year and the new rate takes effect on January 1st.</w:t>
      </w:r>
    </w:p>
    <w:p w14:paraId="2D1FA17A" w14:textId="77777777" w:rsidR="00A4428A" w:rsidRPr="00906443" w:rsidRDefault="00A4428A">
      <w:pPr>
        <w:pStyle w:val="BodyText"/>
        <w:spacing w:before="4"/>
        <w:rPr>
          <w:sz w:val="21"/>
        </w:rPr>
      </w:pPr>
    </w:p>
    <w:p w14:paraId="318297AB" w14:textId="77777777" w:rsidR="00A4428A" w:rsidRPr="00714040" w:rsidRDefault="00813E25" w:rsidP="00F9762C">
      <w:pPr>
        <w:pStyle w:val="ListParagraph"/>
        <w:numPr>
          <w:ilvl w:val="0"/>
          <w:numId w:val="62"/>
        </w:numPr>
      </w:pPr>
      <w:r w:rsidRPr="00714040">
        <w:t>Businesses NOT engaged in interstate commerce with gross annual sales of $110,000 or less per year may pay $4.00 per hour if the employee is not covered under the FLSA. (§ 39-3-409, MCA)</w:t>
      </w:r>
    </w:p>
    <w:p w14:paraId="7A01467F" w14:textId="77777777" w:rsidR="00A4428A" w:rsidRPr="00714040" w:rsidRDefault="00813E25" w:rsidP="00F9762C">
      <w:pPr>
        <w:pStyle w:val="ListParagraph"/>
        <w:numPr>
          <w:ilvl w:val="0"/>
          <w:numId w:val="62"/>
        </w:numPr>
      </w:pPr>
      <w:r w:rsidRPr="00714040">
        <w:t>Any employee who is exempt or not covered by the FLSA is covered by Montana state law as is any employee for whom state law establishes a higher standard for payment than does federal law.</w:t>
      </w:r>
    </w:p>
    <w:p w14:paraId="1DFA6C00" w14:textId="099B97F3" w:rsidR="00A4428A" w:rsidRDefault="00813E25" w:rsidP="00F9762C">
      <w:pPr>
        <w:pStyle w:val="ListParagraph"/>
        <w:numPr>
          <w:ilvl w:val="0"/>
          <w:numId w:val="62"/>
        </w:numPr>
      </w:pPr>
      <w:r w:rsidRPr="00714040">
        <w:t>Agricultural employees covered by state law may be paid the applicable minimum hourly wage as provided above or a monthly salary of at least $635 per month.</w:t>
      </w:r>
    </w:p>
    <w:p w14:paraId="3120E952" w14:textId="77777777" w:rsidR="00714040" w:rsidRPr="00714040" w:rsidRDefault="00714040" w:rsidP="000B5D00">
      <w:pPr>
        <w:pStyle w:val="ListParagraph"/>
        <w:ind w:left="1778" w:firstLine="0"/>
      </w:pPr>
    </w:p>
    <w:p w14:paraId="2B0E0B33" w14:textId="77777777" w:rsidR="00A4428A" w:rsidRPr="00714040" w:rsidRDefault="00813E25" w:rsidP="00714040">
      <w:pPr>
        <w:pStyle w:val="BodyText"/>
        <w:ind w:left="720"/>
      </w:pPr>
      <w:r w:rsidRPr="00714040">
        <w:t>If more than 500-man days** are worked for the employer in a quarter year, the FLSA applies and the employee must earn at least minimum wage for all hours worked.</w:t>
      </w:r>
    </w:p>
    <w:p w14:paraId="54D07D24" w14:textId="77777777" w:rsidR="00A4428A" w:rsidRPr="00714040" w:rsidRDefault="00A4428A" w:rsidP="00714040">
      <w:pPr>
        <w:pStyle w:val="BodyText"/>
        <w:ind w:left="720"/>
      </w:pPr>
    </w:p>
    <w:p w14:paraId="5D5DB135" w14:textId="77777777" w:rsidR="00A4428A" w:rsidRPr="00714040" w:rsidRDefault="00813E25" w:rsidP="00714040">
      <w:pPr>
        <w:pStyle w:val="BodyText"/>
        <w:ind w:left="720"/>
      </w:pPr>
      <w:r w:rsidRPr="00714040">
        <w:t>If less than 500-man days** are worked for the employer in a quarter year, state law applies.</w:t>
      </w:r>
    </w:p>
    <w:p w14:paraId="6E642401" w14:textId="77777777" w:rsidR="00A4428A" w:rsidRPr="00714040" w:rsidRDefault="00A4428A" w:rsidP="00714040">
      <w:pPr>
        <w:pStyle w:val="BodyText"/>
        <w:ind w:left="720"/>
      </w:pPr>
    </w:p>
    <w:p w14:paraId="12C62DD5" w14:textId="56A3B06D" w:rsidR="00A4428A" w:rsidRDefault="00813E25" w:rsidP="00714040">
      <w:pPr>
        <w:pStyle w:val="BodyText"/>
        <w:ind w:left="720"/>
      </w:pPr>
      <w:r w:rsidRPr="00714040">
        <w:t>** Language used in federal regulations. A man day is when one employee performs at least one hour of work on a day.</w:t>
      </w:r>
    </w:p>
    <w:p w14:paraId="60B423EE" w14:textId="77777777" w:rsidR="00714040" w:rsidRPr="00714040" w:rsidRDefault="00714040" w:rsidP="00714040">
      <w:pPr>
        <w:pStyle w:val="BodyText"/>
        <w:ind w:left="720"/>
      </w:pPr>
    </w:p>
    <w:p w14:paraId="57D8F468" w14:textId="77777777" w:rsidR="00A4428A" w:rsidRPr="00C15605" w:rsidRDefault="00813E25" w:rsidP="00714040">
      <w:pPr>
        <w:pStyle w:val="BodyText"/>
        <w:ind w:left="481"/>
        <w:rPr>
          <w:rFonts w:ascii="Franklin Gothic Demi" w:hAnsi="Franklin Gothic Demi"/>
        </w:rPr>
      </w:pPr>
      <w:r w:rsidRPr="00C15605">
        <w:rPr>
          <w:rFonts w:ascii="Franklin Gothic Demi" w:hAnsi="Franklin Gothic Demi"/>
        </w:rPr>
        <w:t>Note: Montana laws do not allow a tip credit, meal credit, or training wage.</w:t>
      </w:r>
    </w:p>
    <w:p w14:paraId="03B55296" w14:textId="77777777" w:rsidR="00A4428A" w:rsidRDefault="00A4428A"/>
    <w:p w14:paraId="4CFFD49D" w14:textId="77777777" w:rsidR="00C04218" w:rsidRDefault="00C04218" w:rsidP="00851924">
      <w:pPr>
        <w:pStyle w:val="Heading1"/>
      </w:pPr>
    </w:p>
    <w:p w14:paraId="5BFB8E95" w14:textId="77777777" w:rsidR="00C04218" w:rsidRDefault="00C04218" w:rsidP="00851924">
      <w:pPr>
        <w:pStyle w:val="Heading1"/>
      </w:pPr>
    </w:p>
    <w:p w14:paraId="15192F13" w14:textId="77777777" w:rsidR="00C04218" w:rsidRDefault="00C04218" w:rsidP="00851924">
      <w:pPr>
        <w:pStyle w:val="Heading1"/>
      </w:pPr>
    </w:p>
    <w:p w14:paraId="79F64767" w14:textId="77777777" w:rsidR="00C04218" w:rsidRDefault="00C04218" w:rsidP="00851924">
      <w:pPr>
        <w:pStyle w:val="Heading1"/>
      </w:pPr>
    </w:p>
    <w:p w14:paraId="3C70BAC8" w14:textId="77777777" w:rsidR="00C04218" w:rsidRDefault="00C04218" w:rsidP="00851924">
      <w:pPr>
        <w:pStyle w:val="Heading1"/>
      </w:pPr>
    </w:p>
    <w:p w14:paraId="3DEE5B08" w14:textId="781E4602" w:rsidR="00851924" w:rsidRDefault="00813E25" w:rsidP="00851924">
      <w:pPr>
        <w:pStyle w:val="Heading1"/>
      </w:pPr>
      <w:r w:rsidRPr="00906443">
        <w:lastRenderedPageBreak/>
        <w:t xml:space="preserve">Is Our Organization Covered by the Federal Fair </w:t>
      </w:r>
    </w:p>
    <w:p w14:paraId="60E9CFDA" w14:textId="262D965E" w:rsidR="00A4428A" w:rsidRDefault="00813E25" w:rsidP="00851924">
      <w:pPr>
        <w:pStyle w:val="Heading1"/>
      </w:pPr>
      <w:r w:rsidRPr="00906443">
        <w:t>Labor Standards Act (FLSA)?</w:t>
      </w:r>
    </w:p>
    <w:p w14:paraId="1809244C" w14:textId="456113D5" w:rsidR="00C003FE" w:rsidRPr="00906443" w:rsidRDefault="00C04218">
      <w:pPr>
        <w:spacing w:before="70" w:after="26"/>
        <w:ind w:left="481"/>
        <w:rPr>
          <w:rFonts w:ascii="Franklin Gothic Demi" w:hAnsi="Franklin Gothic Demi"/>
          <w:b/>
          <w:bCs/>
          <w:color w:val="003E74"/>
          <w:sz w:val="28"/>
        </w:rPr>
      </w:pPr>
      <w:r>
        <w:rPr>
          <w:rFonts w:ascii="Franklin Gothic Demi" w:hAnsi="Franklin Gothic Demi"/>
          <w:b/>
          <w:bCs/>
          <w:noProof/>
          <w:color w:val="003E74"/>
          <w:sz w:val="28"/>
        </w:rPr>
        <mc:AlternateContent>
          <mc:Choice Requires="wps">
            <w:drawing>
              <wp:anchor distT="0" distB="0" distL="114300" distR="114300" simplePos="0" relativeHeight="251680782" behindDoc="0" locked="0" layoutInCell="1" allowOverlap="1" wp14:anchorId="38429BBC" wp14:editId="03DCF1CD">
                <wp:simplePos x="0" y="0"/>
                <wp:positionH relativeFrom="column">
                  <wp:posOffset>2346960</wp:posOffset>
                </wp:positionH>
                <wp:positionV relativeFrom="paragraph">
                  <wp:posOffset>98554</wp:posOffset>
                </wp:positionV>
                <wp:extent cx="2817236" cy="75120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17236" cy="751205"/>
                        </a:xfrm>
                        <a:prstGeom prst="rect">
                          <a:avLst/>
                        </a:prstGeom>
                        <a:noFill/>
                        <a:ln w="6350">
                          <a:noFill/>
                        </a:ln>
                      </wps:spPr>
                      <wps:txbx>
                        <w:txbxContent>
                          <w:p w14:paraId="0160B500" w14:textId="77777777" w:rsidR="009A73CF" w:rsidRPr="00BC4B99" w:rsidRDefault="009A73CF" w:rsidP="009A73CF">
                            <w:pPr>
                              <w:pStyle w:val="TableParagraph"/>
                              <w:tabs>
                                <w:tab w:val="left" w:pos="3107"/>
                              </w:tabs>
                              <w:spacing w:line="302" w:lineRule="exact"/>
                              <w:ind w:right="114"/>
                              <w:jc w:val="center"/>
                              <w:rPr>
                                <w:rFonts w:ascii="Franklin Gothic Demi" w:hAnsi="Franklin Gothic Demi"/>
                                <w:color w:val="20395F"/>
                                <w:sz w:val="24"/>
                                <w:szCs w:val="24"/>
                              </w:rPr>
                            </w:pPr>
                            <w:r w:rsidRPr="00BC4B99">
                              <w:rPr>
                                <w:rFonts w:ascii="Franklin Gothic Demi" w:hAnsi="Franklin Gothic Demi"/>
                                <w:color w:val="20395F"/>
                                <w:sz w:val="24"/>
                                <w:szCs w:val="24"/>
                              </w:rPr>
                              <w:t>Question 1:</w:t>
                            </w:r>
                          </w:p>
                          <w:p w14:paraId="760C73CC" w14:textId="48970708" w:rsidR="009A73CF" w:rsidRPr="00BC4B99" w:rsidRDefault="009A73CF" w:rsidP="009A73CF">
                            <w:pPr>
                              <w:pStyle w:val="TableParagraph"/>
                              <w:tabs>
                                <w:tab w:val="left" w:pos="3107"/>
                              </w:tabs>
                              <w:spacing w:line="302" w:lineRule="exact"/>
                              <w:ind w:right="114"/>
                              <w:jc w:val="center"/>
                              <w:rPr>
                                <w:rFonts w:ascii="Franklin Gothic Demi" w:hAnsi="Franklin Gothic Demi"/>
                                <w:color w:val="20395F"/>
                                <w:sz w:val="24"/>
                                <w:szCs w:val="24"/>
                              </w:rPr>
                            </w:pPr>
                            <w:r w:rsidRPr="00BC4B99">
                              <w:rPr>
                                <w:rFonts w:ascii="Franklin Gothic Demi" w:hAnsi="Franklin Gothic Demi"/>
                                <w:color w:val="20395F"/>
                                <w:sz w:val="24"/>
                                <w:szCs w:val="24"/>
                              </w:rPr>
                              <w:t>DOES ENTERPRISE</w:t>
                            </w:r>
                          </w:p>
                          <w:p w14:paraId="0C981CE6" w14:textId="56C35F28" w:rsidR="00C04218" w:rsidRDefault="009A73CF" w:rsidP="009A73CF">
                            <w:pPr>
                              <w:jc w:val="center"/>
                            </w:pPr>
                            <w:r w:rsidRPr="00BC4B99">
                              <w:rPr>
                                <w:rFonts w:ascii="Franklin Gothic Demi" w:hAnsi="Franklin Gothic Demi"/>
                                <w:color w:val="20395F"/>
                                <w:sz w:val="24"/>
                                <w:szCs w:val="24"/>
                              </w:rPr>
                              <w:t xml:space="preserve">COVERAGE </w:t>
                            </w:r>
                            <w:r w:rsidRPr="00BC4B99">
                              <w:rPr>
                                <w:rFonts w:ascii="Franklin Gothic Demi" w:hAnsi="Franklin Gothic Demi"/>
                                <w:color w:val="20395F"/>
                                <w:spacing w:val="-3"/>
                                <w:sz w:val="24"/>
                                <w:szCs w:val="24"/>
                              </w:rPr>
                              <w:t>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8429BBC" id="Text Box 39" o:spid="_x0000_s1029" type="#_x0000_t202" style="position:absolute;left:0;text-align:left;margin-left:184.8pt;margin-top:7.75pt;width:221.85pt;height:59.15pt;z-index:2516807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" filled="f" stroked="f" strokeweight=".5pt">
                <v:textbox>
                  <w:txbxContent>
                    <w:p w14:paraId="0160B500" w14:textId="77777777" w:rsidR="009A73CF" w:rsidRPr="00BC4B99" w:rsidRDefault="009A73CF" w:rsidP="009A73CF">
                      <w:pPr>
                        <w:pStyle w:val="TableParagraph"/>
                        <w:tabs>
                          <w:tab w:val="left" w:pos="3107"/>
                        </w:tabs>
                        <w:spacing w:line="302" w:lineRule="exact"/>
                        <w:ind w:right="114"/>
                        <w:jc w:val="center"/>
                        <w:rPr>
                          <w:rFonts w:ascii="Franklin Gothic Demi" w:hAnsi="Franklin Gothic Demi"/>
                          <w:color w:val="20395F"/>
                          <w:sz w:val="24"/>
                          <w:szCs w:val="24"/>
                        </w:rPr>
                      </w:pPr>
                      <w:r w:rsidRPr="00BC4B99">
                        <w:rPr>
                          <w:rFonts w:ascii="Franklin Gothic Demi" w:hAnsi="Franklin Gothic Demi"/>
                          <w:color w:val="20395F"/>
                          <w:sz w:val="24"/>
                          <w:szCs w:val="24"/>
                        </w:rPr>
                        <w:t>Question 1:</w:t>
                      </w:r>
                    </w:p>
                    <w:p w14:paraId="760C73CC" w14:textId="48970708" w:rsidR="009A73CF" w:rsidRPr="00BC4B99" w:rsidRDefault="009A73CF" w:rsidP="009A73CF">
                      <w:pPr>
                        <w:pStyle w:val="TableParagraph"/>
                        <w:tabs>
                          <w:tab w:val="left" w:pos="3107"/>
                        </w:tabs>
                        <w:spacing w:line="302" w:lineRule="exact"/>
                        <w:ind w:right="114"/>
                        <w:jc w:val="center"/>
                        <w:rPr>
                          <w:rFonts w:ascii="Franklin Gothic Demi" w:hAnsi="Franklin Gothic Demi"/>
                          <w:color w:val="20395F"/>
                          <w:sz w:val="24"/>
                          <w:szCs w:val="24"/>
                        </w:rPr>
                      </w:pPr>
                      <w:r w:rsidRPr="00BC4B99">
                        <w:rPr>
                          <w:rFonts w:ascii="Franklin Gothic Demi" w:hAnsi="Franklin Gothic Demi"/>
                          <w:color w:val="20395F"/>
                          <w:sz w:val="24"/>
                          <w:szCs w:val="24"/>
                        </w:rPr>
                        <w:t>DOES ENTERPRISE</w:t>
                      </w:r>
                    </w:p>
                    <w:p w14:paraId="0C981CE6" w14:textId="56C35F28" w:rsidR="00C04218" w:rsidRDefault="009A73CF" w:rsidP="009A73CF">
                      <w:pPr>
                        <w:jc w:val="center"/>
                      </w:pPr>
                      <w:r w:rsidRPr="00BC4B99">
                        <w:rPr>
                          <w:rFonts w:ascii="Franklin Gothic Demi" w:hAnsi="Franklin Gothic Demi"/>
                          <w:color w:val="20395F"/>
                          <w:sz w:val="24"/>
                          <w:szCs w:val="24"/>
                        </w:rPr>
                        <w:t xml:space="preserve">COVERAGE </w:t>
                      </w:r>
                      <w:r w:rsidRPr="00BC4B99">
                        <w:rPr>
                          <w:rFonts w:ascii="Franklin Gothic Demi" w:hAnsi="Franklin Gothic Demi"/>
                          <w:color w:val="20395F"/>
                          <w:spacing w:val="-3"/>
                          <w:sz w:val="24"/>
                          <w:szCs w:val="24"/>
                        </w:rPr>
                        <w:t>APPLY?</w:t>
                      </w:r>
                    </w:p>
                  </w:txbxContent>
                </v:textbox>
              </v:shape>
            </w:pict>
          </mc:Fallback>
        </mc:AlternateContent>
      </w:r>
      <w:r>
        <w:rPr>
          <w:rFonts w:ascii="Franklin Gothic Demi" w:hAnsi="Franklin Gothic Demi"/>
          <w:b/>
          <w:bCs/>
          <w:noProof/>
          <w:color w:val="003E74"/>
          <w:sz w:val="28"/>
        </w:rPr>
        <mc:AlternateContent>
          <mc:Choice Requires="wps">
            <w:drawing>
              <wp:anchor distT="0" distB="0" distL="114300" distR="114300" simplePos="0" relativeHeight="251679758" behindDoc="0" locked="0" layoutInCell="1" allowOverlap="1" wp14:anchorId="625CB58A" wp14:editId="1994EA74">
                <wp:simplePos x="0" y="0"/>
                <wp:positionH relativeFrom="column">
                  <wp:posOffset>2169332</wp:posOffset>
                </wp:positionH>
                <wp:positionV relativeFrom="paragraph">
                  <wp:posOffset>63328</wp:posOffset>
                </wp:positionV>
                <wp:extent cx="3139225" cy="751668"/>
                <wp:effectExtent l="0" t="0" r="0" b="0"/>
                <wp:wrapNone/>
                <wp:docPr id="26" name="Rectangle 26"/>
                <wp:cNvGraphicFramePr/>
                <a:graphic xmlns:a="http://schemas.openxmlformats.org/drawingml/2006/main">
                  <a:graphicData uri="http://schemas.microsoft.com/office/word/2010/wordprocessingShape">
                    <wps:wsp>
                      <wps:cNvSpPr/>
                      <wps:spPr>
                        <a:xfrm>
                          <a:off x="0" y="0"/>
                          <a:ext cx="3139225" cy="751668"/>
                        </a:xfrm>
                        <a:prstGeom prst="rect">
                          <a:avLst/>
                        </a:prstGeom>
                        <a:solidFill>
                          <a:srgbClr val="000000">
                            <a:alpha val="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EF79AF6" id="Rectangle 26" o:spid="_x0000_s1026" style="position:absolute;margin-left:170.8pt;margin-top:5pt;width:247.2pt;height:59.2pt;z-index:2516797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" fillcolor="black" stroked="f" strokeweight="2pt">
                <v:fill opacity="6425f"/>
              </v:rect>
            </w:pict>
          </mc:Fallback>
        </mc:AlternateContent>
      </w:r>
    </w:p>
    <w:tbl>
      <w:tblPr>
        <w:tblW w:w="0" w:type="auto"/>
        <w:tblInd w:w="1194" w:type="dxa"/>
        <w:tblLayout w:type="fixed"/>
        <w:tblCellMar>
          <w:left w:w="0" w:type="dxa"/>
          <w:right w:w="0" w:type="dxa"/>
        </w:tblCellMar>
        <w:tblLook w:val="01E0" w:firstRow="1" w:lastRow="1" w:firstColumn="1" w:lastColumn="1" w:noHBand="0" w:noVBand="0"/>
      </w:tblPr>
      <w:tblGrid>
        <w:gridCol w:w="2693"/>
        <w:gridCol w:w="2043"/>
        <w:gridCol w:w="2756"/>
      </w:tblGrid>
      <w:tr w:rsidR="00C04218" w14:paraId="06E804E9" w14:textId="77777777">
        <w:trPr>
          <w:gridAfter w:val="2"/>
          <w:wAfter w:w="4799" w:type="dxa"/>
          <w:trHeight w:val="621"/>
        </w:trPr>
        <w:tc>
          <w:tcPr>
            <w:tcW w:w="2693" w:type="dxa"/>
          </w:tcPr>
          <w:p w14:paraId="12B43FF4" w14:textId="77777777" w:rsidR="00C04218" w:rsidRDefault="00C04218">
            <w:pPr>
              <w:pStyle w:val="TableParagraph"/>
              <w:rPr>
                <w:sz w:val="20"/>
              </w:rPr>
            </w:pPr>
          </w:p>
          <w:p w14:paraId="0EC13F74" w14:textId="77777777" w:rsidR="00C04218" w:rsidRDefault="00C04218">
            <w:pPr>
              <w:pStyle w:val="TableParagraph"/>
              <w:rPr>
                <w:sz w:val="20"/>
              </w:rPr>
            </w:pPr>
          </w:p>
          <w:p w14:paraId="2FA4091B" w14:textId="77777777" w:rsidR="00C04218" w:rsidRDefault="00C04218">
            <w:pPr>
              <w:pStyle w:val="TableParagraph"/>
              <w:rPr>
                <w:sz w:val="20"/>
              </w:rPr>
            </w:pPr>
          </w:p>
          <w:p w14:paraId="04D7C18E" w14:textId="26AC00B6" w:rsidR="00C04218" w:rsidRDefault="00C04218">
            <w:pPr>
              <w:pStyle w:val="TableParagraph"/>
              <w:rPr>
                <w:sz w:val="20"/>
              </w:rPr>
            </w:pPr>
          </w:p>
        </w:tc>
      </w:tr>
      <w:tr w:rsidR="00A4428A" w14:paraId="03B3D662" w14:textId="77777777">
        <w:trPr>
          <w:trHeight w:val="407"/>
        </w:trPr>
        <w:tc>
          <w:tcPr>
            <w:tcW w:w="4736" w:type="dxa"/>
            <w:gridSpan w:val="2"/>
            <w:tcBorders>
              <w:right w:val="single" w:sz="6" w:space="0" w:color="20395F"/>
            </w:tcBorders>
          </w:tcPr>
          <w:p w14:paraId="0E112275" w14:textId="2F710382" w:rsidR="00A4428A" w:rsidRDefault="00C04218">
            <w:pPr>
              <w:pStyle w:val="TableParagraph"/>
              <w:rPr>
                <w:sz w:val="20"/>
              </w:rPr>
            </w:pPr>
            <w:r>
              <w:rPr>
                <w:rFonts w:ascii="Franklin Gothic Demi" w:hAnsi="Franklin Gothic Demi"/>
                <w:b/>
                <w:bCs/>
                <w:noProof/>
                <w:color w:val="003E74"/>
                <w:sz w:val="28"/>
              </w:rPr>
              <mc:AlternateContent>
                <mc:Choice Requires="wps">
                  <w:drawing>
                    <wp:anchor distT="0" distB="0" distL="114300" distR="114300" simplePos="0" relativeHeight="251655165" behindDoc="0" locked="0" layoutInCell="1" allowOverlap="1" wp14:anchorId="6ED84BB7" wp14:editId="7A0F0ED7">
                      <wp:simplePos x="0" y="0"/>
                      <wp:positionH relativeFrom="column">
                        <wp:posOffset>372745</wp:posOffset>
                      </wp:positionH>
                      <wp:positionV relativeFrom="paragraph">
                        <wp:posOffset>264160</wp:posOffset>
                      </wp:positionV>
                      <wp:extent cx="5392420" cy="1490345"/>
                      <wp:effectExtent l="0" t="0" r="5080" b="0"/>
                      <wp:wrapNone/>
                      <wp:docPr id="25" name="Rectangle 25"/>
                      <wp:cNvGraphicFramePr/>
                      <a:graphic xmlns:a="http://schemas.openxmlformats.org/drawingml/2006/main">
                        <a:graphicData uri="http://schemas.microsoft.com/office/word/2010/wordprocessingShape">
                          <wps:wsp>
                            <wps:cNvSpPr/>
                            <wps:spPr>
                              <a:xfrm>
                                <a:off x="0" y="0"/>
                                <a:ext cx="5392420" cy="1490345"/>
                              </a:xfrm>
                              <a:prstGeom prst="rect">
                                <a:avLst/>
                              </a:prstGeom>
                              <a:solidFill>
                                <a:srgbClr val="000000">
                                  <a:alpha val="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C411088" id="Rectangle 25" o:spid="_x0000_s1026" style="position:absolute;margin-left:29.35pt;margin-top:20.8pt;width:424.6pt;height:117.35pt;z-index:2516551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" fillcolor="black" stroked="f" strokeweight="2pt">
                      <v:fill opacity="6425f"/>
                    </v:rect>
                  </w:pict>
                </mc:Fallback>
              </mc:AlternateContent>
            </w:r>
          </w:p>
        </w:tc>
        <w:tc>
          <w:tcPr>
            <w:tcW w:w="2756" w:type="dxa"/>
            <w:tcBorders>
              <w:left w:val="single" w:sz="6" w:space="0" w:color="20395F"/>
            </w:tcBorders>
          </w:tcPr>
          <w:p w14:paraId="4263A4BE" w14:textId="0743EC63" w:rsidR="00A4428A" w:rsidRDefault="00A4428A">
            <w:pPr>
              <w:pStyle w:val="TableParagraph"/>
              <w:rPr>
                <w:sz w:val="20"/>
              </w:rPr>
            </w:pPr>
          </w:p>
        </w:tc>
      </w:tr>
    </w:tbl>
    <w:p w14:paraId="24B9ABF7" w14:textId="42180B29" w:rsidR="00C04218" w:rsidRDefault="00C04218">
      <w:pPr>
        <w:pStyle w:val="BodyText"/>
        <w:rPr>
          <w:b/>
        </w:rPr>
      </w:pPr>
      <w:r>
        <w:rPr>
          <w:rFonts w:ascii="Franklin Gothic Demi" w:hAnsi="Franklin Gothic Demi"/>
          <w:b/>
          <w:bCs/>
          <w:noProof/>
          <w:color w:val="003E74"/>
        </w:rPr>
        <mc:AlternateContent>
          <mc:Choice Requires="wps">
            <w:drawing>
              <wp:anchor distT="0" distB="0" distL="114300" distR="114300" simplePos="0" relativeHeight="251661326" behindDoc="0" locked="0" layoutInCell="1" allowOverlap="1" wp14:anchorId="6462668C" wp14:editId="3E85BE79">
                <wp:simplePos x="0" y="0"/>
                <wp:positionH relativeFrom="column">
                  <wp:posOffset>1130946</wp:posOffset>
                </wp:positionH>
                <wp:positionV relativeFrom="paragraph">
                  <wp:posOffset>56128</wp:posOffset>
                </wp:positionV>
                <wp:extent cx="5396854" cy="143156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5396854" cy="1431560"/>
                        </a:xfrm>
                        <a:prstGeom prst="rect">
                          <a:avLst/>
                        </a:prstGeom>
                        <a:noFill/>
                        <a:ln w="6350">
                          <a:noFill/>
                        </a:ln>
                      </wps:spPr>
                      <wps:txbx>
                        <w:txbxContent>
                          <w:p w14:paraId="09755162" w14:textId="77777777" w:rsidR="00C04218" w:rsidRPr="00C15605" w:rsidRDefault="00C04218" w:rsidP="00004B38">
                            <w:pPr>
                              <w:widowControl/>
                              <w:adjustRightInd w:val="0"/>
                              <w:spacing w:line="299" w:lineRule="exact"/>
                              <w:ind w:left="930" w:right="211"/>
                              <w:jc w:val="center"/>
                              <w:rPr>
                                <w:rFonts w:ascii="Franklin Gothic Demi" w:eastAsiaTheme="minorHAnsi" w:hAnsi="Franklin Gothic Demi" w:cs="Helvetica"/>
                                <w:sz w:val="26"/>
                                <w:szCs w:val="26"/>
                                <w:lang w:bidi="ar-SA"/>
                              </w:rPr>
                            </w:pPr>
                            <w:r w:rsidRPr="00C15605">
                              <w:rPr>
                                <w:rFonts w:ascii="Franklin Gothic Demi" w:eastAsiaTheme="minorHAnsi" w:hAnsi="Franklin Gothic Demi" w:cs="Helvetica"/>
                                <w:color w:val="20395F"/>
                                <w:sz w:val="26"/>
                                <w:szCs w:val="26"/>
                                <w:lang w:bidi="ar-SA"/>
                              </w:rPr>
                              <w:t>Question 1(A): Are we a NAMED ENTERPRISE?</w:t>
                            </w:r>
                          </w:p>
                          <w:p w14:paraId="74BFDD09" w14:textId="77777777" w:rsidR="00C04218" w:rsidRPr="00C15605" w:rsidRDefault="00C04218" w:rsidP="009A73CF">
                            <w:pPr>
                              <w:widowControl/>
                              <w:adjustRightInd w:val="0"/>
                              <w:spacing w:before="23"/>
                              <w:ind w:left="1080" w:right="-720"/>
                              <w:rPr>
                                <w:rFonts w:ascii="Franklin Gothic Book" w:eastAsiaTheme="minorHAnsi" w:hAnsi="Franklin Gothic Book" w:cs="Helvetica"/>
                                <w:lang w:bidi="ar-SA"/>
                              </w:rPr>
                            </w:pPr>
                            <w:r w:rsidRPr="00C15605">
                              <w:rPr>
                                <w:rFonts w:ascii="Franklin Gothic Book" w:eastAsiaTheme="minorHAnsi" w:hAnsi="Franklin Gothic Book" w:cs="Helvetica"/>
                                <w:color w:val="4D4D4B"/>
                                <w:lang w:bidi="ar-SA"/>
                              </w:rPr>
                              <w:t>FLSA:</w:t>
                            </w:r>
                          </w:p>
                          <w:p w14:paraId="7F8FAA8F" w14:textId="71421D1D" w:rsidR="00C04218" w:rsidRPr="0087620F" w:rsidRDefault="00C04218" w:rsidP="00F9762C">
                            <w:pPr>
                              <w:pStyle w:val="ListParagraph"/>
                              <w:numPr>
                                <w:ilvl w:val="0"/>
                                <w:numId w:val="30"/>
                              </w:numPr>
                              <w:rPr>
                                <w:rFonts w:eastAsiaTheme="minorHAnsi"/>
                                <w:lang w:bidi="ar-SA"/>
                              </w:rPr>
                            </w:pPr>
                            <w:r w:rsidRPr="0087620F">
                              <w:rPr>
                                <w:rFonts w:eastAsiaTheme="minorHAnsi"/>
                                <w:lang w:bidi="ar-SA"/>
                              </w:rPr>
                              <w:t>Hospitals</w:t>
                            </w:r>
                          </w:p>
                          <w:p w14:paraId="458F3FBD" w14:textId="61623238" w:rsidR="00C04218" w:rsidRPr="0087620F" w:rsidRDefault="00C04218" w:rsidP="00F9762C">
                            <w:pPr>
                              <w:pStyle w:val="ListParagraph"/>
                              <w:numPr>
                                <w:ilvl w:val="0"/>
                                <w:numId w:val="30"/>
                              </w:numPr>
                              <w:rPr>
                                <w:rFonts w:eastAsiaTheme="minorHAnsi"/>
                                <w:kern w:val="1"/>
                                <w:lang w:bidi="ar-SA"/>
                              </w:rPr>
                            </w:pPr>
                            <w:r w:rsidRPr="0087620F">
                              <w:rPr>
                                <w:rFonts w:eastAsiaTheme="minorHAnsi"/>
                                <w:lang w:bidi="ar-SA"/>
                              </w:rPr>
                              <w:t>Residential centers caring for older adults and people with</w:t>
                            </w:r>
                            <w:r w:rsidRPr="0087620F">
                              <w:rPr>
                                <w:rFonts w:eastAsiaTheme="minorHAnsi"/>
                                <w:spacing w:val="-10"/>
                                <w:kern w:val="1"/>
                                <w:lang w:bidi="ar-SA"/>
                              </w:rPr>
                              <w:t xml:space="preserve"> </w:t>
                            </w:r>
                            <w:r w:rsidRPr="0087620F">
                              <w:rPr>
                                <w:rFonts w:eastAsiaTheme="minorHAnsi"/>
                                <w:kern w:val="1"/>
                                <w:lang w:bidi="ar-SA"/>
                              </w:rPr>
                              <w:t>disabilities</w:t>
                            </w:r>
                          </w:p>
                          <w:p w14:paraId="238CFF04" w14:textId="5CC8FBD2" w:rsidR="00C04218" w:rsidRPr="0087620F" w:rsidRDefault="00C04218" w:rsidP="00F9762C">
                            <w:pPr>
                              <w:pStyle w:val="ListParagraph"/>
                              <w:numPr>
                                <w:ilvl w:val="0"/>
                                <w:numId w:val="30"/>
                              </w:numPr>
                              <w:rPr>
                                <w:rFonts w:eastAsiaTheme="minorHAnsi"/>
                                <w:kern w:val="1"/>
                                <w:lang w:bidi="ar-SA"/>
                              </w:rPr>
                            </w:pPr>
                            <w:r w:rsidRPr="0087620F">
                              <w:rPr>
                                <w:rFonts w:eastAsiaTheme="minorHAnsi"/>
                                <w:kern w:val="1"/>
                                <w:lang w:bidi="ar-SA"/>
                              </w:rPr>
                              <w:t>Schools – preschools, elementary and secondary schools, and institutions of higher</w:t>
                            </w:r>
                            <w:r w:rsidRPr="0087620F">
                              <w:rPr>
                                <w:rFonts w:eastAsiaTheme="minorHAnsi"/>
                                <w:spacing w:val="-2"/>
                                <w:kern w:val="1"/>
                                <w:lang w:bidi="ar-SA"/>
                              </w:rPr>
                              <w:t xml:space="preserve"> </w:t>
                            </w:r>
                            <w:r w:rsidRPr="0087620F">
                              <w:rPr>
                                <w:rFonts w:eastAsiaTheme="minorHAnsi"/>
                                <w:kern w:val="1"/>
                                <w:lang w:bidi="ar-SA"/>
                              </w:rPr>
                              <w:t>education</w:t>
                            </w:r>
                          </w:p>
                          <w:p w14:paraId="0BF07BDB" w14:textId="77777777" w:rsidR="00C04218" w:rsidRPr="0087620F" w:rsidRDefault="00C04218" w:rsidP="00F9762C">
                            <w:pPr>
                              <w:pStyle w:val="ListParagraph"/>
                              <w:numPr>
                                <w:ilvl w:val="0"/>
                                <w:numId w:val="30"/>
                              </w:numPr>
                              <w:rPr>
                                <w:rFonts w:eastAsiaTheme="minorHAnsi"/>
                                <w:kern w:val="1"/>
                                <w:lang w:bidi="ar-SA"/>
                              </w:rPr>
                            </w:pPr>
                            <w:r w:rsidRPr="0087620F">
                              <w:rPr>
                                <w:rFonts w:eastAsiaTheme="minorHAnsi"/>
                                <w:kern w:val="1"/>
                                <w:lang w:bidi="ar-SA"/>
                              </w:rPr>
                              <w:t>Schools for children who are mentally or physically disabled or</w:t>
                            </w:r>
                            <w:r w:rsidRPr="0087620F">
                              <w:rPr>
                                <w:rFonts w:eastAsiaTheme="minorHAnsi"/>
                                <w:spacing w:val="-12"/>
                                <w:kern w:val="1"/>
                                <w:lang w:bidi="ar-SA"/>
                              </w:rPr>
                              <w:t xml:space="preserve"> </w:t>
                            </w:r>
                            <w:r w:rsidRPr="0087620F">
                              <w:rPr>
                                <w:rFonts w:eastAsiaTheme="minorHAnsi"/>
                                <w:kern w:val="1"/>
                                <w:lang w:bidi="ar-SA"/>
                              </w:rPr>
                              <w:t>gifted</w:t>
                            </w:r>
                          </w:p>
                          <w:p w14:paraId="039B26B0" w14:textId="024E2BBC" w:rsidR="00C04218" w:rsidRPr="0087620F" w:rsidRDefault="00C04218" w:rsidP="00F9762C">
                            <w:pPr>
                              <w:pStyle w:val="ListParagraph"/>
                              <w:numPr>
                                <w:ilvl w:val="0"/>
                                <w:numId w:val="30"/>
                              </w:numPr>
                              <w:rPr>
                                <w:rFonts w:eastAsiaTheme="minorHAnsi"/>
                                <w:kern w:val="1"/>
                                <w:lang w:bidi="ar-SA"/>
                              </w:rPr>
                            </w:pPr>
                            <w:r w:rsidRPr="0087620F">
                              <w:rPr>
                                <w:rFonts w:eastAsiaTheme="minorHAnsi"/>
                                <w:kern w:val="1"/>
                                <w:lang w:bidi="ar-SA"/>
                              </w:rPr>
                              <w:t>Governments – federal, state, and</w:t>
                            </w:r>
                            <w:r w:rsidRPr="0087620F">
                              <w:rPr>
                                <w:rFonts w:eastAsiaTheme="minorHAnsi"/>
                                <w:spacing w:val="3"/>
                                <w:kern w:val="1"/>
                                <w:lang w:bidi="ar-SA"/>
                              </w:rPr>
                              <w:t xml:space="preserve"> </w:t>
                            </w:r>
                            <w:r w:rsidRPr="0087620F">
                              <w:rPr>
                                <w:rFonts w:eastAsiaTheme="minorHAnsi"/>
                                <w:kern w:val="1"/>
                                <w:lang w:bidi="ar-SA"/>
                              </w:rPr>
                              <w:t>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462668C" id="Text Box 92" o:spid="_x0000_s1030" type="#_x0000_t202" style="position:absolute;margin-left:89.05pt;margin-top:4.4pt;width:424.95pt;height:112.7pt;z-index:251661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" filled="f" stroked="f" strokeweight=".5pt">
                <v:textbox>
                  <w:txbxContent>
                    <w:p w14:paraId="09755162" w14:textId="77777777" w:rsidR="00C04218" w:rsidRPr="00C15605" w:rsidRDefault="00C04218" w:rsidP="00004B38">
                      <w:pPr>
                        <w:widowControl/>
                        <w:adjustRightInd w:val="0"/>
                        <w:spacing w:line="299" w:lineRule="exact"/>
                        <w:ind w:left="930" w:right="211"/>
                        <w:jc w:val="center"/>
                        <w:rPr>
                          <w:rFonts w:ascii="Franklin Gothic Demi" w:eastAsiaTheme="minorHAnsi" w:hAnsi="Franklin Gothic Demi" w:cs="Helvetica"/>
                          <w:sz w:val="26"/>
                          <w:szCs w:val="26"/>
                          <w:lang w:bidi="ar-SA"/>
                        </w:rPr>
                      </w:pPr>
                      <w:r w:rsidRPr="00C15605">
                        <w:rPr>
                          <w:rFonts w:ascii="Franklin Gothic Demi" w:eastAsiaTheme="minorHAnsi" w:hAnsi="Franklin Gothic Demi" w:cs="Helvetica"/>
                          <w:color w:val="20395F"/>
                          <w:sz w:val="26"/>
                          <w:szCs w:val="26"/>
                          <w:lang w:bidi="ar-SA"/>
                        </w:rPr>
                        <w:t>Question 1(A): Are we a NAMED ENTERPRISE?</w:t>
                      </w:r>
                    </w:p>
                    <w:p w14:paraId="74BFDD09" w14:textId="77777777" w:rsidR="00C04218" w:rsidRPr="00C15605" w:rsidRDefault="00C04218" w:rsidP="009A73CF">
                      <w:pPr>
                        <w:widowControl/>
                        <w:adjustRightInd w:val="0"/>
                        <w:spacing w:before="23"/>
                        <w:ind w:left="1080" w:right="-720"/>
                        <w:rPr>
                          <w:rFonts w:ascii="Franklin Gothic Book" w:eastAsiaTheme="minorHAnsi" w:hAnsi="Franklin Gothic Book" w:cs="Helvetica"/>
                          <w:lang w:bidi="ar-SA"/>
                        </w:rPr>
                      </w:pPr>
                      <w:r w:rsidRPr="00C15605">
                        <w:rPr>
                          <w:rFonts w:ascii="Franklin Gothic Book" w:eastAsiaTheme="minorHAnsi" w:hAnsi="Franklin Gothic Book" w:cs="Helvetica"/>
                          <w:color w:val="4D4D4B"/>
                          <w:lang w:bidi="ar-SA"/>
                        </w:rPr>
                        <w:t>FLSA:</w:t>
                      </w:r>
                    </w:p>
                    <w:p w14:paraId="7F8FAA8F" w14:textId="71421D1D" w:rsidR="00C04218" w:rsidRPr="0087620F" w:rsidRDefault="00C04218" w:rsidP="00F9762C">
                      <w:pPr>
                        <w:pStyle w:val="ListParagraph"/>
                        <w:numPr>
                          <w:ilvl w:val="0"/>
                          <w:numId w:val="30"/>
                        </w:numPr>
                        <w:rPr>
                          <w:rFonts w:eastAsiaTheme="minorHAnsi"/>
                          <w:lang w:bidi="ar-SA"/>
                        </w:rPr>
                      </w:pPr>
                      <w:r w:rsidRPr="0087620F">
                        <w:rPr>
                          <w:rFonts w:eastAsiaTheme="minorHAnsi"/>
                          <w:lang w:bidi="ar-SA"/>
                        </w:rPr>
                        <w:t>Hospitals</w:t>
                      </w:r>
                    </w:p>
                    <w:p w14:paraId="458F3FBD" w14:textId="61623238" w:rsidR="00C04218" w:rsidRPr="0087620F" w:rsidRDefault="00C04218" w:rsidP="00F9762C">
                      <w:pPr>
                        <w:pStyle w:val="ListParagraph"/>
                        <w:numPr>
                          <w:ilvl w:val="0"/>
                          <w:numId w:val="30"/>
                        </w:numPr>
                        <w:rPr>
                          <w:rFonts w:eastAsiaTheme="minorHAnsi"/>
                          <w:kern w:val="1"/>
                          <w:lang w:bidi="ar-SA"/>
                        </w:rPr>
                      </w:pPr>
                      <w:r w:rsidRPr="0087620F">
                        <w:rPr>
                          <w:rFonts w:eastAsiaTheme="minorHAnsi"/>
                          <w:lang w:bidi="ar-SA"/>
                        </w:rPr>
                        <w:t>Residential centers caring for older adults and people with</w:t>
                      </w:r>
                      <w:r w:rsidRPr="0087620F">
                        <w:rPr>
                          <w:rFonts w:eastAsiaTheme="minorHAnsi"/>
                          <w:spacing w:val="-10"/>
                          <w:kern w:val="1"/>
                          <w:lang w:bidi="ar-SA"/>
                        </w:rPr>
                        <w:t xml:space="preserve"> </w:t>
                      </w:r>
                      <w:r w:rsidRPr="0087620F">
                        <w:rPr>
                          <w:rFonts w:eastAsiaTheme="minorHAnsi"/>
                          <w:kern w:val="1"/>
                          <w:lang w:bidi="ar-SA"/>
                        </w:rPr>
                        <w:t>disabilities</w:t>
                      </w:r>
                    </w:p>
                    <w:p w14:paraId="238CFF04" w14:textId="5CC8FBD2" w:rsidR="00C04218" w:rsidRPr="0087620F" w:rsidRDefault="00C04218" w:rsidP="00F9762C">
                      <w:pPr>
                        <w:pStyle w:val="ListParagraph"/>
                        <w:numPr>
                          <w:ilvl w:val="0"/>
                          <w:numId w:val="30"/>
                        </w:numPr>
                        <w:rPr>
                          <w:rFonts w:eastAsiaTheme="minorHAnsi"/>
                          <w:kern w:val="1"/>
                          <w:lang w:bidi="ar-SA"/>
                        </w:rPr>
                      </w:pPr>
                      <w:r w:rsidRPr="0087620F">
                        <w:rPr>
                          <w:rFonts w:eastAsiaTheme="minorHAnsi"/>
                          <w:kern w:val="1"/>
                          <w:lang w:bidi="ar-SA"/>
                        </w:rPr>
                        <w:t>Schools – preschools, elementary and secondary schools, and institutions of higher</w:t>
                      </w:r>
                      <w:r w:rsidRPr="0087620F">
                        <w:rPr>
                          <w:rFonts w:eastAsiaTheme="minorHAnsi"/>
                          <w:spacing w:val="-2"/>
                          <w:kern w:val="1"/>
                          <w:lang w:bidi="ar-SA"/>
                        </w:rPr>
                        <w:t xml:space="preserve"> </w:t>
                      </w:r>
                      <w:r w:rsidRPr="0087620F">
                        <w:rPr>
                          <w:rFonts w:eastAsiaTheme="minorHAnsi"/>
                          <w:kern w:val="1"/>
                          <w:lang w:bidi="ar-SA"/>
                        </w:rPr>
                        <w:t>education</w:t>
                      </w:r>
                    </w:p>
                    <w:p w14:paraId="0BF07BDB" w14:textId="77777777" w:rsidR="00C04218" w:rsidRPr="0087620F" w:rsidRDefault="00C04218" w:rsidP="00F9762C">
                      <w:pPr>
                        <w:pStyle w:val="ListParagraph"/>
                        <w:numPr>
                          <w:ilvl w:val="0"/>
                          <w:numId w:val="30"/>
                        </w:numPr>
                        <w:rPr>
                          <w:rFonts w:eastAsiaTheme="minorHAnsi"/>
                          <w:kern w:val="1"/>
                          <w:lang w:bidi="ar-SA"/>
                        </w:rPr>
                      </w:pPr>
                      <w:r w:rsidRPr="0087620F">
                        <w:rPr>
                          <w:rFonts w:eastAsiaTheme="minorHAnsi"/>
                          <w:kern w:val="1"/>
                          <w:lang w:bidi="ar-SA"/>
                        </w:rPr>
                        <w:t>Schools for children who are mentally or physically disabled or</w:t>
                      </w:r>
                      <w:r w:rsidRPr="0087620F">
                        <w:rPr>
                          <w:rFonts w:eastAsiaTheme="minorHAnsi"/>
                          <w:spacing w:val="-12"/>
                          <w:kern w:val="1"/>
                          <w:lang w:bidi="ar-SA"/>
                        </w:rPr>
                        <w:t xml:space="preserve"> </w:t>
                      </w:r>
                      <w:r w:rsidRPr="0087620F">
                        <w:rPr>
                          <w:rFonts w:eastAsiaTheme="minorHAnsi"/>
                          <w:kern w:val="1"/>
                          <w:lang w:bidi="ar-SA"/>
                        </w:rPr>
                        <w:t>gifted</w:t>
                      </w:r>
                    </w:p>
                    <w:p w14:paraId="039B26B0" w14:textId="024E2BBC" w:rsidR="00C04218" w:rsidRPr="0087620F" w:rsidRDefault="00C04218" w:rsidP="00F9762C">
                      <w:pPr>
                        <w:pStyle w:val="ListParagraph"/>
                        <w:numPr>
                          <w:ilvl w:val="0"/>
                          <w:numId w:val="30"/>
                        </w:numPr>
                        <w:rPr>
                          <w:rFonts w:eastAsiaTheme="minorHAnsi"/>
                          <w:kern w:val="1"/>
                          <w:lang w:bidi="ar-SA"/>
                        </w:rPr>
                      </w:pPr>
                      <w:r w:rsidRPr="0087620F">
                        <w:rPr>
                          <w:rFonts w:eastAsiaTheme="minorHAnsi"/>
                          <w:kern w:val="1"/>
                          <w:lang w:bidi="ar-SA"/>
                        </w:rPr>
                        <w:t>Governments – federal, state, and</w:t>
                      </w:r>
                      <w:r w:rsidRPr="0087620F">
                        <w:rPr>
                          <w:rFonts w:eastAsiaTheme="minorHAnsi"/>
                          <w:spacing w:val="3"/>
                          <w:kern w:val="1"/>
                          <w:lang w:bidi="ar-SA"/>
                        </w:rPr>
                        <w:t xml:space="preserve"> </w:t>
                      </w:r>
                      <w:r w:rsidRPr="0087620F">
                        <w:rPr>
                          <w:rFonts w:eastAsiaTheme="minorHAnsi"/>
                          <w:kern w:val="1"/>
                          <w:lang w:bidi="ar-SA"/>
                        </w:rPr>
                        <w:t>local</w:t>
                      </w:r>
                    </w:p>
                  </w:txbxContent>
                </v:textbox>
              </v:shape>
            </w:pict>
          </mc:Fallback>
        </mc:AlternateContent>
      </w:r>
    </w:p>
    <w:p w14:paraId="5DE3E370" w14:textId="1DFD1310" w:rsidR="00C04218" w:rsidRDefault="00C04218">
      <w:pPr>
        <w:pStyle w:val="BodyText"/>
        <w:rPr>
          <w:b/>
        </w:rPr>
      </w:pPr>
    </w:p>
    <w:p w14:paraId="314F57DF" w14:textId="36AD88A7" w:rsidR="00C04218" w:rsidRDefault="00C04218">
      <w:pPr>
        <w:pStyle w:val="BodyText"/>
        <w:rPr>
          <w:b/>
        </w:rPr>
      </w:pPr>
    </w:p>
    <w:p w14:paraId="0989C32D" w14:textId="6B086595" w:rsidR="00C04218" w:rsidRDefault="00C04218">
      <w:pPr>
        <w:pStyle w:val="BodyText"/>
        <w:rPr>
          <w:b/>
        </w:rPr>
      </w:pPr>
    </w:p>
    <w:p w14:paraId="04F26382" w14:textId="029D8D26" w:rsidR="00C04218" w:rsidRDefault="00C04218">
      <w:pPr>
        <w:pStyle w:val="BodyText"/>
        <w:rPr>
          <w:b/>
        </w:rPr>
      </w:pPr>
    </w:p>
    <w:p w14:paraId="6D4FF05D" w14:textId="2F340DF1" w:rsidR="00C04218" w:rsidRDefault="00C04218">
      <w:pPr>
        <w:pStyle w:val="BodyText"/>
        <w:rPr>
          <w:b/>
        </w:rPr>
      </w:pPr>
    </w:p>
    <w:p w14:paraId="5A916848" w14:textId="6613D6A7" w:rsidR="00C04218" w:rsidRDefault="00C04218">
      <w:pPr>
        <w:pStyle w:val="BodyText"/>
        <w:rPr>
          <w:b/>
        </w:rPr>
      </w:pPr>
    </w:p>
    <w:p w14:paraId="03300457" w14:textId="03CAC0CB" w:rsidR="00C04218" w:rsidRDefault="00C04218">
      <w:pPr>
        <w:pStyle w:val="BodyText"/>
        <w:rPr>
          <w:b/>
        </w:rPr>
      </w:pPr>
    </w:p>
    <w:p w14:paraId="1452D69C" w14:textId="77777777" w:rsidR="00C04218" w:rsidRDefault="00C04218">
      <w:pPr>
        <w:pStyle w:val="BodyText"/>
        <w:rPr>
          <w:b/>
        </w:rPr>
      </w:pPr>
    </w:p>
    <w:p w14:paraId="3258C43F" w14:textId="77777777" w:rsidR="00C04218" w:rsidRDefault="00C04218">
      <w:pPr>
        <w:pStyle w:val="BodyText"/>
        <w:rPr>
          <w:b/>
        </w:rPr>
      </w:pPr>
    </w:p>
    <w:p w14:paraId="43648E12" w14:textId="64231E92" w:rsidR="00A4428A" w:rsidRDefault="00851924">
      <w:pPr>
        <w:pStyle w:val="BodyText"/>
        <w:rPr>
          <w:b/>
        </w:rPr>
      </w:pPr>
      <w:r w:rsidRPr="00906443">
        <w:rPr>
          <w:rFonts w:ascii="Franklin Gothic Demi" w:hAnsi="Franklin Gothic Demi"/>
          <w:b/>
          <w:bCs/>
          <w:noProof/>
          <w:color w:val="003E74"/>
        </w:rPr>
        <mc:AlternateContent>
          <mc:Choice Requires="wpg">
            <w:drawing>
              <wp:anchor distT="0" distB="0" distL="114300" distR="114300" simplePos="0" relativeHeight="251658252" behindDoc="0" locked="0" layoutInCell="1" allowOverlap="1" wp14:anchorId="2874561A" wp14:editId="0A13F66E">
                <wp:simplePos x="0" y="0"/>
                <wp:positionH relativeFrom="page">
                  <wp:posOffset>449580</wp:posOffset>
                </wp:positionH>
                <wp:positionV relativeFrom="paragraph">
                  <wp:posOffset>46355</wp:posOffset>
                </wp:positionV>
                <wp:extent cx="2961640" cy="1364615"/>
                <wp:effectExtent l="0" t="0" r="0" b="0"/>
                <wp:wrapNone/>
                <wp:docPr id="3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640" cy="1364615"/>
                          <a:chOff x="553" y="3708"/>
                          <a:chExt cx="4664" cy="2149"/>
                        </a:xfrm>
                        <a:solidFill>
                          <a:srgbClr val="FF6347"/>
                        </a:solidFill>
                      </wpg:grpSpPr>
                      <wps:wsp>
                        <wps:cNvPr id="38" name="Line 27"/>
                        <wps:cNvCnPr>
                          <a:cxnSpLocks noChangeShapeType="1"/>
                        </wps:cNvCnPr>
                        <wps:spPr bwMode="auto">
                          <a:xfrm flipH="1">
                            <a:off x="2813" y="3708"/>
                            <a:ext cx="1934" cy="753"/>
                          </a:xfrm>
                          <a:prstGeom prst="line">
                            <a:avLst/>
                          </a:prstGeom>
                          <a:grpFill/>
                          <a:ln w="9462">
                            <a:solidFill>
                              <a:srgbClr val="20395F"/>
                            </a:solidFill>
                            <a:round/>
                            <a:headEnd/>
                            <a:tailEnd/>
                          </a:ln>
                          <a:extLst/>
                        </wps:spPr>
                        <wps:bodyPr/>
                      </wps:wsp>
                      <wps:wsp>
                        <wps:cNvPr id="40" name="Text Box 25"/>
                        <wps:cNvSpPr txBox="1">
                          <a:spLocks noChangeArrowheads="1"/>
                        </wps:cNvSpPr>
                        <wps:spPr bwMode="auto">
                          <a:xfrm>
                            <a:off x="553" y="4471"/>
                            <a:ext cx="4664" cy="1386"/>
                          </a:xfrm>
                          <a:prstGeom prst="rect">
                            <a:avLst/>
                          </a:prstGeom>
                          <a:solidFill>
                            <a:srgbClr val="F1931C">
                              <a:alpha val="29804"/>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591A5" w14:textId="3C287A38" w:rsidR="00C04218" w:rsidRPr="00906443" w:rsidRDefault="00C04218" w:rsidP="00B774F4">
                              <w:pPr>
                                <w:pStyle w:val="BodyTex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874561A" id="Group 24" o:spid="_x0000_s1031" style="position:absolute;margin-left:35.4pt;margin-top:3.65pt;width:233.2pt;height:107.45pt;z-index:251658252;mso-position-horizontal-relative:page" coordorigin="553,3708" coordsize="4664,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">
                <v:line id="Line 27" o:spid="_x0000_s1032" style="position:absolute;flip:x;visibility:visible;mso-wrap-style:square" from="2813,3708" to="4747,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" strokecolor="#20395f" strokeweight=".26283mm"/>
                <v:shape id="Text Box 25" o:spid="_x0000_s1033" type="#_x0000_t202" style="position:absolute;left:553;top:4471;width:4664;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" fillcolor="#f1931c" stroked="f">
                  <v:fill opacity="19532f"/>
                  <v:textbox inset="0,0,0,0">
                    <w:txbxContent>
                      <w:p w14:paraId="2FD591A5" w14:textId="3C287A38" w:rsidR="00C04218" w:rsidRPr="00906443" w:rsidRDefault="00C04218" w:rsidP="00B774F4">
                        <w:pPr>
                          <w:pStyle w:val="BodyText"/>
                        </w:pPr>
                      </w:p>
                    </w:txbxContent>
                  </v:textbox>
                </v:shape>
                <w10:wrap anchorx="page"/>
              </v:group>
            </w:pict>
          </mc:Fallback>
        </mc:AlternateContent>
      </w:r>
      <w:r w:rsidR="007E2F41" w:rsidRPr="00906443">
        <w:rPr>
          <w:noProof/>
        </w:rPr>
        <mc:AlternateContent>
          <mc:Choice Requires="wpg">
            <w:drawing>
              <wp:anchor distT="0" distB="0" distL="114300" distR="114300" simplePos="0" relativeHeight="251658253" behindDoc="0" locked="0" layoutInCell="1" allowOverlap="1" wp14:anchorId="1217DC8B" wp14:editId="53A753F3">
                <wp:simplePos x="0" y="0"/>
                <wp:positionH relativeFrom="page">
                  <wp:posOffset>3979545</wp:posOffset>
                </wp:positionH>
                <wp:positionV relativeFrom="paragraph">
                  <wp:posOffset>48895</wp:posOffset>
                </wp:positionV>
                <wp:extent cx="3529330" cy="1214120"/>
                <wp:effectExtent l="0" t="0" r="1270" b="5080"/>
                <wp:wrapNone/>
                <wp:docPr id="3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9330" cy="1214120"/>
                          <a:chOff x="5954" y="3824"/>
                          <a:chExt cx="5558" cy="1912"/>
                        </a:xfrm>
                      </wpg:grpSpPr>
                      <wps:wsp>
                        <wps:cNvPr id="33" name="Line 23"/>
                        <wps:cNvCnPr>
                          <a:cxnSpLocks noChangeShapeType="1"/>
                        </wps:cNvCnPr>
                        <wps:spPr bwMode="auto">
                          <a:xfrm>
                            <a:off x="7518" y="3877"/>
                            <a:ext cx="737" cy="680"/>
                          </a:xfrm>
                          <a:prstGeom prst="line">
                            <a:avLst/>
                          </a:prstGeom>
                          <a:noFill/>
                          <a:ln w="9462">
                            <a:solidFill>
                              <a:srgbClr val="20395F"/>
                            </a:solidFill>
                            <a:round/>
                            <a:headEnd/>
                            <a:tailEnd/>
                          </a:ln>
                          <a:extLst>
                            <a:ext uri="{909E8E84-426E-40DD-AFC4-6F175D3DCCD1}">
                              <a14:hiddenFill xmlns:a14="http://schemas.microsoft.com/office/drawing/2010/main">
                                <a:noFill/>
                              </a14:hiddenFill>
                            </a:ext>
                          </a:extLst>
                        </wps:spPr>
                        <wps:bodyPr/>
                      </wps:wsp>
                      <wps:wsp>
                        <wps:cNvPr id="34" name="Line 22"/>
                        <wps:cNvCnPr>
                          <a:cxnSpLocks noChangeShapeType="1"/>
                        </wps:cNvCnPr>
                        <wps:spPr bwMode="auto">
                          <a:xfrm>
                            <a:off x="8014" y="3824"/>
                            <a:ext cx="4" cy="0"/>
                          </a:xfrm>
                          <a:prstGeom prst="line">
                            <a:avLst/>
                          </a:prstGeom>
                          <a:noFill/>
                          <a:ln w="2097">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20"/>
                        <wps:cNvSpPr txBox="1">
                          <a:spLocks noChangeArrowheads="1"/>
                        </wps:cNvSpPr>
                        <wps:spPr bwMode="auto">
                          <a:xfrm>
                            <a:off x="5954" y="4557"/>
                            <a:ext cx="5558" cy="1179"/>
                          </a:xfrm>
                          <a:prstGeom prst="rect">
                            <a:avLst/>
                          </a:prstGeom>
                          <a:solidFill>
                            <a:srgbClr val="217CBA">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DFCC3" w14:textId="77777777" w:rsidR="00C04218" w:rsidRPr="00C15605" w:rsidRDefault="00C04218">
                              <w:pPr>
                                <w:spacing w:before="100" w:line="261" w:lineRule="auto"/>
                                <w:ind w:left="148" w:right="460"/>
                                <w:rPr>
                                  <w:rFonts w:ascii="Franklin Gothic Demi" w:hAnsi="Franklin Gothic Demi"/>
                                  <w:sz w:val="24"/>
                                </w:rPr>
                              </w:pPr>
                              <w:r w:rsidRPr="00C15605">
                                <w:rPr>
                                  <w:rFonts w:ascii="Franklin Gothic Demi" w:hAnsi="Franklin Gothic Demi"/>
                                  <w:color w:val="20395F"/>
                                  <w:sz w:val="24"/>
                                </w:rPr>
                                <w:t>Question 1</w:t>
                              </w:r>
                              <w:r w:rsidRPr="00C15605">
                                <w:rPr>
                                  <w:rFonts w:ascii="Franklin Gothic Demi" w:hAnsi="Franklin Gothic Demi"/>
                                  <w:color w:val="20395F"/>
                                  <w:spacing w:val="-50"/>
                                  <w:sz w:val="24"/>
                                </w:rPr>
                                <w:t xml:space="preserve"> </w:t>
                              </w:r>
                              <w:r w:rsidRPr="00C15605">
                                <w:rPr>
                                  <w:rFonts w:ascii="Franklin Gothic Demi" w:hAnsi="Franklin Gothic Demi"/>
                                  <w:color w:val="20395F"/>
                                  <w:spacing w:val="-8"/>
                                  <w:sz w:val="24"/>
                                </w:rPr>
                                <w:t xml:space="preserve">(B): </w:t>
                              </w:r>
                              <w:r w:rsidRPr="00C15605">
                                <w:rPr>
                                  <w:rFonts w:ascii="Franklin Gothic Demi" w:hAnsi="Franklin Gothic Demi"/>
                                  <w:color w:val="20395F"/>
                                  <w:sz w:val="24"/>
                                </w:rPr>
                                <w:t>Does our organization have gross annual sales over $500,000/year and have at least two (2)</w:t>
                              </w:r>
                              <w:r w:rsidRPr="00C15605">
                                <w:rPr>
                                  <w:rFonts w:ascii="Franklin Gothic Demi" w:hAnsi="Franklin Gothic Demi"/>
                                  <w:color w:val="20395F"/>
                                  <w:spacing w:val="-3"/>
                                  <w:sz w:val="24"/>
                                </w:rPr>
                                <w:t xml:space="preserve"> </w:t>
                              </w:r>
                              <w:r w:rsidRPr="00C15605">
                                <w:rPr>
                                  <w:rFonts w:ascii="Franklin Gothic Demi" w:hAnsi="Franklin Gothic Demi"/>
                                  <w:color w:val="20395F"/>
                                  <w:sz w:val="24"/>
                                </w:rPr>
                                <w:t>workers?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217DC8B" id="Group 19" o:spid="_x0000_s1034" style="position:absolute;margin-left:313.35pt;margin-top:3.85pt;width:277.9pt;height:95.6pt;z-index:251658253;mso-position-horizontal-relative:page" coordorigin="5954,3824" coordsize="5558,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">
                <v:line id="Line 23" o:spid="_x0000_s1035" style="position:absolute;visibility:visible;mso-wrap-style:square" from="7518,3877" to="8255,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" strokecolor="#20395f" strokeweight=".26283mm"/>
                <v:line id="Line 22" o:spid="_x0000_s1036" style="position:absolute;visibility:visible;mso-wrap-style:square" from="8014,3824" to="8018,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" strokeweight=".05825mm"/>
                <v:shape id="Text Box 20" o:spid="_x0000_s1037" type="#_x0000_t202" style="position:absolute;left:5954;top:4557;width:5558;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" fillcolor="#217cba" stroked="f">
                  <v:fill opacity="13107f"/>
                  <v:textbox inset="0,0,0,0">
                    <w:txbxContent>
                      <w:p w14:paraId="70FDFCC3" w14:textId="77777777" w:rsidR="00C04218" w:rsidRPr="00C15605" w:rsidRDefault="00C04218">
                        <w:pPr>
                          <w:spacing w:before="100" w:line="261" w:lineRule="auto"/>
                          <w:ind w:left="148" w:right="460"/>
                          <w:rPr>
                            <w:rFonts w:ascii="Franklin Gothic Demi" w:hAnsi="Franklin Gothic Demi"/>
                            <w:sz w:val="24"/>
                          </w:rPr>
                        </w:pPr>
                        <w:r w:rsidRPr="00C15605">
                          <w:rPr>
                            <w:rFonts w:ascii="Franklin Gothic Demi" w:hAnsi="Franklin Gothic Demi"/>
                            <w:color w:val="20395F"/>
                            <w:sz w:val="24"/>
                          </w:rPr>
                          <w:t>Question 1</w:t>
                        </w:r>
                        <w:r w:rsidRPr="00C15605">
                          <w:rPr>
                            <w:rFonts w:ascii="Franklin Gothic Demi" w:hAnsi="Franklin Gothic Demi"/>
                            <w:color w:val="20395F"/>
                            <w:spacing w:val="-50"/>
                            <w:sz w:val="24"/>
                          </w:rPr>
                          <w:t xml:space="preserve"> </w:t>
                        </w:r>
                        <w:r w:rsidRPr="00C15605">
                          <w:rPr>
                            <w:rFonts w:ascii="Franklin Gothic Demi" w:hAnsi="Franklin Gothic Demi"/>
                            <w:color w:val="20395F"/>
                            <w:spacing w:val="-8"/>
                            <w:sz w:val="24"/>
                          </w:rPr>
                          <w:t xml:space="preserve">(B): </w:t>
                        </w:r>
                        <w:r w:rsidRPr="00C15605">
                          <w:rPr>
                            <w:rFonts w:ascii="Franklin Gothic Demi" w:hAnsi="Franklin Gothic Demi"/>
                            <w:color w:val="20395F"/>
                            <w:sz w:val="24"/>
                          </w:rPr>
                          <w:t>Does our organization have gross annual sales over $500,000/year and have at least two (2)</w:t>
                        </w:r>
                        <w:r w:rsidRPr="00C15605">
                          <w:rPr>
                            <w:rFonts w:ascii="Franklin Gothic Demi" w:hAnsi="Franklin Gothic Demi"/>
                            <w:color w:val="20395F"/>
                            <w:spacing w:val="-3"/>
                            <w:sz w:val="24"/>
                          </w:rPr>
                          <w:t xml:space="preserve"> </w:t>
                        </w:r>
                        <w:r w:rsidRPr="00C15605">
                          <w:rPr>
                            <w:rFonts w:ascii="Franklin Gothic Demi" w:hAnsi="Franklin Gothic Demi"/>
                            <w:color w:val="20395F"/>
                            <w:sz w:val="24"/>
                          </w:rPr>
                          <w:t>workers?</w:t>
                        </w:r>
                      </w:p>
                    </w:txbxContent>
                  </v:textbox>
                </v:shape>
                <w10:wrap anchorx="page"/>
              </v:group>
            </w:pict>
          </mc:Fallback>
        </mc:AlternateContent>
      </w:r>
    </w:p>
    <w:p w14:paraId="03AB2501" w14:textId="2A72C635" w:rsidR="00A4428A" w:rsidRDefault="00E44DC8">
      <w:pPr>
        <w:pStyle w:val="BodyText"/>
        <w:rPr>
          <w:b/>
        </w:rPr>
      </w:pPr>
      <w:r w:rsidRPr="00E44DC8">
        <w:rPr>
          <w:b/>
          <w:noProof/>
        </w:rPr>
        <mc:AlternateContent>
          <mc:Choice Requires="wps">
            <w:drawing>
              <wp:anchor distT="0" distB="0" distL="114300" distR="114300" simplePos="0" relativeHeight="251671566" behindDoc="0" locked="0" layoutInCell="1" allowOverlap="1" wp14:anchorId="282EE727" wp14:editId="45895F46">
                <wp:simplePos x="0" y="0"/>
                <wp:positionH relativeFrom="column">
                  <wp:posOffset>5059180</wp:posOffset>
                </wp:positionH>
                <wp:positionV relativeFrom="paragraph">
                  <wp:posOffset>80364</wp:posOffset>
                </wp:positionV>
                <wp:extent cx="472190" cy="299803"/>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472190" cy="299803"/>
                        </a:xfrm>
                        <a:prstGeom prst="rect">
                          <a:avLst/>
                        </a:prstGeom>
                        <a:noFill/>
                        <a:ln w="6350">
                          <a:noFill/>
                        </a:ln>
                      </wps:spPr>
                      <wps:txbx>
                        <w:txbxContent>
                          <w:p w14:paraId="28AEC6D3" w14:textId="3BB87B22" w:rsidR="00C04218" w:rsidRDefault="00C04218" w:rsidP="00E44DC8">
                            <w:pPr>
                              <w:pStyle w:val="Heading2"/>
                              <w:ind w:left="0"/>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82EE727" id="Text Box 100" o:spid="_x0000_s1038" type="#_x0000_t202" style="position:absolute;margin-left:398.35pt;margin-top:6.35pt;width:37.2pt;height:23.6pt;z-index:251671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" filled="f" stroked="f" strokeweight=".5pt">
                <v:textbox>
                  <w:txbxContent>
                    <w:p w14:paraId="28AEC6D3" w14:textId="3BB87B22" w:rsidR="00C04218" w:rsidRDefault="00C04218" w:rsidP="00E44DC8">
                      <w:pPr>
                        <w:pStyle w:val="Heading2"/>
                        <w:ind w:left="0"/>
                      </w:pPr>
                      <w:r>
                        <w:t>No</w:t>
                      </w:r>
                    </w:p>
                  </w:txbxContent>
                </v:textbox>
              </v:shape>
            </w:pict>
          </mc:Fallback>
        </mc:AlternateContent>
      </w:r>
      <w:r w:rsidR="007E2F41">
        <w:rPr>
          <w:b/>
          <w:noProof/>
        </w:rPr>
        <mc:AlternateContent>
          <mc:Choice Requires="wps">
            <w:drawing>
              <wp:anchor distT="0" distB="0" distL="114300" distR="114300" simplePos="0" relativeHeight="251665422" behindDoc="0" locked="0" layoutInCell="1" allowOverlap="1" wp14:anchorId="11F85B2F" wp14:editId="4218D9AB">
                <wp:simplePos x="0" y="0"/>
                <wp:positionH relativeFrom="column">
                  <wp:posOffset>1402080</wp:posOffset>
                </wp:positionH>
                <wp:positionV relativeFrom="paragraph">
                  <wp:posOffset>9525</wp:posOffset>
                </wp:positionV>
                <wp:extent cx="472190" cy="299803"/>
                <wp:effectExtent l="0" t="0" r="0" b="0"/>
                <wp:wrapNone/>
                <wp:docPr id="97" name="Text Box 97"/>
                <wp:cNvGraphicFramePr/>
                <a:graphic xmlns:a="http://schemas.openxmlformats.org/drawingml/2006/main">
                  <a:graphicData uri="http://schemas.microsoft.com/office/word/2010/wordprocessingShape">
                    <wps:wsp>
                      <wps:cNvSpPr txBox="1"/>
                      <wps:spPr>
                        <a:xfrm>
                          <a:off x="0" y="0"/>
                          <a:ext cx="472190" cy="299803"/>
                        </a:xfrm>
                        <a:prstGeom prst="rect">
                          <a:avLst/>
                        </a:prstGeom>
                        <a:noFill/>
                        <a:ln w="6350">
                          <a:noFill/>
                        </a:ln>
                      </wps:spPr>
                      <wps:txbx>
                        <w:txbxContent>
                          <w:p w14:paraId="7E53291A" w14:textId="294207DC" w:rsidR="00C04218" w:rsidRDefault="00C04218" w:rsidP="007E2F41">
                            <w:pPr>
                              <w:pStyle w:val="Heading2"/>
                              <w:ind w:left="0"/>
                            </w:pPr>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1F85B2F" id="Text Box 97" o:spid="_x0000_s1039" type="#_x0000_t202" style="position:absolute;margin-left:110.4pt;margin-top:.75pt;width:37.2pt;height:23.6pt;z-index:251665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" filled="f" stroked="f" strokeweight=".5pt">
                <v:textbox>
                  <w:txbxContent>
                    <w:p w14:paraId="7E53291A" w14:textId="294207DC" w:rsidR="00C04218" w:rsidRDefault="00C04218" w:rsidP="007E2F41">
                      <w:pPr>
                        <w:pStyle w:val="Heading2"/>
                        <w:ind w:left="0"/>
                      </w:pPr>
                      <w:r>
                        <w:t>Yes</w:t>
                      </w:r>
                    </w:p>
                  </w:txbxContent>
                </v:textbox>
              </v:shape>
            </w:pict>
          </mc:Fallback>
        </mc:AlternateContent>
      </w:r>
    </w:p>
    <w:p w14:paraId="57B75062" w14:textId="25A8DBAC" w:rsidR="00A4428A" w:rsidRDefault="00A4428A">
      <w:pPr>
        <w:pStyle w:val="BodyText"/>
        <w:rPr>
          <w:b/>
        </w:rPr>
      </w:pPr>
    </w:p>
    <w:p w14:paraId="2E93A235" w14:textId="044F0B24" w:rsidR="00A4428A" w:rsidRDefault="00B774F4">
      <w:pPr>
        <w:pStyle w:val="BodyText"/>
        <w:rPr>
          <w:b/>
        </w:rPr>
      </w:pPr>
      <w:r>
        <w:rPr>
          <w:b/>
          <w:noProof/>
        </w:rPr>
        <mc:AlternateContent>
          <mc:Choice Requires="wps">
            <w:drawing>
              <wp:anchor distT="0" distB="0" distL="114300" distR="114300" simplePos="0" relativeHeight="251663374" behindDoc="0" locked="0" layoutInCell="1" allowOverlap="1" wp14:anchorId="19D76920" wp14:editId="6B5C9BA1">
                <wp:simplePos x="0" y="0"/>
                <wp:positionH relativeFrom="column">
                  <wp:posOffset>237490</wp:posOffset>
                </wp:positionH>
                <wp:positionV relativeFrom="paragraph">
                  <wp:posOffset>136525</wp:posOffset>
                </wp:positionV>
                <wp:extent cx="3001094" cy="96610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001094" cy="966105"/>
                        </a:xfrm>
                        <a:prstGeom prst="rect">
                          <a:avLst/>
                        </a:prstGeom>
                        <a:noFill/>
                        <a:ln w="6350">
                          <a:noFill/>
                        </a:ln>
                      </wps:spPr>
                      <wps:txbx>
                        <w:txbxContent>
                          <w:p w14:paraId="624052FF" w14:textId="77777777" w:rsidR="00C04218" w:rsidRPr="00906443" w:rsidRDefault="00C04218" w:rsidP="00B774F4">
                            <w:pPr>
                              <w:pStyle w:val="BodyText"/>
                            </w:pPr>
                            <w:r w:rsidRPr="00906443">
                              <w:t>ENTERPRISE COVERAGE applies to your organization making all of your workers subject to the FLSA and Montana law, unless an exemption applies. You need to apply the higher standard between the two laws.</w:t>
                            </w:r>
                          </w:p>
                          <w:p w14:paraId="2DAD400B" w14:textId="77777777" w:rsidR="00C04218" w:rsidRDefault="00C04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9D76920" id="Text Box 95" o:spid="_x0000_s1040" type="#_x0000_t202" style="position:absolute;margin-left:18.7pt;margin-top:10.75pt;width:236.3pt;height:76.05pt;z-index:2516633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" filled="f" stroked="f" strokeweight=".5pt">
                <v:textbox>
                  <w:txbxContent>
                    <w:p w14:paraId="624052FF" w14:textId="77777777" w:rsidR="00C04218" w:rsidRPr="00906443" w:rsidRDefault="00C04218" w:rsidP="00B774F4">
                      <w:pPr>
                        <w:pStyle w:val="BodyText"/>
                      </w:pPr>
                      <w:r w:rsidRPr="00906443">
                        <w:t>ENTERPRISE COVERAGE applies to your organization making all of your workers subject to the FLSA and Montana law, unless an exemption applies. You need to apply the higher standard between the two laws.</w:t>
                      </w:r>
                    </w:p>
                    <w:p w14:paraId="2DAD400B" w14:textId="77777777" w:rsidR="00C04218" w:rsidRDefault="00C04218"/>
                  </w:txbxContent>
                </v:textbox>
              </v:shape>
            </w:pict>
          </mc:Fallback>
        </mc:AlternateContent>
      </w:r>
    </w:p>
    <w:p w14:paraId="70C2A697" w14:textId="6096A351" w:rsidR="00A4428A" w:rsidRDefault="00A4428A">
      <w:pPr>
        <w:pStyle w:val="BodyText"/>
        <w:rPr>
          <w:b/>
        </w:rPr>
      </w:pPr>
    </w:p>
    <w:p w14:paraId="767DD8CD" w14:textId="5B5582D0" w:rsidR="00A4428A" w:rsidRDefault="00A4428A">
      <w:pPr>
        <w:pStyle w:val="BodyText"/>
        <w:rPr>
          <w:b/>
        </w:rPr>
      </w:pPr>
    </w:p>
    <w:p w14:paraId="54F32AAE" w14:textId="6112F7E2" w:rsidR="00A4428A" w:rsidRDefault="00A4428A">
      <w:pPr>
        <w:pStyle w:val="BodyText"/>
        <w:rPr>
          <w:b/>
        </w:rPr>
      </w:pPr>
    </w:p>
    <w:p w14:paraId="0FB938F2" w14:textId="221D0C5F" w:rsidR="00A4428A" w:rsidRDefault="00A4428A">
      <w:pPr>
        <w:pStyle w:val="BodyText"/>
        <w:rPr>
          <w:b/>
        </w:rPr>
      </w:pPr>
    </w:p>
    <w:p w14:paraId="4FCA4653" w14:textId="78A48477" w:rsidR="00A4428A" w:rsidRDefault="00B774F4">
      <w:pPr>
        <w:pStyle w:val="BodyText"/>
        <w:rPr>
          <w:b/>
        </w:rPr>
      </w:pPr>
      <w:r>
        <w:rPr>
          <w:noProof/>
        </w:rPr>
        <mc:AlternateContent>
          <mc:Choice Requires="wpg">
            <w:drawing>
              <wp:anchor distT="0" distB="0" distL="114300" distR="114300" simplePos="0" relativeHeight="251658254" behindDoc="0" locked="0" layoutInCell="1" allowOverlap="1" wp14:anchorId="387483B5" wp14:editId="0F3732DF">
                <wp:simplePos x="0" y="0"/>
                <wp:positionH relativeFrom="page">
                  <wp:posOffset>300990</wp:posOffset>
                </wp:positionH>
                <wp:positionV relativeFrom="paragraph">
                  <wp:posOffset>79375</wp:posOffset>
                </wp:positionV>
                <wp:extent cx="7161530" cy="3562350"/>
                <wp:effectExtent l="0" t="0" r="1270" b="19050"/>
                <wp:wrapNone/>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1530" cy="3562350"/>
                          <a:chOff x="502" y="5747"/>
                          <a:chExt cx="11278" cy="5610"/>
                        </a:xfrm>
                        <a:solidFill>
                          <a:srgbClr val="F1931C">
                            <a:alpha val="29804"/>
                          </a:srgbClr>
                        </a:solidFill>
                      </wpg:grpSpPr>
                      <wps:wsp>
                        <wps:cNvPr id="18" name="Line 18"/>
                        <wps:cNvCnPr>
                          <a:cxnSpLocks noChangeShapeType="1"/>
                        </wps:cNvCnPr>
                        <wps:spPr bwMode="auto">
                          <a:xfrm>
                            <a:off x="7974" y="10374"/>
                            <a:ext cx="852" cy="983"/>
                          </a:xfrm>
                          <a:prstGeom prst="line">
                            <a:avLst/>
                          </a:prstGeom>
                          <a:grpFill/>
                          <a:ln w="13398">
                            <a:solidFill>
                              <a:srgbClr val="20395F"/>
                            </a:solidFill>
                            <a:round/>
                            <a:headEnd/>
                            <a:tailEnd/>
                          </a:ln>
                          <a:extLst/>
                        </wps:spPr>
                        <wps:bodyPr/>
                      </wps:wsp>
                      <wps:wsp>
                        <wps:cNvPr id="19" name="Line 17"/>
                        <wps:cNvCnPr>
                          <a:cxnSpLocks noChangeShapeType="1"/>
                        </wps:cNvCnPr>
                        <wps:spPr bwMode="auto">
                          <a:xfrm>
                            <a:off x="8020" y="5797"/>
                            <a:ext cx="765" cy="740"/>
                          </a:xfrm>
                          <a:prstGeom prst="line">
                            <a:avLst/>
                          </a:prstGeom>
                          <a:grpFill/>
                          <a:ln w="9462">
                            <a:solidFill>
                              <a:srgbClr val="20395F"/>
                            </a:solidFill>
                            <a:round/>
                            <a:headEnd/>
                            <a:tailEnd/>
                          </a:ln>
                          <a:extLst/>
                        </wps:spPr>
                        <wps:bodyPr/>
                      </wps:wsp>
                      <wps:wsp>
                        <wps:cNvPr id="20" name="Rectangle 16"/>
                        <wps:cNvSpPr>
                          <a:spLocks noChangeArrowheads="1"/>
                        </wps:cNvSpPr>
                        <wps:spPr bwMode="auto">
                          <a:xfrm>
                            <a:off x="5861" y="6467"/>
                            <a:ext cx="5919" cy="3907"/>
                          </a:xfrm>
                          <a:prstGeom prst="rect">
                            <a:avLst/>
                          </a:prstGeom>
                          <a:solidFill>
                            <a:srgbClr val="217CBA">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15"/>
                        <wps:cNvCnPr>
                          <a:cxnSpLocks noChangeShapeType="1"/>
                        </wps:cNvCnPr>
                        <wps:spPr bwMode="auto">
                          <a:xfrm flipH="1">
                            <a:off x="2710" y="10011"/>
                            <a:ext cx="3151" cy="764"/>
                          </a:xfrm>
                          <a:prstGeom prst="line">
                            <a:avLst/>
                          </a:prstGeom>
                          <a:grpFill/>
                          <a:ln w="11087">
                            <a:solidFill>
                              <a:srgbClr val="20395F"/>
                            </a:solidFill>
                            <a:round/>
                            <a:headEnd/>
                            <a:tailEnd/>
                          </a:ln>
                          <a:extLst/>
                        </wps:spPr>
                        <wps:bodyPr/>
                      </wps:wsp>
                      <wps:wsp>
                        <wps:cNvPr id="24" name="AutoShape 12"/>
                        <wps:cNvSpPr>
                          <a:spLocks/>
                        </wps:cNvSpPr>
                        <wps:spPr bwMode="auto">
                          <a:xfrm>
                            <a:off x="8662" y="5981"/>
                            <a:ext cx="3" cy="2"/>
                          </a:xfrm>
                          <a:custGeom>
                            <a:avLst/>
                            <a:gdLst>
                              <a:gd name="T0" fmla="+- 0 8663 8663"/>
                              <a:gd name="T1" fmla="*/ T0 w 3"/>
                              <a:gd name="T2" fmla="+- 0 8665 8663"/>
                              <a:gd name="T3" fmla="*/ T2 w 3"/>
                              <a:gd name="T4" fmla="+- 0 8663 8663"/>
                              <a:gd name="T5" fmla="*/ T4 w 3"/>
                              <a:gd name="T6" fmla="+- 0 8665 8663"/>
                              <a:gd name="T7" fmla="*/ T6 w 3"/>
                            </a:gdLst>
                            <a:ahLst/>
                            <a:cxnLst>
                              <a:cxn ang="0">
                                <a:pos x="T1" y="0"/>
                              </a:cxn>
                              <a:cxn ang="0">
                                <a:pos x="T3" y="0"/>
                              </a:cxn>
                              <a:cxn ang="0">
                                <a:pos x="T5" y="0"/>
                              </a:cxn>
                              <a:cxn ang="0">
                                <a:pos x="T7" y="0"/>
                              </a:cxn>
                            </a:cxnLst>
                            <a:rect l="0" t="0" r="r" b="b"/>
                            <a:pathLst>
                              <a:path w="3">
                                <a:moveTo>
                                  <a:pt x="0" y="0"/>
                                </a:moveTo>
                                <a:lnTo>
                                  <a:pt x="2" y="0"/>
                                </a:lnTo>
                                <a:moveTo>
                                  <a:pt x="0" y="0"/>
                                </a:moveTo>
                                <a:lnTo>
                                  <a:pt x="2" y="0"/>
                                </a:lnTo>
                              </a:path>
                            </a:pathLst>
                          </a:custGeom>
                          <a:grpFill/>
                          <a:ln w="1296">
                            <a:solidFill>
                              <a:srgbClr val="000000"/>
                            </a:solidFill>
                            <a:prstDash val="sysDot"/>
                            <a:round/>
                            <a:headEnd/>
                            <a:tailEnd/>
                          </a:ln>
                          <a:extLst/>
                        </wps:spPr>
                        <wps:bodyPr rot="0" vert="horz" wrap="square" lIns="91440" tIns="45720" rIns="91440" bIns="45720" anchor="t" anchorCtr="0" upright="1">
                          <a:noAutofit/>
                        </wps:bodyPr>
                      </wps:wsp>
                      <wps:wsp>
                        <wps:cNvPr id="27" name="Line 9"/>
                        <wps:cNvCnPr>
                          <a:cxnSpLocks noChangeShapeType="1"/>
                          <a:endCxn id="31" idx="0"/>
                        </wps:cNvCnPr>
                        <wps:spPr bwMode="auto">
                          <a:xfrm flipH="1">
                            <a:off x="2872" y="5747"/>
                            <a:ext cx="3421" cy="1341"/>
                          </a:xfrm>
                          <a:prstGeom prst="line">
                            <a:avLst/>
                          </a:prstGeom>
                          <a:grpFill/>
                          <a:ln w="9462">
                            <a:solidFill>
                              <a:srgbClr val="20395F"/>
                            </a:solidFill>
                            <a:round/>
                            <a:headEnd/>
                            <a:tailEnd/>
                          </a:ln>
                          <a:extLst/>
                        </wps:spPr>
                        <wps:bodyPr/>
                      </wps:wsp>
                      <wps:wsp>
                        <wps:cNvPr id="28" name="Text Box 8"/>
                        <wps:cNvSpPr txBox="1">
                          <a:spLocks noChangeArrowheads="1"/>
                        </wps:cNvSpPr>
                        <wps:spPr bwMode="auto">
                          <a:xfrm>
                            <a:off x="6328" y="7726"/>
                            <a:ext cx="5116" cy="243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59080" w14:textId="77777777" w:rsidR="00C04218" w:rsidRDefault="00C04218">
                              <w:pPr>
                                <w:spacing w:line="254" w:lineRule="auto"/>
                                <w:rPr>
                                  <w:rFonts w:ascii="Franklin Gothic Book"/>
                                  <w:sz w:val="20"/>
                                </w:rPr>
                              </w:pPr>
                              <w:r>
                                <w:rPr>
                                  <w:rFonts w:ascii="Franklin Gothic Book"/>
                                  <w:color w:val="4D4D4B"/>
                                  <w:sz w:val="20"/>
                                </w:rPr>
                                <w:t>Produce goods, such as a worker assembling components in a sheltered workshop/factory to be sent out of state Regularly make phone calls to persons located in other states</w:t>
                              </w:r>
                            </w:p>
                            <w:p w14:paraId="19A56FF2" w14:textId="77777777" w:rsidR="00C04218" w:rsidRDefault="00C04218">
                              <w:pPr>
                                <w:spacing w:before="12" w:line="259" w:lineRule="auto"/>
                                <w:ind w:right="491"/>
                                <w:rPr>
                                  <w:rFonts w:ascii="Franklin Gothic Book"/>
                                  <w:sz w:val="20"/>
                                </w:rPr>
                              </w:pPr>
                              <w:r>
                                <w:rPr>
                                  <w:rFonts w:ascii="Franklin Gothic Book"/>
                                  <w:color w:val="7B7C7C"/>
                                  <w:sz w:val="20"/>
                                </w:rPr>
                                <w:t xml:space="preserve">Process credit card transactions, </w:t>
                              </w:r>
                              <w:r>
                                <w:rPr>
                                  <w:rFonts w:ascii="Franklin Gothic Book"/>
                                  <w:color w:val="4D4D4B"/>
                                  <w:sz w:val="20"/>
                                </w:rPr>
                                <w:t>or performing the accounting or bookkeeping activities for such activities Handle records of interstate transactions</w:t>
                              </w:r>
                            </w:p>
                            <w:p w14:paraId="7AC44AB0" w14:textId="77777777" w:rsidR="00C04218" w:rsidRDefault="00C04218">
                              <w:pPr>
                                <w:spacing w:before="9"/>
                                <w:rPr>
                                  <w:rFonts w:ascii="Franklin Gothic Book"/>
                                  <w:sz w:val="20"/>
                                </w:rPr>
                              </w:pPr>
                              <w:r>
                                <w:rPr>
                                  <w:rFonts w:ascii="Franklin Gothic Book"/>
                                  <w:color w:val="4D4D4B"/>
                                  <w:sz w:val="20"/>
                                </w:rPr>
                                <w:t>Travel to other states for job</w:t>
                              </w:r>
                            </w:p>
                            <w:p w14:paraId="57722F7B" w14:textId="77777777" w:rsidR="00C04218" w:rsidRDefault="00C04218">
                              <w:pPr>
                                <w:spacing w:before="25" w:line="252" w:lineRule="auto"/>
                                <w:rPr>
                                  <w:rFonts w:ascii="Franklin Gothic Book"/>
                                  <w:sz w:val="20"/>
                                </w:rPr>
                              </w:pPr>
                              <w:r>
                                <w:rPr>
                                  <w:rFonts w:ascii="Franklin Gothic Book"/>
                                  <w:color w:val="4D4D4B"/>
                                  <w:sz w:val="20"/>
                                </w:rPr>
                                <w:t>Perform janitorial work in buildings where goods are produced for shipment outside Montana</w:t>
                              </w:r>
                            </w:p>
                          </w:txbxContent>
                        </wps:txbx>
                        <wps:bodyPr rot="0" vert="horz" wrap="square" lIns="0" tIns="0" rIns="0" bIns="0" anchor="t" anchorCtr="0" upright="1">
                          <a:noAutofit/>
                        </wps:bodyPr>
                      </wps:wsp>
                      <wps:wsp>
                        <wps:cNvPr id="29" name="Text Box 7"/>
                        <wps:cNvSpPr txBox="1">
                          <a:spLocks noChangeArrowheads="1"/>
                        </wps:cNvSpPr>
                        <wps:spPr bwMode="auto">
                          <a:xfrm>
                            <a:off x="6103" y="7702"/>
                            <a:ext cx="149" cy="223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3D01C" w14:textId="77777777" w:rsidR="00C04218" w:rsidRDefault="00C04218">
                              <w:pPr>
                                <w:spacing w:line="265" w:lineRule="exact"/>
                                <w:rPr>
                                  <w:rFonts w:ascii="Segoe UI Symbol" w:hAnsi="Segoe UI Symbol"/>
                                  <w:sz w:val="20"/>
                                </w:rPr>
                              </w:pPr>
                              <w:r>
                                <w:rPr>
                                  <w:rFonts w:ascii="Segoe UI Symbol" w:hAnsi="Segoe UI Symbol"/>
                                  <w:color w:val="4D4D4B"/>
                                  <w:w w:val="99"/>
                                  <w:sz w:val="20"/>
                                </w:rPr>
                                <w:t></w:t>
                              </w:r>
                            </w:p>
                            <w:p w14:paraId="2A137799" w14:textId="77777777" w:rsidR="00C04218" w:rsidRDefault="00C04218">
                              <w:pPr>
                                <w:spacing w:before="223"/>
                                <w:rPr>
                                  <w:rFonts w:ascii="Segoe UI Symbol" w:hAnsi="Segoe UI Symbol"/>
                                  <w:sz w:val="20"/>
                                </w:rPr>
                              </w:pPr>
                              <w:r>
                                <w:rPr>
                                  <w:rFonts w:ascii="Segoe UI Symbol" w:hAnsi="Segoe UI Symbol"/>
                                  <w:color w:val="4D4D4B"/>
                                  <w:w w:val="99"/>
                                  <w:sz w:val="20"/>
                                </w:rPr>
                                <w:t></w:t>
                              </w:r>
                            </w:p>
                            <w:p w14:paraId="47DFEF9D" w14:textId="77777777" w:rsidR="00C04218" w:rsidRDefault="00C04218">
                              <w:pPr>
                                <w:spacing w:before="217"/>
                                <w:rPr>
                                  <w:rFonts w:ascii="Segoe UI Symbol" w:hAnsi="Segoe UI Symbol"/>
                                  <w:sz w:val="20"/>
                                </w:rPr>
                              </w:pPr>
                              <w:r>
                                <w:rPr>
                                  <w:rFonts w:ascii="Segoe UI Symbol" w:hAnsi="Segoe UI Symbol"/>
                                  <w:color w:val="4D4D4B"/>
                                  <w:w w:val="99"/>
                                  <w:sz w:val="20"/>
                                </w:rPr>
                                <w:t></w:t>
                              </w:r>
                            </w:p>
                            <w:p w14:paraId="74F83B5D" w14:textId="77777777" w:rsidR="00C04218" w:rsidRDefault="00C04218">
                              <w:pPr>
                                <w:spacing w:before="226" w:line="259" w:lineRule="exact"/>
                                <w:rPr>
                                  <w:rFonts w:ascii="Segoe UI Symbol" w:hAnsi="Segoe UI Symbol"/>
                                  <w:sz w:val="20"/>
                                </w:rPr>
                              </w:pPr>
                              <w:r>
                                <w:rPr>
                                  <w:rFonts w:ascii="Segoe UI Symbol" w:hAnsi="Segoe UI Symbol"/>
                                  <w:color w:val="4D4D4B"/>
                                  <w:w w:val="99"/>
                                  <w:sz w:val="20"/>
                                </w:rPr>
                                <w:t></w:t>
                              </w:r>
                            </w:p>
                            <w:p w14:paraId="720A5D1D" w14:textId="77777777" w:rsidR="00C04218" w:rsidRDefault="00C04218">
                              <w:pPr>
                                <w:spacing w:line="253" w:lineRule="exact"/>
                                <w:rPr>
                                  <w:rFonts w:ascii="Segoe UI Symbol" w:hAnsi="Segoe UI Symbol"/>
                                  <w:sz w:val="20"/>
                                </w:rPr>
                              </w:pPr>
                              <w:r>
                                <w:rPr>
                                  <w:rFonts w:ascii="Segoe UI Symbol" w:hAnsi="Segoe UI Symbol"/>
                                  <w:color w:val="4D4D4B"/>
                                  <w:w w:val="99"/>
                                  <w:sz w:val="20"/>
                                </w:rPr>
                                <w:t></w:t>
                              </w:r>
                            </w:p>
                            <w:p w14:paraId="12A304F8" w14:textId="77777777" w:rsidR="00C04218" w:rsidRDefault="00C04218">
                              <w:pPr>
                                <w:spacing w:line="260" w:lineRule="exact"/>
                                <w:rPr>
                                  <w:rFonts w:ascii="Segoe UI Symbol" w:hAnsi="Segoe UI Symbol"/>
                                  <w:sz w:val="20"/>
                                </w:rPr>
                              </w:pPr>
                              <w:r>
                                <w:rPr>
                                  <w:rFonts w:ascii="Segoe UI Symbol" w:hAnsi="Segoe UI Symbol"/>
                                  <w:color w:val="4D4D4B"/>
                                  <w:w w:val="99"/>
                                  <w:sz w:val="20"/>
                                </w:rPr>
                                <w:t></w:t>
                              </w:r>
                            </w:p>
                          </w:txbxContent>
                        </wps:txbx>
                        <wps:bodyPr rot="0" vert="horz" wrap="square" lIns="0" tIns="0" rIns="0" bIns="0" anchor="t" anchorCtr="0" upright="1">
                          <a:noAutofit/>
                        </wps:bodyPr>
                      </wps:wsp>
                      <wps:wsp>
                        <wps:cNvPr id="30" name="Text Box 6"/>
                        <wps:cNvSpPr txBox="1">
                          <a:spLocks noChangeArrowheads="1"/>
                        </wps:cNvSpPr>
                        <wps:spPr bwMode="auto">
                          <a:xfrm>
                            <a:off x="6103" y="6652"/>
                            <a:ext cx="5471" cy="102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99D20" w14:textId="77777777" w:rsidR="00C04218" w:rsidRPr="00906443" w:rsidRDefault="00C04218" w:rsidP="00B774F4">
                              <w:pPr>
                                <w:pStyle w:val="Heading2"/>
                                <w:ind w:left="0"/>
                              </w:pPr>
                              <w:r w:rsidRPr="00906443">
                                <w:t>Question 2: Does INDIVIDUAL COVERAGE apply to any of our workers?</w:t>
                              </w:r>
                            </w:p>
                            <w:p w14:paraId="4C4DA852" w14:textId="77777777" w:rsidR="00C04218" w:rsidRDefault="00C04218" w:rsidP="00B774F4">
                              <w:pPr>
                                <w:pStyle w:val="BodyText"/>
                                <w:rPr>
                                  <w:i/>
                                </w:rPr>
                              </w:pPr>
                              <w:r>
                                <w:t xml:space="preserve">Yes, if the worker is </w:t>
                              </w:r>
                              <w:r>
                                <w:rPr>
                                  <w:u w:val="single" w:color="4D4D4B"/>
                                </w:rPr>
                                <w:t>regularly</w:t>
                              </w:r>
                              <w:r>
                                <w:t xml:space="preserve"> “engaged in commerce or in the production of goods for commerce.” </w:t>
                              </w:r>
                              <w:r>
                                <w:rPr>
                                  <w:i/>
                                </w:rPr>
                                <w:t>Examples:</w:t>
                              </w:r>
                            </w:p>
                          </w:txbxContent>
                        </wps:txbx>
                        <wps:bodyPr rot="0" vert="horz" wrap="square" lIns="0" tIns="0" rIns="0" bIns="0" anchor="t" anchorCtr="0" upright="1">
                          <a:noAutofit/>
                        </wps:bodyPr>
                      </wps:wsp>
                      <wps:wsp>
                        <wps:cNvPr id="31" name="Text Box 5"/>
                        <wps:cNvSpPr txBox="1">
                          <a:spLocks noChangeArrowheads="1"/>
                        </wps:cNvSpPr>
                        <wps:spPr bwMode="auto">
                          <a:xfrm>
                            <a:off x="502" y="7088"/>
                            <a:ext cx="4739" cy="13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B7846" w14:textId="6539F7D1" w:rsidR="00C04218" w:rsidRPr="00906443" w:rsidRDefault="00C04218" w:rsidP="00B774F4">
                              <w:pPr>
                                <w:pStyle w:val="BodyTex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87483B5" id="Group 4" o:spid="_x0000_s1041" style="position:absolute;margin-left:23.7pt;margin-top:6.25pt;width:563.9pt;height:280.5pt;z-index:251658254;mso-position-horizontal-relative:page" coordorigin="502,5747" coordsize="11278,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">
                <v:line id="Line 18" o:spid="_x0000_s1042" style="position:absolute;visibility:visible;mso-wrap-style:square" from="7974,10374" to="8826,1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" strokecolor="#20395f" strokeweight=".37217mm"/>
                <v:line id="Line 17" o:spid="_x0000_s1043" style="position:absolute;visibility:visible;mso-wrap-style:square" from="8020,5797" to="8785,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" strokecolor="#20395f" strokeweight=".26283mm"/>
                <v:rect id="Rectangle 16" o:spid="_x0000_s1044" style="position:absolute;left:5861;top:6467;width:5919;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" fillcolor="#217cba" stroked="f">
                  <v:fill opacity="13107f"/>
                </v:rect>
                <v:line id="Line 15" o:spid="_x0000_s1045" style="position:absolute;flip:x;visibility:visible;mso-wrap-style:square" from="2710,10011" to="5861,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" strokecolor="#20395f" strokeweight=".30797mm"/>
                <v:shape id="AutoShape 12" o:spid="_x0000_s1046" style="position:absolute;left:8662;top:5981;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" path="m,l2,m,l2,e" filled="f" strokeweight=".036mm">
                  <v:stroke dashstyle="1 1"/>
                  <v:path arrowok="t" o:connecttype="custom" o:connectlocs="0,0;2,0;0,0;2,0" o:connectangles="0,0,0,0"/>
                </v:shape>
                <v:line id="Line 9" o:spid="_x0000_s1047" style="position:absolute;flip:x;visibility:visible;mso-wrap-style:square" from="2872,5747" to="6293,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" strokecolor="#20395f" strokeweight=".26283mm"/>
                <v:shape id="Text Box 8" o:spid="_x0000_s1048" type="#_x0000_t202" style="position:absolute;left:6328;top:7726;width:5116;height: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" filled="f" stroked="f">
                  <v:textbox inset="0,0,0,0">
                    <w:txbxContent>
                      <w:p w14:paraId="7BA59080" w14:textId="77777777" w:rsidR="00C04218" w:rsidRDefault="00C04218">
                        <w:pPr>
                          <w:spacing w:line="254" w:lineRule="auto"/>
                          <w:rPr>
                            <w:rFonts w:ascii="Franklin Gothic Book"/>
                            <w:sz w:val="20"/>
                          </w:rPr>
                        </w:pPr>
                        <w:r>
                          <w:rPr>
                            <w:rFonts w:ascii="Franklin Gothic Book"/>
                            <w:color w:val="4D4D4B"/>
                            <w:sz w:val="20"/>
                          </w:rPr>
                          <w:t>Produce goods, such as a worker assembling components in a sheltered workshop/factory to be sent out of state Regularly make phone calls to persons located in other states</w:t>
                        </w:r>
                      </w:p>
                      <w:p w14:paraId="19A56FF2" w14:textId="77777777" w:rsidR="00C04218" w:rsidRDefault="00C04218">
                        <w:pPr>
                          <w:spacing w:before="12" w:line="259" w:lineRule="auto"/>
                          <w:ind w:right="491"/>
                          <w:rPr>
                            <w:rFonts w:ascii="Franklin Gothic Book"/>
                            <w:sz w:val="20"/>
                          </w:rPr>
                        </w:pPr>
                        <w:r>
                          <w:rPr>
                            <w:rFonts w:ascii="Franklin Gothic Book"/>
                            <w:color w:val="7B7C7C"/>
                            <w:sz w:val="20"/>
                          </w:rPr>
                          <w:t xml:space="preserve">Process credit card transactions, </w:t>
                        </w:r>
                        <w:r>
                          <w:rPr>
                            <w:rFonts w:ascii="Franklin Gothic Book"/>
                            <w:color w:val="4D4D4B"/>
                            <w:sz w:val="20"/>
                          </w:rPr>
                          <w:t>or performing the accounting or bookkeeping activities for such activities Handle records of interstate transactions</w:t>
                        </w:r>
                      </w:p>
                      <w:p w14:paraId="7AC44AB0" w14:textId="77777777" w:rsidR="00C04218" w:rsidRDefault="00C04218">
                        <w:pPr>
                          <w:spacing w:before="9"/>
                          <w:rPr>
                            <w:rFonts w:ascii="Franklin Gothic Book"/>
                            <w:sz w:val="20"/>
                          </w:rPr>
                        </w:pPr>
                        <w:r>
                          <w:rPr>
                            <w:rFonts w:ascii="Franklin Gothic Book"/>
                            <w:color w:val="4D4D4B"/>
                            <w:sz w:val="20"/>
                          </w:rPr>
                          <w:t>Travel to other states for job</w:t>
                        </w:r>
                      </w:p>
                      <w:p w14:paraId="57722F7B" w14:textId="77777777" w:rsidR="00C04218" w:rsidRDefault="00C04218">
                        <w:pPr>
                          <w:spacing w:before="25" w:line="252" w:lineRule="auto"/>
                          <w:rPr>
                            <w:rFonts w:ascii="Franklin Gothic Book"/>
                            <w:sz w:val="20"/>
                          </w:rPr>
                        </w:pPr>
                        <w:r>
                          <w:rPr>
                            <w:rFonts w:ascii="Franklin Gothic Book"/>
                            <w:color w:val="4D4D4B"/>
                            <w:sz w:val="20"/>
                          </w:rPr>
                          <w:t>Perform janitorial work in buildings where goods are produced for shipment outside Montana</w:t>
                        </w:r>
                      </w:p>
                    </w:txbxContent>
                  </v:textbox>
                </v:shape>
                <v:shape id="_x0000_s1049" type="#_x0000_t202" style="position:absolute;left:6103;top:7702;width:149;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" filled="f" stroked="f">
                  <v:textbox inset="0,0,0,0">
                    <w:txbxContent>
                      <w:p w14:paraId="23C3D01C" w14:textId="77777777" w:rsidR="00C04218" w:rsidRDefault="00C04218">
                        <w:pPr>
                          <w:spacing w:line="265" w:lineRule="exact"/>
                          <w:rPr>
                            <w:rFonts w:ascii="Segoe UI Symbol" w:hAnsi="Segoe UI Symbol"/>
                            <w:sz w:val="20"/>
                          </w:rPr>
                        </w:pPr>
                        <w:r>
                          <w:rPr>
                            <w:rFonts w:ascii="Segoe UI Symbol" w:hAnsi="Segoe UI Symbol"/>
                            <w:color w:val="4D4D4B"/>
                            <w:w w:val="99"/>
                            <w:sz w:val="20"/>
                          </w:rPr>
                          <w:t></w:t>
                        </w:r>
                      </w:p>
                      <w:p w14:paraId="2A137799" w14:textId="77777777" w:rsidR="00C04218" w:rsidRDefault="00C04218">
                        <w:pPr>
                          <w:spacing w:before="223"/>
                          <w:rPr>
                            <w:rFonts w:ascii="Segoe UI Symbol" w:hAnsi="Segoe UI Symbol"/>
                            <w:sz w:val="20"/>
                          </w:rPr>
                        </w:pPr>
                        <w:r>
                          <w:rPr>
                            <w:rFonts w:ascii="Segoe UI Symbol" w:hAnsi="Segoe UI Symbol"/>
                            <w:color w:val="4D4D4B"/>
                            <w:w w:val="99"/>
                            <w:sz w:val="20"/>
                          </w:rPr>
                          <w:t></w:t>
                        </w:r>
                      </w:p>
                      <w:p w14:paraId="47DFEF9D" w14:textId="77777777" w:rsidR="00C04218" w:rsidRDefault="00C04218">
                        <w:pPr>
                          <w:spacing w:before="217"/>
                          <w:rPr>
                            <w:rFonts w:ascii="Segoe UI Symbol" w:hAnsi="Segoe UI Symbol"/>
                            <w:sz w:val="20"/>
                          </w:rPr>
                        </w:pPr>
                        <w:r>
                          <w:rPr>
                            <w:rFonts w:ascii="Segoe UI Symbol" w:hAnsi="Segoe UI Symbol"/>
                            <w:color w:val="4D4D4B"/>
                            <w:w w:val="99"/>
                            <w:sz w:val="20"/>
                          </w:rPr>
                          <w:t></w:t>
                        </w:r>
                      </w:p>
                      <w:p w14:paraId="74F83B5D" w14:textId="77777777" w:rsidR="00C04218" w:rsidRDefault="00C04218">
                        <w:pPr>
                          <w:spacing w:before="226" w:line="259" w:lineRule="exact"/>
                          <w:rPr>
                            <w:rFonts w:ascii="Segoe UI Symbol" w:hAnsi="Segoe UI Symbol"/>
                            <w:sz w:val="20"/>
                          </w:rPr>
                        </w:pPr>
                        <w:r>
                          <w:rPr>
                            <w:rFonts w:ascii="Segoe UI Symbol" w:hAnsi="Segoe UI Symbol"/>
                            <w:color w:val="4D4D4B"/>
                            <w:w w:val="99"/>
                            <w:sz w:val="20"/>
                          </w:rPr>
                          <w:t></w:t>
                        </w:r>
                      </w:p>
                      <w:p w14:paraId="720A5D1D" w14:textId="77777777" w:rsidR="00C04218" w:rsidRDefault="00C04218">
                        <w:pPr>
                          <w:spacing w:line="253" w:lineRule="exact"/>
                          <w:rPr>
                            <w:rFonts w:ascii="Segoe UI Symbol" w:hAnsi="Segoe UI Symbol"/>
                            <w:sz w:val="20"/>
                          </w:rPr>
                        </w:pPr>
                        <w:r>
                          <w:rPr>
                            <w:rFonts w:ascii="Segoe UI Symbol" w:hAnsi="Segoe UI Symbol"/>
                            <w:color w:val="4D4D4B"/>
                            <w:w w:val="99"/>
                            <w:sz w:val="20"/>
                          </w:rPr>
                          <w:t></w:t>
                        </w:r>
                      </w:p>
                      <w:p w14:paraId="12A304F8" w14:textId="77777777" w:rsidR="00C04218" w:rsidRDefault="00C04218">
                        <w:pPr>
                          <w:spacing w:line="260" w:lineRule="exact"/>
                          <w:rPr>
                            <w:rFonts w:ascii="Segoe UI Symbol" w:hAnsi="Segoe UI Symbol"/>
                            <w:sz w:val="20"/>
                          </w:rPr>
                        </w:pPr>
                        <w:r>
                          <w:rPr>
                            <w:rFonts w:ascii="Segoe UI Symbol" w:hAnsi="Segoe UI Symbol"/>
                            <w:color w:val="4D4D4B"/>
                            <w:w w:val="99"/>
                            <w:sz w:val="20"/>
                          </w:rPr>
                          <w:t></w:t>
                        </w:r>
                      </w:p>
                    </w:txbxContent>
                  </v:textbox>
                </v:shape>
                <v:shape id="_x0000_s1050" type="#_x0000_t202" style="position:absolute;left:6103;top:6652;width:5471;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" filled="f" stroked="f">
                  <v:textbox inset="0,0,0,0">
                    <w:txbxContent>
                      <w:p w14:paraId="5B399D20" w14:textId="77777777" w:rsidR="00C04218" w:rsidRPr="00906443" w:rsidRDefault="00C04218" w:rsidP="00B774F4">
                        <w:pPr>
                          <w:pStyle w:val="Heading2"/>
                          <w:ind w:left="0"/>
                        </w:pPr>
                        <w:r w:rsidRPr="00906443">
                          <w:t>Question 2: Does INDIVIDUAL COVERAGE apply to any of our workers?</w:t>
                        </w:r>
                      </w:p>
                      <w:p w14:paraId="4C4DA852" w14:textId="77777777" w:rsidR="00C04218" w:rsidRDefault="00C04218" w:rsidP="00B774F4">
                        <w:pPr>
                          <w:pStyle w:val="BodyText"/>
                          <w:rPr>
                            <w:i/>
                          </w:rPr>
                        </w:pPr>
                        <w:r>
                          <w:t xml:space="preserve">Yes, if the worker is </w:t>
                        </w:r>
                        <w:r>
                          <w:rPr>
                            <w:u w:val="single" w:color="4D4D4B"/>
                          </w:rPr>
                          <w:t>regularly</w:t>
                        </w:r>
                        <w:r>
                          <w:t xml:space="preserve"> “engaged in commerce or in the production of goods for commerce.” </w:t>
                        </w:r>
                        <w:r>
                          <w:rPr>
                            <w:i/>
                          </w:rPr>
                          <w:t>Examples:</w:t>
                        </w:r>
                      </w:p>
                    </w:txbxContent>
                  </v:textbox>
                </v:shape>
                <v:shape id="Text Box 5" o:spid="_x0000_s1051" type="#_x0000_t202" style="position:absolute;left:502;top:7088;width:4739;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" filled="f" stroked="f">
                  <v:textbox inset="0,0,0,0">
                    <w:txbxContent>
                      <w:p w14:paraId="43DB7846" w14:textId="6539F7D1" w:rsidR="00C04218" w:rsidRPr="00906443" w:rsidRDefault="00C04218" w:rsidP="00B774F4">
                        <w:pPr>
                          <w:pStyle w:val="BodyText"/>
                        </w:pPr>
                      </w:p>
                    </w:txbxContent>
                  </v:textbox>
                </v:shape>
                <w10:wrap anchorx="page"/>
              </v:group>
            </w:pict>
          </mc:Fallback>
        </mc:AlternateContent>
      </w:r>
    </w:p>
    <w:p w14:paraId="1DF8B0A7" w14:textId="0FF2B67B" w:rsidR="00A4428A" w:rsidRDefault="00E44DC8">
      <w:pPr>
        <w:pStyle w:val="BodyText"/>
        <w:rPr>
          <w:b/>
        </w:rPr>
      </w:pPr>
      <w:r w:rsidRPr="00E44DC8">
        <w:rPr>
          <w:b/>
          <w:noProof/>
        </w:rPr>
        <mc:AlternateContent>
          <mc:Choice Requires="wps">
            <w:drawing>
              <wp:anchor distT="0" distB="0" distL="114300" distR="114300" simplePos="0" relativeHeight="251672590" behindDoc="0" locked="0" layoutInCell="1" allowOverlap="1" wp14:anchorId="3D65CA1D" wp14:editId="3B36D1BD">
                <wp:simplePos x="0" y="0"/>
                <wp:positionH relativeFrom="column">
                  <wp:posOffset>5061585</wp:posOffset>
                </wp:positionH>
                <wp:positionV relativeFrom="paragraph">
                  <wp:posOffset>39381</wp:posOffset>
                </wp:positionV>
                <wp:extent cx="472190" cy="299803"/>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472190" cy="299803"/>
                        </a:xfrm>
                        <a:prstGeom prst="rect">
                          <a:avLst/>
                        </a:prstGeom>
                        <a:noFill/>
                        <a:ln w="6350">
                          <a:noFill/>
                        </a:ln>
                      </wps:spPr>
                      <wps:txbx>
                        <w:txbxContent>
                          <w:p w14:paraId="473F844A" w14:textId="068D9072" w:rsidR="00C04218" w:rsidRDefault="00C04218" w:rsidP="00E44DC8">
                            <w:pPr>
                              <w:pStyle w:val="Heading2"/>
                              <w:ind w:left="0"/>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D65CA1D" id="Text Box 101" o:spid="_x0000_s1052" type="#_x0000_t202" style="position:absolute;margin-left:398.55pt;margin-top:3.1pt;width:37.2pt;height:23.6pt;z-index:251672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" filled="f" stroked="f" strokeweight=".5pt">
                <v:textbox>
                  <w:txbxContent>
                    <w:p w14:paraId="473F844A" w14:textId="068D9072" w:rsidR="00C04218" w:rsidRDefault="00C04218" w:rsidP="00E44DC8">
                      <w:pPr>
                        <w:pStyle w:val="Heading2"/>
                        <w:ind w:left="0"/>
                      </w:pPr>
                      <w:r>
                        <w:t>No</w:t>
                      </w:r>
                    </w:p>
                  </w:txbxContent>
                </v:textbox>
              </v:shape>
            </w:pict>
          </mc:Fallback>
        </mc:AlternateContent>
      </w:r>
    </w:p>
    <w:p w14:paraId="689DA99E" w14:textId="4D58BBF7" w:rsidR="00A4428A" w:rsidRDefault="00A4428A">
      <w:pPr>
        <w:pStyle w:val="BodyText"/>
        <w:rPr>
          <w:b/>
        </w:rPr>
      </w:pPr>
    </w:p>
    <w:p w14:paraId="03810006" w14:textId="5A41A78E" w:rsidR="00A4428A" w:rsidRDefault="007E2F41">
      <w:pPr>
        <w:pStyle w:val="BodyText"/>
        <w:rPr>
          <w:b/>
        </w:rPr>
      </w:pPr>
      <w:r>
        <w:rPr>
          <w:b/>
          <w:noProof/>
        </w:rPr>
        <mc:AlternateContent>
          <mc:Choice Requires="wps">
            <w:drawing>
              <wp:anchor distT="0" distB="0" distL="114300" distR="114300" simplePos="0" relativeHeight="251667470" behindDoc="0" locked="0" layoutInCell="1" allowOverlap="1" wp14:anchorId="77E2B68A" wp14:editId="0BC9C365">
                <wp:simplePos x="0" y="0"/>
                <wp:positionH relativeFrom="column">
                  <wp:posOffset>1404620</wp:posOffset>
                </wp:positionH>
                <wp:positionV relativeFrom="paragraph">
                  <wp:posOffset>100965</wp:posOffset>
                </wp:positionV>
                <wp:extent cx="472190" cy="299803"/>
                <wp:effectExtent l="0" t="0" r="0" b="0"/>
                <wp:wrapNone/>
                <wp:docPr id="98" name="Text Box 98"/>
                <wp:cNvGraphicFramePr/>
                <a:graphic xmlns:a="http://schemas.openxmlformats.org/drawingml/2006/main">
                  <a:graphicData uri="http://schemas.microsoft.com/office/word/2010/wordprocessingShape">
                    <wps:wsp>
                      <wps:cNvSpPr txBox="1"/>
                      <wps:spPr>
                        <a:xfrm>
                          <a:off x="0" y="0"/>
                          <a:ext cx="472190" cy="299803"/>
                        </a:xfrm>
                        <a:prstGeom prst="rect">
                          <a:avLst/>
                        </a:prstGeom>
                        <a:noFill/>
                        <a:ln w="6350">
                          <a:noFill/>
                        </a:ln>
                      </wps:spPr>
                      <wps:txbx>
                        <w:txbxContent>
                          <w:p w14:paraId="7F090B08" w14:textId="77777777" w:rsidR="00C04218" w:rsidRDefault="00C04218" w:rsidP="007E2F41">
                            <w:pPr>
                              <w:pStyle w:val="Heading2"/>
                              <w:ind w:left="0"/>
                            </w:pPr>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7E2B68A" id="Text Box 98" o:spid="_x0000_s1053" type="#_x0000_t202" style="position:absolute;margin-left:110.6pt;margin-top:7.95pt;width:37.2pt;height:23.6pt;z-index:251667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" filled="f" stroked="f" strokeweight=".5pt">
                <v:textbox>
                  <w:txbxContent>
                    <w:p w14:paraId="7F090B08" w14:textId="77777777" w:rsidR="00C04218" w:rsidRDefault="00C04218" w:rsidP="007E2F41">
                      <w:pPr>
                        <w:pStyle w:val="Heading2"/>
                        <w:ind w:left="0"/>
                      </w:pPr>
                      <w:r>
                        <w:t>Yes</w:t>
                      </w:r>
                    </w:p>
                  </w:txbxContent>
                </v:textbox>
              </v:shape>
            </w:pict>
          </mc:Fallback>
        </mc:AlternateContent>
      </w:r>
    </w:p>
    <w:p w14:paraId="06EA8FB2" w14:textId="2CC15550" w:rsidR="00A4428A" w:rsidRDefault="00A4428A">
      <w:pPr>
        <w:pStyle w:val="BodyText"/>
        <w:rPr>
          <w:b/>
        </w:rPr>
      </w:pPr>
    </w:p>
    <w:p w14:paraId="6F9744E7" w14:textId="4A79B1F1" w:rsidR="00A4428A" w:rsidRDefault="00A4428A">
      <w:pPr>
        <w:pStyle w:val="BodyText"/>
        <w:rPr>
          <w:b/>
        </w:rPr>
      </w:pPr>
    </w:p>
    <w:p w14:paraId="193B3653" w14:textId="2BE85B5E" w:rsidR="00A4428A" w:rsidRDefault="00B774F4">
      <w:pPr>
        <w:pStyle w:val="BodyText"/>
        <w:rPr>
          <w:b/>
        </w:rPr>
      </w:pPr>
      <w:r>
        <w:rPr>
          <w:b/>
          <w:noProof/>
        </w:rPr>
        <mc:AlternateContent>
          <mc:Choice Requires="wps">
            <w:drawing>
              <wp:anchor distT="0" distB="0" distL="114300" distR="114300" simplePos="0" relativeHeight="251662350" behindDoc="0" locked="0" layoutInCell="1" allowOverlap="1" wp14:anchorId="38A8B6BA" wp14:editId="4B0448E5">
                <wp:simplePos x="0" y="0"/>
                <wp:positionH relativeFrom="column">
                  <wp:posOffset>20320</wp:posOffset>
                </wp:positionH>
                <wp:positionV relativeFrom="paragraph">
                  <wp:posOffset>107190</wp:posOffset>
                </wp:positionV>
                <wp:extent cx="3057994" cy="86193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3057994" cy="861935"/>
                        </a:xfrm>
                        <a:prstGeom prst="rect">
                          <a:avLst/>
                        </a:prstGeom>
                        <a:noFill/>
                        <a:ln w="6350">
                          <a:noFill/>
                        </a:ln>
                      </wps:spPr>
                      <wps:txbx>
                        <w:txbxContent>
                          <w:p w14:paraId="4741770A" w14:textId="77777777" w:rsidR="00C04218" w:rsidRPr="00906443" w:rsidRDefault="00C04218" w:rsidP="00B774F4">
                            <w:pPr>
                              <w:pStyle w:val="BodyText"/>
                            </w:pPr>
                            <w:r w:rsidRPr="00906443">
                              <w:t>ENTERPRISE COVERAGE applies to your organization making all of your workers subject to the FLSA and Montana law, unless an exemption applies. You will need to apply the higher standard between the two laws.</w:t>
                            </w:r>
                          </w:p>
                          <w:p w14:paraId="758B62FD" w14:textId="77777777" w:rsidR="00C04218" w:rsidRDefault="00C04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38A8B6BA" id="Text Box 94" o:spid="_x0000_s1054" type="#_x0000_t202" style="position:absolute;margin-left:1.6pt;margin-top:8.45pt;width:240.8pt;height:67.85pt;z-index:2516623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" filled="f" stroked="f" strokeweight=".5pt">
                <v:textbox>
                  <w:txbxContent>
                    <w:p w14:paraId="4741770A" w14:textId="77777777" w:rsidR="00C04218" w:rsidRPr="00906443" w:rsidRDefault="00C04218" w:rsidP="00B774F4">
                      <w:pPr>
                        <w:pStyle w:val="BodyText"/>
                      </w:pPr>
                      <w:r w:rsidRPr="00906443">
                        <w:t>ENTERPRISE COVERAGE applies to your organization making all of your workers subject to the FLSA and Montana law, unless an exemption applies. You will need to apply the higher standard between the two laws.</w:t>
                      </w:r>
                    </w:p>
                    <w:p w14:paraId="758B62FD" w14:textId="77777777" w:rsidR="00C04218" w:rsidRDefault="00C04218"/>
                  </w:txbxContent>
                </v:textbox>
              </v:shape>
            </w:pict>
          </mc:Fallback>
        </mc:AlternateContent>
      </w:r>
    </w:p>
    <w:p w14:paraId="0F9FD0EB" w14:textId="025027D4" w:rsidR="00A4428A" w:rsidRDefault="00A4428A">
      <w:pPr>
        <w:pStyle w:val="BodyText"/>
        <w:rPr>
          <w:b/>
        </w:rPr>
      </w:pPr>
    </w:p>
    <w:p w14:paraId="011E74C8" w14:textId="77777777" w:rsidR="00A4428A" w:rsidRDefault="00A4428A">
      <w:pPr>
        <w:pStyle w:val="BodyText"/>
        <w:rPr>
          <w:b/>
        </w:rPr>
      </w:pPr>
    </w:p>
    <w:p w14:paraId="0872D2FC" w14:textId="77777777" w:rsidR="00A4428A" w:rsidRDefault="00A4428A">
      <w:pPr>
        <w:pStyle w:val="BodyText"/>
        <w:rPr>
          <w:b/>
        </w:rPr>
      </w:pPr>
    </w:p>
    <w:p w14:paraId="3814B51C" w14:textId="6C687CF8" w:rsidR="00A4428A" w:rsidRDefault="00A4428A">
      <w:pPr>
        <w:pStyle w:val="BodyText"/>
        <w:rPr>
          <w:b/>
        </w:rPr>
      </w:pPr>
    </w:p>
    <w:p w14:paraId="0D74D4EB" w14:textId="77777777" w:rsidR="00A4428A" w:rsidRDefault="00A4428A">
      <w:pPr>
        <w:pStyle w:val="BodyText"/>
        <w:rPr>
          <w:b/>
        </w:rPr>
      </w:pPr>
    </w:p>
    <w:p w14:paraId="56190027" w14:textId="77777777" w:rsidR="00A4428A" w:rsidRDefault="00A4428A">
      <w:pPr>
        <w:pStyle w:val="BodyText"/>
        <w:rPr>
          <w:b/>
        </w:rPr>
      </w:pPr>
    </w:p>
    <w:p w14:paraId="1827CEA2" w14:textId="64EE3EB3" w:rsidR="00A4428A" w:rsidRDefault="00A4428A">
      <w:pPr>
        <w:pStyle w:val="BodyText"/>
        <w:rPr>
          <w:b/>
        </w:rPr>
      </w:pPr>
    </w:p>
    <w:p w14:paraId="4A2ED6FF" w14:textId="5DEB591D" w:rsidR="00A4428A" w:rsidRDefault="00A4428A">
      <w:pPr>
        <w:pStyle w:val="BodyText"/>
        <w:rPr>
          <w:b/>
        </w:rPr>
      </w:pPr>
    </w:p>
    <w:p w14:paraId="01FACCAE" w14:textId="77777777" w:rsidR="00A4428A" w:rsidRDefault="00A4428A">
      <w:pPr>
        <w:pStyle w:val="BodyText"/>
        <w:rPr>
          <w:b/>
        </w:rPr>
      </w:pPr>
    </w:p>
    <w:p w14:paraId="0D8AF319" w14:textId="67962AA6" w:rsidR="00A4428A" w:rsidRDefault="00A4428A">
      <w:pPr>
        <w:pStyle w:val="BodyText"/>
        <w:rPr>
          <w:b/>
        </w:rPr>
      </w:pPr>
    </w:p>
    <w:p w14:paraId="269CCF4B" w14:textId="7C657DB6" w:rsidR="00A4428A" w:rsidRDefault="00A4428A">
      <w:pPr>
        <w:pStyle w:val="BodyText"/>
        <w:rPr>
          <w:b/>
        </w:rPr>
      </w:pPr>
    </w:p>
    <w:p w14:paraId="68C9261E" w14:textId="29F108EC" w:rsidR="00A4428A" w:rsidRDefault="00A4428A">
      <w:pPr>
        <w:pStyle w:val="BodyText"/>
        <w:rPr>
          <w:b/>
        </w:rPr>
      </w:pPr>
    </w:p>
    <w:p w14:paraId="07C83DBF" w14:textId="10129F08" w:rsidR="00A4428A" w:rsidRDefault="00E44DC8">
      <w:pPr>
        <w:pStyle w:val="BodyText"/>
        <w:rPr>
          <w:b/>
        </w:rPr>
      </w:pPr>
      <w:r>
        <w:rPr>
          <w:b/>
          <w:noProof/>
        </w:rPr>
        <mc:AlternateContent>
          <mc:Choice Requires="wps">
            <w:drawing>
              <wp:anchor distT="0" distB="0" distL="114300" distR="114300" simplePos="0" relativeHeight="251669518" behindDoc="0" locked="0" layoutInCell="1" allowOverlap="1" wp14:anchorId="5211C81F" wp14:editId="7E6D4E3B">
                <wp:simplePos x="0" y="0"/>
                <wp:positionH relativeFrom="column">
                  <wp:posOffset>1405255</wp:posOffset>
                </wp:positionH>
                <wp:positionV relativeFrom="paragraph">
                  <wp:posOffset>116330</wp:posOffset>
                </wp:positionV>
                <wp:extent cx="471805" cy="29972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471805" cy="299720"/>
                        </a:xfrm>
                        <a:prstGeom prst="rect">
                          <a:avLst/>
                        </a:prstGeom>
                        <a:noFill/>
                        <a:ln w="6350">
                          <a:noFill/>
                        </a:ln>
                      </wps:spPr>
                      <wps:txbx>
                        <w:txbxContent>
                          <w:p w14:paraId="5181A3C8" w14:textId="77777777" w:rsidR="00C04218" w:rsidRDefault="00C04218" w:rsidP="007E2F41">
                            <w:pPr>
                              <w:pStyle w:val="Heading2"/>
                              <w:ind w:left="0"/>
                            </w:pPr>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211C81F" id="Text Box 99" o:spid="_x0000_s1055" type="#_x0000_t202" style="position:absolute;margin-left:110.65pt;margin-top:9.15pt;width:37.15pt;height:23.6pt;z-index:251669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" filled="f" stroked="f" strokeweight=".5pt">
                <v:textbox>
                  <w:txbxContent>
                    <w:p w14:paraId="5181A3C8" w14:textId="77777777" w:rsidR="00C04218" w:rsidRDefault="00C04218" w:rsidP="007E2F41">
                      <w:pPr>
                        <w:pStyle w:val="Heading2"/>
                        <w:ind w:left="0"/>
                      </w:pPr>
                      <w:r>
                        <w:t>Yes</w:t>
                      </w:r>
                    </w:p>
                  </w:txbxContent>
                </v:textbox>
              </v:shape>
            </w:pict>
          </mc:Fallback>
        </mc:AlternateContent>
      </w:r>
    </w:p>
    <w:p w14:paraId="27F56AA1" w14:textId="0CA23F9D" w:rsidR="00A4428A" w:rsidRDefault="00A4428A">
      <w:pPr>
        <w:pStyle w:val="BodyText"/>
        <w:rPr>
          <w:b/>
        </w:rPr>
      </w:pPr>
    </w:p>
    <w:p w14:paraId="0D087CB5" w14:textId="3ACB3DF6" w:rsidR="00A4428A" w:rsidRDefault="00C04218">
      <w:pPr>
        <w:pStyle w:val="BodyText"/>
        <w:rPr>
          <w:b/>
        </w:rPr>
      </w:pPr>
      <w:r>
        <w:rPr>
          <w:b/>
          <w:noProof/>
        </w:rPr>
        <mc:AlternateContent>
          <mc:Choice Requires="wps">
            <w:drawing>
              <wp:anchor distT="0" distB="0" distL="114300" distR="114300" simplePos="0" relativeHeight="251664398" behindDoc="0" locked="0" layoutInCell="1" allowOverlap="1" wp14:anchorId="24A5ECA0" wp14:editId="46248617">
                <wp:simplePos x="0" y="0"/>
                <wp:positionH relativeFrom="column">
                  <wp:posOffset>171750</wp:posOffset>
                </wp:positionH>
                <wp:positionV relativeFrom="paragraph">
                  <wp:posOffset>244309</wp:posOffset>
                </wp:positionV>
                <wp:extent cx="2720715" cy="809468"/>
                <wp:effectExtent l="0" t="0" r="0" b="3810"/>
                <wp:wrapNone/>
                <wp:docPr id="96" name="Text Box 96"/>
                <wp:cNvGraphicFramePr/>
                <a:graphic xmlns:a="http://schemas.openxmlformats.org/drawingml/2006/main">
                  <a:graphicData uri="http://schemas.microsoft.com/office/word/2010/wordprocessingShape">
                    <wps:wsp>
                      <wps:cNvSpPr txBox="1"/>
                      <wps:spPr>
                        <a:xfrm>
                          <a:off x="0" y="0"/>
                          <a:ext cx="2720715" cy="809468"/>
                        </a:xfrm>
                        <a:prstGeom prst="rect">
                          <a:avLst/>
                        </a:prstGeom>
                        <a:solidFill>
                          <a:srgbClr val="F1931C">
                            <a:alpha val="29804"/>
                          </a:srgbClr>
                        </a:solidFill>
                        <a:ln w="6350">
                          <a:noFill/>
                        </a:ln>
                      </wps:spPr>
                      <wps:txbx>
                        <w:txbxContent>
                          <w:p w14:paraId="65CB0B20" w14:textId="77777777" w:rsidR="00C04218" w:rsidRPr="007E2F41" w:rsidRDefault="00C04218" w:rsidP="007E2F41">
                            <w:pPr>
                              <w:pStyle w:val="BodyText"/>
                            </w:pPr>
                            <w:r w:rsidRPr="007E2F41">
                              <w:t>INDIVIDUAL COVERAGE applies to the worker and making the worker subject to the FLSA and Montana law. You will need to apply the higher standard between the two laws.</w:t>
                            </w:r>
                          </w:p>
                          <w:p w14:paraId="2ADD9F73" w14:textId="77777777" w:rsidR="00C04218" w:rsidRDefault="00C04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4A5ECA0" id="Text Box 96" o:spid="_x0000_s1056" type="#_x0000_t202" style="position:absolute;margin-left:13.5pt;margin-top:19.25pt;width:214.25pt;height:63.75pt;z-index:2516643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" fillcolor="#f1931c" stroked="f" strokeweight=".5pt">
                <v:fill opacity="19532f"/>
                <v:textbox>
                  <w:txbxContent>
                    <w:p w14:paraId="65CB0B20" w14:textId="77777777" w:rsidR="00C04218" w:rsidRPr="007E2F41" w:rsidRDefault="00C04218" w:rsidP="007E2F41">
                      <w:pPr>
                        <w:pStyle w:val="BodyText"/>
                      </w:pPr>
                      <w:r w:rsidRPr="007E2F41">
                        <w:t>INDIVIDUAL COVERAGE applies to the worker and making the worker subject to the FLSA and Montana law. You will need to apply the higher standard between the two laws.</w:t>
                      </w:r>
                    </w:p>
                    <w:p w14:paraId="2ADD9F73" w14:textId="77777777" w:rsidR="00C04218" w:rsidRDefault="00C04218"/>
                  </w:txbxContent>
                </v:textbox>
              </v:shape>
            </w:pict>
          </mc:Fallback>
        </mc:AlternateContent>
      </w:r>
      <w:r w:rsidR="00E44DC8" w:rsidRPr="00E44DC8">
        <w:rPr>
          <w:b/>
          <w:noProof/>
        </w:rPr>
        <mc:AlternateContent>
          <mc:Choice Requires="wps">
            <w:drawing>
              <wp:anchor distT="0" distB="0" distL="114300" distR="114300" simplePos="0" relativeHeight="251673614" behindDoc="0" locked="0" layoutInCell="1" allowOverlap="1" wp14:anchorId="103B4862" wp14:editId="5960BD5D">
                <wp:simplePos x="0" y="0"/>
                <wp:positionH relativeFrom="column">
                  <wp:posOffset>5062220</wp:posOffset>
                </wp:positionH>
                <wp:positionV relativeFrom="paragraph">
                  <wp:posOffset>153066</wp:posOffset>
                </wp:positionV>
                <wp:extent cx="471805" cy="29972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471805" cy="299720"/>
                        </a:xfrm>
                        <a:prstGeom prst="rect">
                          <a:avLst/>
                        </a:prstGeom>
                        <a:noFill/>
                        <a:ln w="6350">
                          <a:noFill/>
                        </a:ln>
                      </wps:spPr>
                      <wps:txbx>
                        <w:txbxContent>
                          <w:p w14:paraId="53D2C799" w14:textId="0C858796" w:rsidR="00C04218" w:rsidRDefault="00C04218" w:rsidP="00E44DC8">
                            <w:pPr>
                              <w:pStyle w:val="Heading2"/>
                              <w:ind w:left="0"/>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03B4862" id="Text Box 102" o:spid="_x0000_s1057" type="#_x0000_t202" style="position:absolute;margin-left:398.6pt;margin-top:12.05pt;width:37.15pt;height:23.6pt;z-index:251673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" filled="f" stroked="f" strokeweight=".5pt">
                <v:textbox>
                  <w:txbxContent>
                    <w:p w14:paraId="53D2C799" w14:textId="0C858796" w:rsidR="00C04218" w:rsidRDefault="00C04218" w:rsidP="00E44DC8">
                      <w:pPr>
                        <w:pStyle w:val="Heading2"/>
                        <w:ind w:left="0"/>
                      </w:pPr>
                      <w:r>
                        <w:t>No</w:t>
                      </w:r>
                    </w:p>
                  </w:txbxContent>
                </v:textbox>
              </v:shape>
            </w:pict>
          </mc:Fallback>
        </mc:AlternateContent>
      </w:r>
      <w:r w:rsidR="007E2F41">
        <w:rPr>
          <w:noProof/>
        </w:rPr>
        <mc:AlternateContent>
          <mc:Choice Requires="wps">
            <w:drawing>
              <wp:anchor distT="0" distB="0" distL="0" distR="0" simplePos="0" relativeHeight="251658251" behindDoc="1" locked="0" layoutInCell="1" allowOverlap="1" wp14:anchorId="68ED8DF8" wp14:editId="554C814B">
                <wp:simplePos x="0" y="0"/>
                <wp:positionH relativeFrom="page">
                  <wp:posOffset>3919855</wp:posOffset>
                </wp:positionH>
                <wp:positionV relativeFrom="paragraph">
                  <wp:posOffset>616460</wp:posOffset>
                </wp:positionV>
                <wp:extent cx="3473450" cy="599440"/>
                <wp:effectExtent l="0" t="0" r="6350" b="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599440"/>
                        </a:xfrm>
                        <a:prstGeom prst="rect">
                          <a:avLst/>
                        </a:prstGeom>
                        <a:solidFill>
                          <a:srgbClr val="217CBA">
                            <a:alpha val="20000"/>
                          </a:srgbClr>
                        </a:solidFill>
                        <a:ln>
                          <a:noFill/>
                        </a:ln>
                      </wps:spPr>
                      <wps:txbx>
                        <w:txbxContent>
                          <w:p w14:paraId="48573533" w14:textId="77777777" w:rsidR="00C04218" w:rsidRDefault="00C04218">
                            <w:pPr>
                              <w:pStyle w:val="BodyText"/>
                              <w:spacing w:before="102" w:line="259" w:lineRule="auto"/>
                              <w:ind w:left="148" w:right="293"/>
                            </w:pPr>
                            <w:r>
                              <w:rPr>
                                <w:color w:val="4D4D4B"/>
                              </w:rPr>
                              <w:t>FLSA does not apply to the employee and only Montana law applies, unless there is a Montana exemption for the business or worker.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8ED8DF8" id="Text Box 2" o:spid="_x0000_s1058" type="#_x0000_t202" style="position:absolute;margin-left:308.65pt;margin-top:48.55pt;width:273.5pt;height:47.2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" fillcolor="#217cba" stroked="f">
                <v:fill opacity="13107f"/>
                <v:textbox inset="0,0,0,0">
                  <w:txbxContent>
                    <w:p w14:paraId="48573533" w14:textId="77777777" w:rsidR="00C04218" w:rsidRDefault="00C04218">
                      <w:pPr>
                        <w:pStyle w:val="BodyText"/>
                        <w:spacing w:before="102" w:line="259" w:lineRule="auto"/>
                        <w:ind w:left="148" w:right="293"/>
                      </w:pPr>
                      <w:r>
                        <w:rPr>
                          <w:color w:val="4D4D4B"/>
                        </w:rPr>
                        <w:t>FLSA does not apply to the employee and only Montana law applies, unless there is a Montana exemption for the business or worker.</w:t>
                      </w:r>
                    </w:p>
                  </w:txbxContent>
                </v:textbox>
                <w10:wrap type="topAndBottom" anchorx="page"/>
              </v:shape>
            </w:pict>
          </mc:Fallback>
        </mc:AlternateContent>
      </w:r>
    </w:p>
    <w:p w14:paraId="19A4D38B" w14:textId="4106984A" w:rsidR="00A4428A" w:rsidRDefault="007E2F41">
      <w:pPr>
        <w:pStyle w:val="BodyText"/>
        <w:rPr>
          <w:b/>
        </w:rPr>
      </w:pPr>
      <w:r>
        <w:rPr>
          <w:noProof/>
        </w:rPr>
        <mc:AlternateContent>
          <mc:Choice Requires="wps">
            <w:drawing>
              <wp:anchor distT="0" distB="0" distL="0" distR="0" simplePos="0" relativeHeight="251658250" behindDoc="1" locked="0" layoutInCell="1" allowOverlap="1" wp14:anchorId="7C6C4D6A" wp14:editId="0CC7456B">
                <wp:simplePos x="0" y="0"/>
                <wp:positionH relativeFrom="page">
                  <wp:posOffset>582189</wp:posOffset>
                </wp:positionH>
                <wp:positionV relativeFrom="paragraph">
                  <wp:posOffset>103204</wp:posOffset>
                </wp:positionV>
                <wp:extent cx="2701290" cy="699770"/>
                <wp:effectExtent l="0" t="0" r="3810" b="11430"/>
                <wp:wrapTopAndBottom/>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699770"/>
                        </a:xfrm>
                        <a:prstGeom prst="rect">
                          <a:avLst/>
                        </a:prstGeom>
                        <a:noFill/>
                        <a:ln>
                          <a:noFill/>
                        </a:ln>
                      </wps:spPr>
                      <wps:txbx>
                        <w:txbxContent>
                          <w:p w14:paraId="3FCCA298" w14:textId="7ACE6728" w:rsidR="00C04218" w:rsidRPr="007E2F41" w:rsidRDefault="00C04218" w:rsidP="007E2F4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C6C4D6A" id="Text Box 3" o:spid="_x0000_s1059" type="#_x0000_t202" style="position:absolute;margin-left:45.85pt;margin-top:8.15pt;width:212.7pt;height:55.1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" filled="f" stroked="f">
                <v:textbox inset="0,0,0,0">
                  <w:txbxContent>
                    <w:p w14:paraId="3FCCA298" w14:textId="7ACE6728" w:rsidR="00C04218" w:rsidRPr="007E2F41" w:rsidRDefault="00C04218" w:rsidP="007E2F41">
                      <w:pPr>
                        <w:pStyle w:val="BodyText"/>
                      </w:pPr>
                    </w:p>
                  </w:txbxContent>
                </v:textbox>
                <w10:wrap type="topAndBottom" anchorx="page"/>
              </v:shape>
            </w:pict>
          </mc:Fallback>
        </mc:AlternateContent>
      </w:r>
    </w:p>
    <w:p w14:paraId="50F3E6B5" w14:textId="77777777" w:rsidR="00851924" w:rsidRDefault="00851924" w:rsidP="00851924">
      <w:pPr>
        <w:pStyle w:val="BodyText"/>
        <w:spacing w:line="261" w:lineRule="auto"/>
        <w:ind w:right="1087"/>
        <w:jc w:val="center"/>
        <w:rPr>
          <w:b/>
        </w:rPr>
      </w:pPr>
    </w:p>
    <w:p w14:paraId="65A69F86" w14:textId="4442C7B3" w:rsidR="00851924" w:rsidRDefault="00813E25" w:rsidP="00851924">
      <w:pPr>
        <w:pStyle w:val="BodyText"/>
        <w:spacing w:line="261" w:lineRule="auto"/>
        <w:ind w:left="1440" w:right="1087"/>
        <w:jc w:val="center"/>
        <w:rPr>
          <w:color w:val="545554"/>
        </w:rPr>
      </w:pPr>
      <w:r>
        <w:rPr>
          <w:color w:val="545554"/>
        </w:rPr>
        <w:t>For further clarification in determining federal jurisdiction (enterprise or individual coverage), please</w:t>
      </w:r>
    </w:p>
    <w:p w14:paraId="45B72D39" w14:textId="41FB6D8D" w:rsidR="00A4428A" w:rsidRPr="00851924" w:rsidRDefault="00813E25" w:rsidP="00851924">
      <w:pPr>
        <w:pStyle w:val="BodyText"/>
        <w:spacing w:line="261" w:lineRule="auto"/>
        <w:ind w:left="1440" w:right="1087"/>
        <w:jc w:val="center"/>
        <w:rPr>
          <w:color w:val="545554"/>
        </w:rPr>
      </w:pPr>
      <w:r>
        <w:rPr>
          <w:color w:val="545554"/>
        </w:rPr>
        <w:t xml:space="preserve">contact the U.S. Department of Labor at (801) 524-5706 or visit their website: </w:t>
      </w:r>
      <w:hyperlink r:id="rId30">
        <w:r>
          <w:rPr>
            <w:color w:val="545554"/>
          </w:rPr>
          <w:t>www.dol.gov.</w:t>
        </w:r>
      </w:hyperlink>
    </w:p>
    <w:p w14:paraId="1F4EACEA" w14:textId="77777777" w:rsidR="00A4428A" w:rsidRDefault="00A4428A">
      <w:pPr>
        <w:spacing w:line="261" w:lineRule="auto"/>
        <w:sectPr w:rsidR="00A4428A">
          <w:pgSz w:w="12240" w:h="15840"/>
          <w:pgMar w:top="940" w:right="540" w:bottom="460" w:left="440" w:header="0" w:footer="347" w:gutter="0"/>
          <w:cols w:space="720"/>
        </w:sectPr>
      </w:pPr>
    </w:p>
    <w:p w14:paraId="284C523E" w14:textId="77777777" w:rsidR="00A4428A" w:rsidRDefault="00813E25">
      <w:pPr>
        <w:pStyle w:val="Heading1"/>
        <w:ind w:left="640"/>
      </w:pPr>
      <w:bookmarkStart w:id="4" w:name="OVERTIME_LAWS"/>
      <w:bookmarkEnd w:id="4"/>
      <w:r w:rsidRPr="0067491D">
        <w:lastRenderedPageBreak/>
        <w:t>OVERTIME LAWS</w:t>
      </w:r>
    </w:p>
    <w:p w14:paraId="0DF90463" w14:textId="77777777" w:rsidR="00CC5EFF" w:rsidRPr="0067491D" w:rsidRDefault="00CC5EFF">
      <w:pPr>
        <w:pStyle w:val="Heading1"/>
        <w:ind w:left="640"/>
      </w:pPr>
    </w:p>
    <w:p w14:paraId="12FBE812" w14:textId="77777777" w:rsidR="00A4428A" w:rsidRPr="0067491D" w:rsidRDefault="00813E25" w:rsidP="00CC5EFF">
      <w:pPr>
        <w:pStyle w:val="BodyText"/>
        <w:ind w:left="640"/>
      </w:pPr>
      <w:r w:rsidRPr="0067491D">
        <w:t xml:space="preserve">A </w:t>
      </w:r>
      <w:r w:rsidRPr="00CC5EFF">
        <w:rPr>
          <w:rFonts w:ascii="Franklin Gothic Demi" w:hAnsi="Franklin Gothic Demi"/>
        </w:rPr>
        <w:t>non-exempt employee</w:t>
      </w:r>
      <w:r w:rsidRPr="0067491D">
        <w:rPr>
          <w:b/>
        </w:rPr>
        <w:t xml:space="preserve"> </w:t>
      </w:r>
      <w:r w:rsidRPr="0067491D">
        <w:t>must be paid at a rate of one and one-half times the regular rate for all hours worked over 40 in a workweek. (§ 39-3-405, MCA)</w:t>
      </w:r>
    </w:p>
    <w:p w14:paraId="6502C252" w14:textId="77777777" w:rsidR="00A4428A" w:rsidRPr="0067491D" w:rsidRDefault="00A4428A" w:rsidP="00CC5EFF">
      <w:pPr>
        <w:pStyle w:val="BodyText"/>
        <w:ind w:left="640"/>
      </w:pPr>
    </w:p>
    <w:p w14:paraId="35E59E14" w14:textId="77777777" w:rsidR="00A4428A" w:rsidRPr="0067491D" w:rsidRDefault="00813E25" w:rsidP="00CC5EFF">
      <w:pPr>
        <w:pStyle w:val="BodyText"/>
        <w:ind w:left="640"/>
        <w:rPr>
          <w:b/>
        </w:rPr>
      </w:pPr>
      <w:r w:rsidRPr="0067491D">
        <w:rPr>
          <w:rFonts w:ascii="Franklin Gothic Demi" w:hAnsi="Franklin Gothic Demi"/>
        </w:rPr>
        <w:t xml:space="preserve">Holiday pay, sick leave, and vacation hours do not count toward the 40 hours. </w:t>
      </w:r>
      <w:r w:rsidRPr="00137E1E">
        <w:rPr>
          <w:bCs/>
        </w:rPr>
        <w:t>(ARM, 24.16.2503)</w:t>
      </w:r>
    </w:p>
    <w:p w14:paraId="44EE3A62" w14:textId="77777777" w:rsidR="00A4428A" w:rsidRPr="0067491D" w:rsidRDefault="00A4428A" w:rsidP="00CC5EFF">
      <w:pPr>
        <w:pStyle w:val="BodyText"/>
        <w:ind w:left="640"/>
        <w:rPr>
          <w:sz w:val="22"/>
        </w:rPr>
      </w:pPr>
    </w:p>
    <w:p w14:paraId="0242A8A2" w14:textId="77777777" w:rsidR="00A4428A" w:rsidRPr="0067491D" w:rsidRDefault="00813E25" w:rsidP="00CC5EFF">
      <w:pPr>
        <w:pStyle w:val="BodyText"/>
        <w:ind w:left="640"/>
      </w:pPr>
      <w:r w:rsidRPr="00137E1E">
        <w:rPr>
          <w:rFonts w:ascii="Franklin Gothic Demi" w:hAnsi="Franklin Gothic Demi"/>
        </w:rPr>
        <w:t>Workweeks cannot be averaged together</w:t>
      </w:r>
      <w:r w:rsidRPr="0067491D">
        <w:rPr>
          <w:rFonts w:ascii="Franklin Gothic Demi" w:hAnsi="Franklin Gothic Demi"/>
          <w:b/>
          <w:bCs/>
        </w:rPr>
        <w:t>.</w:t>
      </w:r>
      <w:r w:rsidRPr="0067491D">
        <w:rPr>
          <w:b/>
        </w:rPr>
        <w:t xml:space="preserve"> </w:t>
      </w:r>
      <w:r w:rsidRPr="0067491D">
        <w:t>(ARM, 24.16.501)</w:t>
      </w:r>
    </w:p>
    <w:p w14:paraId="524BF8F6" w14:textId="77777777" w:rsidR="00A4428A" w:rsidRPr="0067491D" w:rsidRDefault="00A4428A" w:rsidP="00CC5EFF">
      <w:pPr>
        <w:pStyle w:val="BodyText"/>
        <w:ind w:left="640"/>
        <w:rPr>
          <w:sz w:val="22"/>
        </w:rPr>
      </w:pPr>
    </w:p>
    <w:p w14:paraId="479AD25B" w14:textId="77777777" w:rsidR="00A4428A" w:rsidRPr="0067491D" w:rsidRDefault="00813E25" w:rsidP="00CC5EFF">
      <w:pPr>
        <w:pStyle w:val="BodyText"/>
        <w:ind w:left="640"/>
      </w:pPr>
      <w:r w:rsidRPr="0067491D">
        <w:t xml:space="preserve">An </w:t>
      </w:r>
      <w:r w:rsidRPr="00137E1E">
        <w:rPr>
          <w:rFonts w:ascii="Franklin Gothic Demi" w:hAnsi="Franklin Gothic Demi"/>
        </w:rPr>
        <w:t>exempt employee</w:t>
      </w:r>
      <w:r w:rsidRPr="0067491D">
        <w:rPr>
          <w:b/>
        </w:rPr>
        <w:t xml:space="preserve"> </w:t>
      </w:r>
      <w:r w:rsidRPr="0067491D">
        <w:t>must meet certain criteria to be exempt or excluded from overtime. (§ 39-3-406, MCA)</w:t>
      </w:r>
    </w:p>
    <w:p w14:paraId="1984C780" w14:textId="77777777" w:rsidR="00A4428A" w:rsidRPr="0067491D" w:rsidRDefault="00A4428A" w:rsidP="00CC5EFF">
      <w:pPr>
        <w:pStyle w:val="BodyText"/>
        <w:ind w:left="640"/>
        <w:rPr>
          <w:sz w:val="22"/>
        </w:rPr>
      </w:pPr>
    </w:p>
    <w:p w14:paraId="15E63632" w14:textId="51317809" w:rsidR="00A4428A" w:rsidRPr="0067491D" w:rsidRDefault="00813E25" w:rsidP="00CC5EFF">
      <w:pPr>
        <w:pStyle w:val="BodyText"/>
        <w:ind w:left="640"/>
      </w:pPr>
      <w:r w:rsidRPr="00137E1E">
        <w:rPr>
          <w:rFonts w:ascii="Franklin Gothic Demi" w:hAnsi="Franklin Gothic Demi"/>
        </w:rPr>
        <w:t>Joint employment</w:t>
      </w:r>
      <w:r w:rsidRPr="0067491D">
        <w:rPr>
          <w:b/>
        </w:rPr>
        <w:t xml:space="preserve"> </w:t>
      </w:r>
      <w:r w:rsidRPr="0067491D">
        <w:t xml:space="preserve">is where an employee performs work which simultaneously benefits two or more </w:t>
      </w:r>
      <w:r w:rsidR="00774870" w:rsidRPr="0067491D">
        <w:t>employers or</w:t>
      </w:r>
      <w:r w:rsidRPr="0067491D">
        <w:t xml:space="preserve"> works for two or more employers at different times during the workweek, a joint employment relationship generally will be considered to exist. (ARM, 24.16.2101)</w:t>
      </w:r>
    </w:p>
    <w:p w14:paraId="3BB9D496" w14:textId="77777777" w:rsidR="00A4428A" w:rsidRPr="0067491D" w:rsidRDefault="00A4428A" w:rsidP="00CC5EFF">
      <w:pPr>
        <w:pStyle w:val="BodyText"/>
        <w:ind w:left="640"/>
      </w:pPr>
    </w:p>
    <w:p w14:paraId="631D4FB6" w14:textId="77777777" w:rsidR="00A4428A" w:rsidRPr="0067491D" w:rsidRDefault="00813E25" w:rsidP="00CC5EFF">
      <w:pPr>
        <w:pStyle w:val="BodyText"/>
        <w:ind w:left="640"/>
      </w:pPr>
      <w:r w:rsidRPr="00137E1E">
        <w:rPr>
          <w:rFonts w:ascii="Franklin Gothic Demi" w:hAnsi="Franklin Gothic Demi"/>
        </w:rPr>
        <w:t>Multiple Exclusions from Minimum Wage and Overtime</w:t>
      </w:r>
      <w:r w:rsidRPr="0067491D">
        <w:rPr>
          <w:b/>
        </w:rPr>
        <w:t xml:space="preserve"> </w:t>
      </w:r>
      <w:r w:rsidRPr="0067491D">
        <w:t>– (§ 39-3-406, MCA)</w:t>
      </w:r>
    </w:p>
    <w:p w14:paraId="7687F56C" w14:textId="77777777" w:rsidR="00A4428A" w:rsidRDefault="00A4428A">
      <w:pPr>
        <w:pStyle w:val="BodyText"/>
        <w:rPr>
          <w:sz w:val="22"/>
        </w:rPr>
      </w:pPr>
    </w:p>
    <w:p w14:paraId="58DF172F" w14:textId="77777777" w:rsidR="00A4428A" w:rsidRDefault="00A4428A">
      <w:pPr>
        <w:pStyle w:val="BodyText"/>
        <w:rPr>
          <w:sz w:val="22"/>
        </w:rPr>
      </w:pPr>
    </w:p>
    <w:p w14:paraId="01895619" w14:textId="77777777" w:rsidR="00A4428A" w:rsidRPr="0067491D" w:rsidRDefault="00813E25">
      <w:pPr>
        <w:pStyle w:val="Heading1"/>
        <w:spacing w:before="131"/>
        <w:ind w:left="640"/>
      </w:pPr>
      <w:bookmarkStart w:id="5" w:name="COMPENSATORY_TIME"/>
      <w:bookmarkEnd w:id="5"/>
      <w:r w:rsidRPr="0067491D">
        <w:t>COMPENSATORY TIME</w:t>
      </w:r>
    </w:p>
    <w:p w14:paraId="0CB89F67" w14:textId="77777777" w:rsidR="00A4428A" w:rsidRPr="0067491D" w:rsidRDefault="00813E25">
      <w:pPr>
        <w:pStyle w:val="BodyText"/>
        <w:spacing w:before="120"/>
        <w:ind w:left="640"/>
      </w:pPr>
      <w:r w:rsidRPr="00137E1E">
        <w:rPr>
          <w:rFonts w:ascii="Franklin Gothic Demi" w:hAnsi="Franklin Gothic Demi"/>
          <w:color w:val="545554"/>
        </w:rPr>
        <w:t>Public Sector</w:t>
      </w:r>
      <w:r w:rsidRPr="0067491D">
        <w:rPr>
          <w:b/>
          <w:color w:val="545554"/>
        </w:rPr>
        <w:t xml:space="preserve"> </w:t>
      </w:r>
      <w:r w:rsidRPr="0067491D">
        <w:rPr>
          <w:color w:val="545554"/>
        </w:rPr>
        <w:t>(state, county, city government or any political subdivision and school districts):</w:t>
      </w:r>
    </w:p>
    <w:p w14:paraId="21C7ED3D" w14:textId="77777777" w:rsidR="00A4428A" w:rsidRPr="0067491D" w:rsidRDefault="00A4428A">
      <w:pPr>
        <w:pStyle w:val="BodyText"/>
        <w:spacing w:before="5"/>
        <w:rPr>
          <w:sz w:val="23"/>
        </w:rPr>
      </w:pPr>
    </w:p>
    <w:p w14:paraId="0DE512B2" w14:textId="77777777" w:rsidR="00A4428A" w:rsidRPr="00BC4B99" w:rsidRDefault="00813E25" w:rsidP="00F9762C">
      <w:pPr>
        <w:pStyle w:val="ListParagraph"/>
        <w:numPr>
          <w:ilvl w:val="0"/>
          <w:numId w:val="65"/>
        </w:numPr>
      </w:pPr>
      <w:r w:rsidRPr="00BC4B99">
        <w:t>Permissible in public sector for exempt and nonexempt employees following rules and regulations established under the federal Fair Labor Standards Act (FLSA).</w:t>
      </w:r>
    </w:p>
    <w:p w14:paraId="280AE41C" w14:textId="77777777" w:rsidR="00A4428A" w:rsidRPr="00BC4B99" w:rsidRDefault="00813E25" w:rsidP="00F9762C">
      <w:pPr>
        <w:pStyle w:val="ListParagraph"/>
        <w:numPr>
          <w:ilvl w:val="0"/>
          <w:numId w:val="65"/>
        </w:numPr>
      </w:pPr>
      <w:r w:rsidRPr="00BC4B99">
        <w:t>Non-exempt public employees accumulate comp time at 1½ hours for every hour over 40 within a workweek</w:t>
      </w:r>
    </w:p>
    <w:p w14:paraId="44DDD329" w14:textId="77777777" w:rsidR="00A4428A" w:rsidRPr="0067491D" w:rsidRDefault="00A4428A">
      <w:pPr>
        <w:pStyle w:val="BodyText"/>
        <w:spacing w:before="1"/>
        <w:rPr>
          <w:sz w:val="30"/>
        </w:rPr>
      </w:pPr>
    </w:p>
    <w:p w14:paraId="0CFAAAF2" w14:textId="77777777" w:rsidR="00A4428A" w:rsidRPr="0067491D" w:rsidRDefault="00813E25">
      <w:pPr>
        <w:ind w:left="639"/>
        <w:rPr>
          <w:rFonts w:ascii="Franklin Gothic Book" w:hAnsi="Franklin Gothic Book"/>
          <w:sz w:val="20"/>
        </w:rPr>
      </w:pPr>
      <w:r w:rsidRPr="00137E1E">
        <w:rPr>
          <w:rFonts w:ascii="Franklin Gothic Demi" w:hAnsi="Franklin Gothic Demi"/>
          <w:color w:val="545554"/>
          <w:sz w:val="20"/>
        </w:rPr>
        <w:t>Private Sector</w:t>
      </w:r>
      <w:r w:rsidRPr="0067491D">
        <w:rPr>
          <w:rFonts w:ascii="Franklin Gothic Book" w:hAnsi="Franklin Gothic Book"/>
          <w:b/>
          <w:color w:val="545554"/>
          <w:sz w:val="20"/>
        </w:rPr>
        <w:t xml:space="preserve"> </w:t>
      </w:r>
      <w:r w:rsidRPr="0067491D">
        <w:rPr>
          <w:rFonts w:ascii="Franklin Gothic Book" w:hAnsi="Franklin Gothic Book"/>
          <w:color w:val="545554"/>
          <w:sz w:val="20"/>
        </w:rPr>
        <w:t>(Non-government employers):</w:t>
      </w:r>
    </w:p>
    <w:p w14:paraId="077CB606" w14:textId="77777777" w:rsidR="00A4428A" w:rsidRPr="0067491D" w:rsidRDefault="00A4428A">
      <w:pPr>
        <w:pStyle w:val="BodyText"/>
        <w:spacing w:before="5"/>
        <w:rPr>
          <w:sz w:val="23"/>
        </w:rPr>
      </w:pPr>
    </w:p>
    <w:p w14:paraId="565FA8D2" w14:textId="77777777" w:rsidR="00A4428A" w:rsidRPr="00BC4B99" w:rsidRDefault="00813E25" w:rsidP="00F9762C">
      <w:pPr>
        <w:pStyle w:val="ListParagraph"/>
        <w:numPr>
          <w:ilvl w:val="0"/>
          <w:numId w:val="66"/>
        </w:numPr>
      </w:pPr>
      <w:r w:rsidRPr="00BC4B99">
        <w:t>Banking of overtime hours is not allowed.</w:t>
      </w:r>
    </w:p>
    <w:p w14:paraId="2EDC5350" w14:textId="77777777" w:rsidR="00A4428A" w:rsidRDefault="00A4428A">
      <w:pPr>
        <w:pStyle w:val="BodyText"/>
        <w:rPr>
          <w:sz w:val="22"/>
        </w:rPr>
      </w:pPr>
    </w:p>
    <w:p w14:paraId="5574E16E" w14:textId="77777777" w:rsidR="00A4428A" w:rsidRDefault="00A4428A">
      <w:pPr>
        <w:pStyle w:val="BodyText"/>
        <w:rPr>
          <w:sz w:val="22"/>
        </w:rPr>
      </w:pPr>
    </w:p>
    <w:p w14:paraId="7FF909BB" w14:textId="77777777" w:rsidR="00A4428A" w:rsidRDefault="00A4428A">
      <w:pPr>
        <w:pStyle w:val="BodyText"/>
        <w:spacing w:before="7"/>
      </w:pPr>
    </w:p>
    <w:p w14:paraId="0FF743CC" w14:textId="77777777" w:rsidR="00A4428A" w:rsidRPr="0067491D" w:rsidRDefault="00813E25">
      <w:pPr>
        <w:pStyle w:val="Heading1"/>
        <w:spacing w:before="0"/>
        <w:ind w:left="640"/>
      </w:pPr>
      <w:bookmarkStart w:id="6" w:name="WORKWEEK"/>
      <w:bookmarkEnd w:id="6"/>
      <w:r w:rsidRPr="0067491D">
        <w:t>WORKWEEK</w:t>
      </w:r>
    </w:p>
    <w:p w14:paraId="1BF09C23" w14:textId="77777777" w:rsidR="00A4428A" w:rsidRPr="00137E1E" w:rsidRDefault="00813E25" w:rsidP="00137E1E">
      <w:pPr>
        <w:pStyle w:val="BodyText"/>
        <w:ind w:left="640"/>
      </w:pPr>
      <w:r w:rsidRPr="00137E1E">
        <w:t>Basis for determining if minimum wage is met and overtime due.</w:t>
      </w:r>
    </w:p>
    <w:p w14:paraId="78A2B8F0" w14:textId="77777777" w:rsidR="00A4428A" w:rsidRPr="00137E1E" w:rsidRDefault="00A4428A" w:rsidP="00137E1E">
      <w:pPr>
        <w:pStyle w:val="BodyText"/>
        <w:ind w:left="640"/>
      </w:pPr>
    </w:p>
    <w:p w14:paraId="159DC14E" w14:textId="77777777" w:rsidR="00A4428A" w:rsidRPr="00137E1E" w:rsidRDefault="00813E25" w:rsidP="00137E1E">
      <w:pPr>
        <w:pStyle w:val="BodyText"/>
        <w:ind w:left="640"/>
      </w:pPr>
      <w:r w:rsidRPr="00137E1E">
        <w:t>The workweek is a regularly recurring period of 168 hours in the form of seven consecutive 24-hour periods. Each workweek stands alone and cannot be averaged together. (ARM, 24.16.501)</w:t>
      </w:r>
    </w:p>
    <w:p w14:paraId="600D9963" w14:textId="77777777" w:rsidR="00A4428A" w:rsidRPr="00137E1E" w:rsidRDefault="00A4428A" w:rsidP="00137E1E">
      <w:pPr>
        <w:pStyle w:val="BodyText"/>
        <w:ind w:left="640"/>
      </w:pPr>
    </w:p>
    <w:p w14:paraId="04C252D2" w14:textId="77777777" w:rsidR="00A4428A" w:rsidRPr="00137E1E" w:rsidRDefault="00813E25" w:rsidP="00137E1E">
      <w:pPr>
        <w:pStyle w:val="BodyText"/>
        <w:ind w:left="640"/>
      </w:pPr>
      <w:r w:rsidRPr="00137E1E">
        <w:t>A pay period and a workweek do not necessarily need to be the same.</w:t>
      </w:r>
    </w:p>
    <w:p w14:paraId="2DEFEC53" w14:textId="77777777" w:rsidR="00A4428A" w:rsidRPr="00137E1E" w:rsidRDefault="00A4428A" w:rsidP="00137E1E">
      <w:pPr>
        <w:pStyle w:val="BodyText"/>
        <w:ind w:left="640"/>
      </w:pPr>
    </w:p>
    <w:p w14:paraId="684A022B" w14:textId="77777777" w:rsidR="00A4428A" w:rsidRPr="00137E1E" w:rsidRDefault="00813E25" w:rsidP="00137E1E">
      <w:pPr>
        <w:pStyle w:val="BodyText"/>
        <w:ind w:left="640"/>
      </w:pPr>
      <w:r w:rsidRPr="00137E1E">
        <w:t>An employer can have an employee flex time in a workweek to avoid going into overtime.</w:t>
      </w:r>
    </w:p>
    <w:p w14:paraId="7A42198A" w14:textId="77777777" w:rsidR="00A4428A" w:rsidRPr="00137E1E" w:rsidRDefault="00A4428A" w:rsidP="00137E1E">
      <w:pPr>
        <w:pStyle w:val="BodyText"/>
        <w:ind w:left="640"/>
      </w:pPr>
    </w:p>
    <w:p w14:paraId="54DAAEE1" w14:textId="77777777" w:rsidR="00A4428A" w:rsidRPr="00C15605" w:rsidRDefault="00813E25" w:rsidP="00C15605">
      <w:pPr>
        <w:pStyle w:val="BodyText"/>
        <w:ind w:left="625"/>
        <w:rPr>
          <w:rFonts w:ascii="Franklin Gothic Demi" w:hAnsi="Franklin Gothic Demi"/>
        </w:rPr>
      </w:pPr>
      <w:r w:rsidRPr="00C15605">
        <w:rPr>
          <w:rFonts w:ascii="Franklin Gothic Demi" w:hAnsi="Franklin Gothic Demi"/>
        </w:rPr>
        <w:t>Example of semi-monthly pay period:</w:t>
      </w:r>
    </w:p>
    <w:p w14:paraId="6473CF5E" w14:textId="77777777" w:rsidR="00A4428A" w:rsidRDefault="00A4428A">
      <w:pPr>
        <w:pStyle w:val="BodyText"/>
        <w:rPr>
          <w:b/>
        </w:rPr>
      </w:pPr>
    </w:p>
    <w:p w14:paraId="49E73CFD" w14:textId="77777777" w:rsidR="00A4428A" w:rsidRDefault="00813E25">
      <w:pPr>
        <w:pStyle w:val="BodyText"/>
        <w:spacing w:before="7"/>
        <w:rPr>
          <w:b/>
          <w:sz w:val="28"/>
        </w:rPr>
      </w:pPr>
      <w:r>
        <w:rPr>
          <w:noProof/>
        </w:rPr>
        <w:drawing>
          <wp:anchor distT="0" distB="0" distL="0" distR="0" simplePos="0" relativeHeight="251658240" behindDoc="0" locked="0" layoutInCell="1" allowOverlap="1" wp14:anchorId="61E2D20B" wp14:editId="55A0D79F">
            <wp:simplePos x="0" y="0"/>
            <wp:positionH relativeFrom="page">
              <wp:posOffset>797191</wp:posOffset>
            </wp:positionH>
            <wp:positionV relativeFrom="paragraph">
              <wp:posOffset>233916</wp:posOffset>
            </wp:positionV>
            <wp:extent cx="3273556" cy="1200912"/>
            <wp:effectExtent l="0" t="0" r="0" b="0"/>
            <wp:wrapTopAndBottom/>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31" cstate="print"/>
                    <a:stretch>
                      <a:fillRect/>
                    </a:stretch>
                  </pic:blipFill>
                  <pic:spPr>
                    <a:xfrm>
                      <a:off x="0" y="0"/>
                      <a:ext cx="3273556" cy="1200912"/>
                    </a:xfrm>
                    <a:prstGeom prst="rect">
                      <a:avLst/>
                    </a:prstGeom>
                  </pic:spPr>
                </pic:pic>
              </a:graphicData>
            </a:graphic>
          </wp:anchor>
        </w:drawing>
      </w:r>
    </w:p>
    <w:p w14:paraId="471B88B5" w14:textId="77777777" w:rsidR="00A4428A" w:rsidRDefault="00A4428A">
      <w:pPr>
        <w:rPr>
          <w:sz w:val="28"/>
        </w:rPr>
        <w:sectPr w:rsidR="00A4428A">
          <w:pgSz w:w="12240" w:h="15840"/>
          <w:pgMar w:top="940" w:right="540" w:bottom="540" w:left="440" w:header="0" w:footer="347" w:gutter="0"/>
          <w:cols w:space="720"/>
        </w:sectPr>
      </w:pPr>
    </w:p>
    <w:p w14:paraId="06585695" w14:textId="77777777" w:rsidR="00A4428A" w:rsidRPr="0067491D" w:rsidRDefault="00813E25" w:rsidP="00137E1E">
      <w:pPr>
        <w:pStyle w:val="Heading1"/>
      </w:pPr>
      <w:bookmarkStart w:id="7" w:name="REGULAR_RATE"/>
      <w:bookmarkEnd w:id="7"/>
      <w:r w:rsidRPr="0067491D">
        <w:lastRenderedPageBreak/>
        <w:t>REGULAR RATE</w:t>
      </w:r>
    </w:p>
    <w:p w14:paraId="05FE48E8" w14:textId="77777777" w:rsidR="00A4428A" w:rsidRPr="0067491D" w:rsidRDefault="00813E25">
      <w:pPr>
        <w:pStyle w:val="BodyText"/>
        <w:spacing w:before="121" w:line="266" w:lineRule="auto"/>
        <w:ind w:left="635" w:right="906" w:hanging="10"/>
      </w:pPr>
      <w:r w:rsidRPr="0067491D">
        <w:rPr>
          <w:color w:val="545554"/>
        </w:rPr>
        <w:t>The regular rate is determined by dividing the total wages for employment in any workweek by the total number of hours actually worked in that workweek for which such compensation was paid.</w:t>
      </w:r>
    </w:p>
    <w:p w14:paraId="073F974B" w14:textId="77777777" w:rsidR="00A4428A" w:rsidRPr="0067491D" w:rsidRDefault="00A4428A">
      <w:pPr>
        <w:pStyle w:val="BodyText"/>
        <w:spacing w:before="10"/>
        <w:rPr>
          <w:sz w:val="19"/>
        </w:rPr>
      </w:pPr>
    </w:p>
    <w:p w14:paraId="2D9BD5C4" w14:textId="77777777" w:rsidR="00A4428A" w:rsidRDefault="00813E25" w:rsidP="00137E1E">
      <w:pPr>
        <w:pStyle w:val="BodyText"/>
        <w:ind w:left="625"/>
      </w:pPr>
      <w:r w:rsidRPr="0067491D">
        <w:t>CALCULATIONS:</w:t>
      </w:r>
    </w:p>
    <w:p w14:paraId="506256BE" w14:textId="77777777" w:rsidR="00137E1E" w:rsidRPr="0067491D" w:rsidRDefault="00137E1E" w:rsidP="00137E1E">
      <w:pPr>
        <w:pStyle w:val="BodyText"/>
        <w:ind w:left="625"/>
      </w:pPr>
    </w:p>
    <w:p w14:paraId="4E64788C" w14:textId="77777777" w:rsidR="00A4428A" w:rsidRPr="0067491D" w:rsidRDefault="00813E25" w:rsidP="00137E1E">
      <w:pPr>
        <w:pStyle w:val="BodyText"/>
        <w:ind w:left="625"/>
      </w:pPr>
      <w:r w:rsidRPr="00137E1E">
        <w:rPr>
          <w:rFonts w:ascii="Franklin Gothic Demi" w:hAnsi="Franklin Gothic Demi"/>
        </w:rPr>
        <w:t>Weekly:</w:t>
      </w:r>
      <w:r w:rsidRPr="0067491D">
        <w:rPr>
          <w:b/>
        </w:rPr>
        <w:tab/>
      </w:r>
      <w:r w:rsidRPr="0067491D">
        <w:t xml:space="preserve">$350 ÷ 40 </w:t>
      </w:r>
      <w:proofErr w:type="spellStart"/>
      <w:r w:rsidRPr="0067491D">
        <w:t>hrs</w:t>
      </w:r>
      <w:proofErr w:type="spellEnd"/>
      <w:r w:rsidRPr="0067491D">
        <w:t>/week =</w:t>
      </w:r>
      <w:r w:rsidRPr="0067491D">
        <w:rPr>
          <w:spacing w:val="-1"/>
        </w:rPr>
        <w:t xml:space="preserve"> </w:t>
      </w:r>
      <w:r w:rsidRPr="0067491D">
        <w:t>$8.75</w:t>
      </w:r>
    </w:p>
    <w:p w14:paraId="7F718379" w14:textId="77777777" w:rsidR="00A4428A" w:rsidRPr="0067491D" w:rsidRDefault="00A4428A" w:rsidP="00137E1E">
      <w:pPr>
        <w:pStyle w:val="BodyText"/>
        <w:ind w:left="625"/>
        <w:rPr>
          <w:sz w:val="22"/>
        </w:rPr>
      </w:pPr>
    </w:p>
    <w:p w14:paraId="40CDB962" w14:textId="77777777" w:rsidR="00A4428A" w:rsidRPr="0067491D" w:rsidRDefault="00813E25" w:rsidP="00137E1E">
      <w:pPr>
        <w:pStyle w:val="BodyText"/>
        <w:ind w:left="625"/>
      </w:pPr>
      <w:r w:rsidRPr="00137E1E">
        <w:rPr>
          <w:rFonts w:ascii="Franklin Gothic Demi" w:hAnsi="Franklin Gothic Demi"/>
        </w:rPr>
        <w:t>Bi-Weekly:</w:t>
      </w:r>
      <w:r w:rsidRPr="0067491D">
        <w:rPr>
          <w:b/>
        </w:rPr>
        <w:tab/>
      </w:r>
      <w:r w:rsidRPr="0067491D">
        <w:t>$725 x 26 pay periods/</w:t>
      </w:r>
      <w:proofErr w:type="spellStart"/>
      <w:r w:rsidRPr="0067491D">
        <w:t>yr</w:t>
      </w:r>
      <w:proofErr w:type="spellEnd"/>
      <w:r w:rsidRPr="0067491D">
        <w:t xml:space="preserve"> ÷ 52 weeks/</w:t>
      </w:r>
      <w:proofErr w:type="spellStart"/>
      <w:r w:rsidRPr="0067491D">
        <w:t>yr</w:t>
      </w:r>
      <w:proofErr w:type="spellEnd"/>
      <w:r w:rsidRPr="0067491D">
        <w:t xml:space="preserve"> ÷ 40 </w:t>
      </w:r>
      <w:proofErr w:type="spellStart"/>
      <w:r w:rsidRPr="0067491D">
        <w:t>hrs</w:t>
      </w:r>
      <w:proofErr w:type="spellEnd"/>
      <w:r w:rsidRPr="0067491D">
        <w:t>/week =</w:t>
      </w:r>
      <w:r w:rsidRPr="0067491D">
        <w:rPr>
          <w:spacing w:val="-3"/>
        </w:rPr>
        <w:t xml:space="preserve"> </w:t>
      </w:r>
      <w:r w:rsidRPr="0067491D">
        <w:t>$9.06</w:t>
      </w:r>
    </w:p>
    <w:p w14:paraId="2F4DCB54" w14:textId="77777777" w:rsidR="00A4428A" w:rsidRPr="0067491D" w:rsidRDefault="00A4428A" w:rsidP="00137E1E">
      <w:pPr>
        <w:pStyle w:val="BodyText"/>
        <w:ind w:left="625"/>
        <w:rPr>
          <w:sz w:val="22"/>
        </w:rPr>
      </w:pPr>
    </w:p>
    <w:p w14:paraId="567E307A" w14:textId="2EB46C4E" w:rsidR="00A4428A" w:rsidRPr="0067491D" w:rsidRDefault="00813E25" w:rsidP="00137E1E">
      <w:pPr>
        <w:pStyle w:val="BodyText"/>
        <w:ind w:left="625"/>
      </w:pPr>
      <w:r w:rsidRPr="00137E1E">
        <w:rPr>
          <w:rFonts w:ascii="Franklin Gothic Demi" w:hAnsi="Franklin Gothic Demi"/>
        </w:rPr>
        <w:t>Semi-Monthly:</w:t>
      </w:r>
      <w:r w:rsidRPr="0067491D">
        <w:rPr>
          <w:b/>
        </w:rPr>
        <w:tab/>
      </w:r>
      <w:r w:rsidR="00D5647E" w:rsidRPr="0067491D">
        <w:t>$800</w:t>
      </w:r>
      <w:r w:rsidRPr="0067491D">
        <w:t xml:space="preserve"> x 24 pay periods/</w:t>
      </w:r>
      <w:proofErr w:type="spellStart"/>
      <w:r w:rsidRPr="0067491D">
        <w:t>yr</w:t>
      </w:r>
      <w:proofErr w:type="spellEnd"/>
      <w:r w:rsidRPr="0067491D">
        <w:t xml:space="preserve"> ÷ 5</w:t>
      </w:r>
      <w:r w:rsidR="00D5647E" w:rsidRPr="0067491D">
        <w:t>2 weeks/</w:t>
      </w:r>
      <w:proofErr w:type="spellStart"/>
      <w:r w:rsidR="00D5647E" w:rsidRPr="0067491D">
        <w:t>yr</w:t>
      </w:r>
      <w:proofErr w:type="spellEnd"/>
      <w:r w:rsidR="00D5647E" w:rsidRPr="0067491D">
        <w:t xml:space="preserve"> ÷ 40 </w:t>
      </w:r>
      <w:proofErr w:type="spellStart"/>
      <w:r w:rsidR="00D5647E" w:rsidRPr="0067491D">
        <w:t>hrs</w:t>
      </w:r>
      <w:proofErr w:type="spellEnd"/>
      <w:r w:rsidR="00D5647E" w:rsidRPr="0067491D">
        <w:t>/week = $9.23</w:t>
      </w:r>
      <w:r w:rsidRPr="0067491D">
        <w:t xml:space="preserve"> (twice per</w:t>
      </w:r>
      <w:r w:rsidRPr="0067491D">
        <w:rPr>
          <w:spacing w:val="-7"/>
        </w:rPr>
        <w:t xml:space="preserve"> </w:t>
      </w:r>
      <w:r w:rsidRPr="0067491D">
        <w:t>month)</w:t>
      </w:r>
    </w:p>
    <w:p w14:paraId="4216A5CA" w14:textId="77777777" w:rsidR="00A4428A" w:rsidRPr="0067491D" w:rsidRDefault="00A4428A" w:rsidP="00137E1E">
      <w:pPr>
        <w:pStyle w:val="BodyText"/>
        <w:ind w:left="625"/>
        <w:rPr>
          <w:sz w:val="22"/>
        </w:rPr>
      </w:pPr>
    </w:p>
    <w:p w14:paraId="79E31EAE" w14:textId="19B2B42B" w:rsidR="00A4428A" w:rsidRDefault="00813E25" w:rsidP="00137E1E">
      <w:pPr>
        <w:pStyle w:val="BodyText"/>
        <w:ind w:left="625"/>
      </w:pPr>
      <w:r w:rsidRPr="00137E1E">
        <w:rPr>
          <w:rFonts w:ascii="Franklin Gothic Demi" w:hAnsi="Franklin Gothic Demi"/>
        </w:rPr>
        <w:t>Monthly:</w:t>
      </w:r>
      <w:r w:rsidRPr="0067491D">
        <w:rPr>
          <w:b/>
        </w:rPr>
        <w:tab/>
      </w:r>
      <w:r w:rsidR="00D5647E" w:rsidRPr="0067491D">
        <w:t>$17</w:t>
      </w:r>
      <w:r w:rsidRPr="0067491D">
        <w:t>00 x 12 months/</w:t>
      </w:r>
      <w:proofErr w:type="spellStart"/>
      <w:r w:rsidRPr="0067491D">
        <w:t>yr</w:t>
      </w:r>
      <w:proofErr w:type="spellEnd"/>
      <w:r w:rsidRPr="0067491D">
        <w:t xml:space="preserve"> ÷ 5</w:t>
      </w:r>
      <w:r w:rsidR="00D5647E" w:rsidRPr="0067491D">
        <w:t>2 weeks/</w:t>
      </w:r>
      <w:proofErr w:type="spellStart"/>
      <w:r w:rsidR="00D5647E" w:rsidRPr="0067491D">
        <w:t>yr</w:t>
      </w:r>
      <w:proofErr w:type="spellEnd"/>
      <w:r w:rsidR="00D5647E" w:rsidRPr="0067491D">
        <w:t xml:space="preserve"> ÷ 40 </w:t>
      </w:r>
      <w:proofErr w:type="spellStart"/>
      <w:r w:rsidR="00D5647E" w:rsidRPr="0067491D">
        <w:t>hrs</w:t>
      </w:r>
      <w:proofErr w:type="spellEnd"/>
      <w:r w:rsidR="00D5647E" w:rsidRPr="0067491D">
        <w:t>/week = $9.81</w:t>
      </w:r>
      <w:r w:rsidRPr="0067491D">
        <w:t xml:space="preserve"> Regular rate may not be less than the applicable minimum</w:t>
      </w:r>
      <w:r w:rsidRPr="0067491D">
        <w:rPr>
          <w:spacing w:val="-4"/>
        </w:rPr>
        <w:t xml:space="preserve"> </w:t>
      </w:r>
      <w:r w:rsidRPr="0067491D">
        <w:t>wage.</w:t>
      </w:r>
    </w:p>
    <w:p w14:paraId="6FFD1A39" w14:textId="77777777" w:rsidR="00137E1E" w:rsidRPr="0067491D" w:rsidRDefault="00137E1E" w:rsidP="00137E1E">
      <w:pPr>
        <w:pStyle w:val="BodyText"/>
        <w:ind w:left="625"/>
      </w:pPr>
    </w:p>
    <w:p w14:paraId="191CF36C" w14:textId="77777777" w:rsidR="00A4428A" w:rsidRPr="003D2086" w:rsidRDefault="00813E25" w:rsidP="003D2086">
      <w:pPr>
        <w:pStyle w:val="BodyText"/>
        <w:ind w:left="624"/>
        <w:rPr>
          <w:rFonts w:ascii="Franklin Gothic Demi" w:hAnsi="Franklin Gothic Demi"/>
        </w:rPr>
      </w:pPr>
      <w:r w:rsidRPr="003D2086">
        <w:rPr>
          <w:rFonts w:ascii="Franklin Gothic Demi" w:hAnsi="Franklin Gothic Demi"/>
        </w:rPr>
        <w:t>Regular Rate Example:</w:t>
      </w:r>
    </w:p>
    <w:p w14:paraId="06B3339B" w14:textId="77777777" w:rsidR="00A4428A" w:rsidRPr="0067491D" w:rsidRDefault="00A4428A">
      <w:pPr>
        <w:pStyle w:val="BodyText"/>
        <w:spacing w:before="4"/>
        <w:rPr>
          <w:b/>
          <w:sz w:val="22"/>
        </w:rPr>
      </w:pPr>
    </w:p>
    <w:p w14:paraId="23CF6BB8" w14:textId="2E14142B" w:rsidR="00A4428A" w:rsidRPr="0067491D" w:rsidRDefault="00813E25">
      <w:pPr>
        <w:pStyle w:val="BodyText"/>
        <w:spacing w:line="266" w:lineRule="auto"/>
        <w:ind w:left="634" w:right="692" w:hanging="10"/>
      </w:pPr>
      <w:r w:rsidRPr="0067491D">
        <w:rPr>
          <w:color w:val="545554"/>
        </w:rPr>
        <w:t>An employee is paid on a commission or piece rate basis and is paid biweekly. The first week in the pay period the employee works 50 hours and earns $350.00 so the regular rate equals $7.00. The employer must make up the $1.</w:t>
      </w:r>
      <w:r w:rsidR="00CD0670" w:rsidRPr="0067491D">
        <w:rPr>
          <w:color w:val="545554"/>
        </w:rPr>
        <w:t>7</w:t>
      </w:r>
      <w:r w:rsidRPr="0067491D">
        <w:rPr>
          <w:color w:val="545554"/>
        </w:rPr>
        <w:t>5 per hour difference between $7.00 and $8.</w:t>
      </w:r>
      <w:r w:rsidR="00CD0670" w:rsidRPr="0067491D">
        <w:rPr>
          <w:color w:val="545554"/>
        </w:rPr>
        <w:t>7</w:t>
      </w:r>
      <w:r w:rsidR="00A85848" w:rsidRPr="0067491D">
        <w:rPr>
          <w:color w:val="545554"/>
        </w:rPr>
        <w:t>5</w:t>
      </w:r>
      <w:r w:rsidRPr="0067491D">
        <w:rPr>
          <w:color w:val="545554"/>
        </w:rPr>
        <w:t xml:space="preserve"> per hour to ensure minimum wage is paid that week. The employee would then be entitled to overtime compensation at time and one-half minimum wage. The second week the employee works 30 hours and earns $270.00 so the regular rate is $9.00 per hour. The weeks are not averaged together.</w:t>
      </w:r>
    </w:p>
    <w:p w14:paraId="67644456" w14:textId="77777777" w:rsidR="00A4428A" w:rsidRPr="0067491D" w:rsidRDefault="00A4428A">
      <w:pPr>
        <w:pStyle w:val="BodyText"/>
        <w:rPr>
          <w:sz w:val="22"/>
        </w:rPr>
      </w:pPr>
    </w:p>
    <w:p w14:paraId="0C9E96EC" w14:textId="77777777" w:rsidR="00A4428A" w:rsidRPr="0067491D" w:rsidRDefault="00A4428A">
      <w:pPr>
        <w:pStyle w:val="BodyText"/>
        <w:spacing w:before="10"/>
        <w:rPr>
          <w:sz w:val="30"/>
        </w:rPr>
      </w:pPr>
    </w:p>
    <w:p w14:paraId="3B10A2FE" w14:textId="77777777" w:rsidR="00A4428A" w:rsidRPr="0067491D" w:rsidRDefault="00813E25">
      <w:pPr>
        <w:pStyle w:val="Heading1"/>
        <w:spacing w:before="0"/>
      </w:pPr>
      <w:bookmarkStart w:id="8" w:name="OVERTIME_CALCULATIONS"/>
      <w:bookmarkEnd w:id="8"/>
      <w:r w:rsidRPr="0067491D">
        <w:t>OVERTIME CALCULATIONS</w:t>
      </w:r>
    </w:p>
    <w:p w14:paraId="0849BA27" w14:textId="77777777" w:rsidR="00A4428A" w:rsidRPr="0067491D" w:rsidRDefault="00813E25">
      <w:pPr>
        <w:pStyle w:val="BodyText"/>
        <w:spacing w:before="121"/>
        <w:ind w:left="625"/>
      </w:pPr>
      <w:r w:rsidRPr="00137E1E">
        <w:rPr>
          <w:rFonts w:ascii="Franklin Gothic Demi" w:hAnsi="Franklin Gothic Demi"/>
          <w:color w:val="545554"/>
        </w:rPr>
        <w:t>Hourly:</w:t>
      </w:r>
      <w:r w:rsidRPr="0067491D">
        <w:rPr>
          <w:b/>
          <w:color w:val="545554"/>
        </w:rPr>
        <w:t xml:space="preserve"> </w:t>
      </w:r>
      <w:r w:rsidRPr="0067491D">
        <w:rPr>
          <w:color w:val="545554"/>
        </w:rPr>
        <w:t>An employee paid at an hourly rate is entitled to overtime pay at time and one-half.</w:t>
      </w:r>
    </w:p>
    <w:p w14:paraId="0F770F69" w14:textId="77777777" w:rsidR="00A4428A" w:rsidRPr="0067491D" w:rsidRDefault="00A4428A">
      <w:pPr>
        <w:pStyle w:val="BodyText"/>
        <w:spacing w:before="7"/>
        <w:rPr>
          <w:sz w:val="22"/>
        </w:rPr>
      </w:pPr>
    </w:p>
    <w:p w14:paraId="6596ED2F" w14:textId="77777777" w:rsidR="00A4428A" w:rsidRPr="0067491D" w:rsidRDefault="00813E25">
      <w:pPr>
        <w:pStyle w:val="BodyText"/>
        <w:spacing w:line="266" w:lineRule="auto"/>
        <w:ind w:left="1009" w:right="542" w:hanging="10"/>
      </w:pPr>
      <w:r w:rsidRPr="00137E1E">
        <w:rPr>
          <w:rFonts w:ascii="Franklin Gothic Demi" w:hAnsi="Franklin Gothic Demi"/>
          <w:color w:val="545554"/>
        </w:rPr>
        <w:t>Example:</w:t>
      </w:r>
      <w:r w:rsidRPr="0067491D">
        <w:rPr>
          <w:b/>
          <w:color w:val="545554"/>
        </w:rPr>
        <w:t xml:space="preserve"> </w:t>
      </w:r>
      <w:r w:rsidRPr="0067491D">
        <w:rPr>
          <w:color w:val="545554"/>
        </w:rPr>
        <w:t>An employee is paid on a weekly basis at the rate of $8.65 per hour. His workweek is Sunday through Saturday. The employee worked 42 hours during this pay period.</w:t>
      </w:r>
    </w:p>
    <w:p w14:paraId="6A160D32" w14:textId="77777777" w:rsidR="00A4428A" w:rsidRPr="0067491D" w:rsidRDefault="00A4428A">
      <w:pPr>
        <w:pStyle w:val="BodyText"/>
        <w:spacing w:before="10"/>
        <w:rPr>
          <w:sz w:val="19"/>
        </w:rPr>
      </w:pPr>
    </w:p>
    <w:p w14:paraId="6B05314B" w14:textId="05CA68B6" w:rsidR="00A4428A" w:rsidRPr="0067491D" w:rsidRDefault="00956933">
      <w:pPr>
        <w:pStyle w:val="BodyText"/>
        <w:ind w:left="1050"/>
      </w:pPr>
      <w:r w:rsidRPr="0067491D">
        <w:rPr>
          <w:color w:val="545554"/>
        </w:rPr>
        <w:t>40 hours x $8.75/</w:t>
      </w:r>
      <w:proofErr w:type="spellStart"/>
      <w:r w:rsidRPr="0067491D">
        <w:rPr>
          <w:color w:val="545554"/>
        </w:rPr>
        <w:t>hr</w:t>
      </w:r>
      <w:proofErr w:type="spellEnd"/>
      <w:r w:rsidRPr="0067491D">
        <w:rPr>
          <w:color w:val="545554"/>
        </w:rPr>
        <w:t xml:space="preserve"> = $350</w:t>
      </w:r>
      <w:r w:rsidR="00813E25" w:rsidRPr="0067491D">
        <w:rPr>
          <w:color w:val="545554"/>
        </w:rPr>
        <w:t>.00 regular wages</w:t>
      </w:r>
    </w:p>
    <w:p w14:paraId="41410D4C" w14:textId="6BB8FF2F" w:rsidR="00A4428A" w:rsidRPr="0067491D" w:rsidRDefault="00956933">
      <w:pPr>
        <w:pStyle w:val="BodyText"/>
        <w:spacing w:before="29"/>
        <w:ind w:left="1050"/>
      </w:pPr>
      <w:r w:rsidRPr="0067491D">
        <w:rPr>
          <w:color w:val="545554"/>
        </w:rPr>
        <w:t>$8.75 x 1.5 = $13.13</w:t>
      </w:r>
      <w:r w:rsidR="00813E25" w:rsidRPr="0067491D">
        <w:rPr>
          <w:color w:val="545554"/>
        </w:rPr>
        <w:t xml:space="preserve"> overtime rate</w:t>
      </w:r>
    </w:p>
    <w:p w14:paraId="77A7EA9B" w14:textId="473965BE" w:rsidR="00A4428A" w:rsidRPr="0067491D" w:rsidRDefault="00956933">
      <w:pPr>
        <w:pStyle w:val="BodyText"/>
        <w:spacing w:before="30"/>
        <w:ind w:left="1050"/>
      </w:pPr>
      <w:r w:rsidRPr="0067491D">
        <w:rPr>
          <w:color w:val="545554"/>
        </w:rPr>
        <w:t>$13.</w:t>
      </w:r>
      <w:r w:rsidR="00F94285" w:rsidRPr="0067491D">
        <w:rPr>
          <w:color w:val="545554"/>
        </w:rPr>
        <w:t>13 x 2 = $26.2</w:t>
      </w:r>
      <w:r w:rsidR="00813E25" w:rsidRPr="0067491D">
        <w:rPr>
          <w:color w:val="545554"/>
        </w:rPr>
        <w:t>6 overtime wages</w:t>
      </w:r>
    </w:p>
    <w:p w14:paraId="7FE03FE1" w14:textId="5C9B2A83" w:rsidR="00A4428A" w:rsidRPr="0067491D" w:rsidRDefault="00956933">
      <w:pPr>
        <w:pStyle w:val="BodyText"/>
        <w:spacing w:before="31"/>
        <w:ind w:left="1050"/>
      </w:pPr>
      <w:r w:rsidRPr="0067491D">
        <w:rPr>
          <w:color w:val="545554"/>
        </w:rPr>
        <w:t>$350.00 regular wages + $26.26 overtime wages = $376.2</w:t>
      </w:r>
      <w:r w:rsidR="00813E25" w:rsidRPr="0067491D">
        <w:rPr>
          <w:color w:val="545554"/>
        </w:rPr>
        <w:t>6 total due</w:t>
      </w:r>
    </w:p>
    <w:p w14:paraId="58FF9971" w14:textId="77777777" w:rsidR="00A4428A" w:rsidRPr="0067491D" w:rsidRDefault="00A4428A">
      <w:pPr>
        <w:pStyle w:val="BodyText"/>
        <w:rPr>
          <w:sz w:val="24"/>
        </w:rPr>
      </w:pPr>
    </w:p>
    <w:p w14:paraId="60AE63E2" w14:textId="77777777" w:rsidR="00A4428A" w:rsidRPr="0067491D" w:rsidRDefault="00813E25">
      <w:pPr>
        <w:pStyle w:val="BodyText"/>
        <w:spacing w:before="1" w:line="266" w:lineRule="auto"/>
        <w:ind w:left="634" w:right="606" w:hanging="10"/>
      </w:pPr>
      <w:r w:rsidRPr="00137E1E">
        <w:rPr>
          <w:rFonts w:ascii="Franklin Gothic Demi" w:hAnsi="Franklin Gothic Demi"/>
          <w:color w:val="545554"/>
        </w:rPr>
        <w:t>Commission/Piece Rate:</w:t>
      </w:r>
      <w:r w:rsidRPr="0067491D">
        <w:rPr>
          <w:b/>
          <w:color w:val="545554"/>
        </w:rPr>
        <w:t xml:space="preserve"> </w:t>
      </w:r>
      <w:r w:rsidRPr="0067491D">
        <w:rPr>
          <w:color w:val="545554"/>
        </w:rPr>
        <w:t xml:space="preserve">The regular rate of an employee paid on a commission, piece rate, or flat book rate basis is </w:t>
      </w:r>
      <w:r w:rsidR="00A85848" w:rsidRPr="0067491D">
        <w:rPr>
          <w:color w:val="545554"/>
        </w:rPr>
        <w:t>determined</w:t>
      </w:r>
      <w:r w:rsidRPr="0067491D">
        <w:rPr>
          <w:color w:val="545554"/>
        </w:rPr>
        <w:t xml:space="preserve"> by dividing the total weekly earnings by the total number of hours actually worked in the week. The employee is entitled to payment of one-half this regular rate for each hour worked over 40 - in addition to the full commission or piecework earnings.</w:t>
      </w:r>
    </w:p>
    <w:p w14:paraId="1D3ABB28" w14:textId="77777777" w:rsidR="00A4428A" w:rsidRPr="0067491D" w:rsidRDefault="00A4428A">
      <w:pPr>
        <w:pStyle w:val="BodyText"/>
        <w:spacing w:before="3"/>
      </w:pPr>
    </w:p>
    <w:p w14:paraId="712AB024" w14:textId="77777777" w:rsidR="00A4428A" w:rsidRPr="0067491D" w:rsidRDefault="00813E25">
      <w:pPr>
        <w:pStyle w:val="BodyText"/>
        <w:spacing w:before="1" w:line="266" w:lineRule="auto"/>
        <w:ind w:left="1009" w:right="559" w:hanging="10"/>
      </w:pPr>
      <w:r w:rsidRPr="00137E1E">
        <w:rPr>
          <w:rFonts w:ascii="Franklin Gothic Demi" w:hAnsi="Franklin Gothic Demi"/>
          <w:color w:val="545554"/>
        </w:rPr>
        <w:t>Example:</w:t>
      </w:r>
      <w:r w:rsidRPr="0067491D">
        <w:rPr>
          <w:b/>
          <w:color w:val="545554"/>
        </w:rPr>
        <w:t xml:space="preserve"> </w:t>
      </w:r>
      <w:r w:rsidRPr="0067491D">
        <w:rPr>
          <w:color w:val="545554"/>
        </w:rPr>
        <w:t>Bernadette works 45½ hours and earns $400.00. Her regular rate is $8.79 per hour ($400 ÷ 45½ hours). She is entitled to her regular earnings ($400.00) plus an additional half of her regular rate ($8.79 ÷ 2) or $4.39 for each hour worked over 40. In this case, she is due an additional $24.14 or a total of $424.14 ($400.00 + $24.14) for that workweek.</w:t>
      </w:r>
    </w:p>
    <w:p w14:paraId="0DB44147" w14:textId="77777777" w:rsidR="00A4428A" w:rsidRDefault="00A4428A">
      <w:pPr>
        <w:spacing w:line="266" w:lineRule="auto"/>
        <w:sectPr w:rsidR="00A4428A">
          <w:footerReference w:type="even" r:id="rId32"/>
          <w:footerReference w:type="default" r:id="rId33"/>
          <w:pgSz w:w="12240" w:h="15840"/>
          <w:pgMar w:top="940" w:right="540" w:bottom="1520" w:left="440" w:header="0" w:footer="1340" w:gutter="0"/>
          <w:cols w:space="720"/>
        </w:sectPr>
      </w:pPr>
    </w:p>
    <w:p w14:paraId="5738FF5B" w14:textId="77777777" w:rsidR="00A4428A" w:rsidRPr="00604798" w:rsidRDefault="00813E25">
      <w:pPr>
        <w:pStyle w:val="BodyText"/>
        <w:spacing w:before="72" w:line="266" w:lineRule="auto"/>
        <w:ind w:left="635" w:right="1380" w:hanging="10"/>
      </w:pPr>
      <w:r w:rsidRPr="00137E1E">
        <w:rPr>
          <w:rFonts w:ascii="Franklin Gothic Demi" w:hAnsi="Franklin Gothic Demi"/>
          <w:color w:val="545554"/>
        </w:rPr>
        <w:lastRenderedPageBreak/>
        <w:t>Salary:</w:t>
      </w:r>
      <w:r w:rsidRPr="00604798">
        <w:rPr>
          <w:b/>
          <w:color w:val="545554"/>
        </w:rPr>
        <w:t xml:space="preserve"> </w:t>
      </w:r>
      <w:r w:rsidRPr="00604798">
        <w:rPr>
          <w:color w:val="545554"/>
        </w:rPr>
        <w:t>An employee paid on a salary basis is entitled to overtime pay at a rate that is based in part on the terms of employment.</w:t>
      </w:r>
    </w:p>
    <w:p w14:paraId="40A93999" w14:textId="77777777" w:rsidR="00A4428A" w:rsidRPr="00604798" w:rsidRDefault="00A4428A" w:rsidP="00137E1E">
      <w:pPr>
        <w:pStyle w:val="BodyText"/>
      </w:pPr>
    </w:p>
    <w:p w14:paraId="37137FDE" w14:textId="77777777" w:rsidR="00A4428A" w:rsidRPr="00604798" w:rsidRDefault="00813E25" w:rsidP="00137E1E">
      <w:pPr>
        <w:pStyle w:val="BodyText"/>
        <w:ind w:left="1440"/>
      </w:pPr>
      <w:r w:rsidRPr="00137E1E">
        <w:rPr>
          <w:rFonts w:ascii="Franklin Gothic Demi" w:hAnsi="Franklin Gothic Demi"/>
          <w:color w:val="545554"/>
        </w:rPr>
        <w:t>Example:</w:t>
      </w:r>
      <w:r w:rsidRPr="00604798">
        <w:rPr>
          <w:b/>
          <w:color w:val="545554"/>
        </w:rPr>
        <w:t xml:space="preserve"> </w:t>
      </w:r>
      <w:r w:rsidRPr="00604798">
        <w:rPr>
          <w:color w:val="545554"/>
        </w:rPr>
        <w:t>40 Hour Workweek Basis</w:t>
      </w:r>
    </w:p>
    <w:p w14:paraId="021D46F6" w14:textId="77777777" w:rsidR="00A4428A" w:rsidRPr="00604798" w:rsidRDefault="00A4428A" w:rsidP="00137E1E">
      <w:pPr>
        <w:pStyle w:val="BodyText"/>
        <w:ind w:left="1440"/>
        <w:rPr>
          <w:sz w:val="22"/>
        </w:rPr>
      </w:pPr>
    </w:p>
    <w:p w14:paraId="383800A4" w14:textId="77777777" w:rsidR="00A4428A" w:rsidRPr="00604798" w:rsidRDefault="00813E25" w:rsidP="00137E1E">
      <w:pPr>
        <w:pStyle w:val="BodyText"/>
        <w:ind w:left="1440"/>
      </w:pPr>
      <w:r w:rsidRPr="00604798">
        <w:rPr>
          <w:color w:val="545554"/>
        </w:rPr>
        <w:t>$1800 x 12 ÷ 52 ÷ 40 = $10.38 (regular rate)</w:t>
      </w:r>
    </w:p>
    <w:p w14:paraId="577D730A" w14:textId="77777777" w:rsidR="00A4428A" w:rsidRPr="00604798" w:rsidRDefault="00813E25" w:rsidP="00137E1E">
      <w:pPr>
        <w:pStyle w:val="BodyText"/>
        <w:ind w:left="1440"/>
      </w:pPr>
      <w:r w:rsidRPr="00604798">
        <w:rPr>
          <w:color w:val="545554"/>
        </w:rPr>
        <w:t>$10.38 x 1.5 = $15.57 (overtime rate)</w:t>
      </w:r>
    </w:p>
    <w:p w14:paraId="02B320DA" w14:textId="77777777" w:rsidR="00A4428A" w:rsidRPr="00604798" w:rsidRDefault="00A4428A">
      <w:pPr>
        <w:pStyle w:val="BodyText"/>
        <w:spacing w:before="7"/>
        <w:rPr>
          <w:sz w:val="22"/>
        </w:rPr>
      </w:pPr>
    </w:p>
    <w:p w14:paraId="2CFFF2FC" w14:textId="77777777" w:rsidR="00A4428A" w:rsidRPr="00604798" w:rsidRDefault="00813E25">
      <w:pPr>
        <w:pStyle w:val="BodyText"/>
        <w:spacing w:line="266" w:lineRule="auto"/>
        <w:ind w:left="635" w:right="600" w:hanging="10"/>
      </w:pPr>
      <w:r w:rsidRPr="00137E1E">
        <w:rPr>
          <w:rFonts w:ascii="Franklin Gothic Demi" w:hAnsi="Franklin Gothic Demi"/>
          <w:color w:val="545554"/>
        </w:rPr>
        <w:t>Fluctuating Workweek:</w:t>
      </w:r>
      <w:r w:rsidRPr="00604798">
        <w:rPr>
          <w:b/>
          <w:color w:val="545554"/>
        </w:rPr>
        <w:t xml:space="preserve"> </w:t>
      </w:r>
      <w:r w:rsidRPr="00604798">
        <w:rPr>
          <w:color w:val="545554"/>
        </w:rPr>
        <w:t>This method may not be used unless the salary is sufficiently large to assure no workweek’s regular rate is less than the minimum wage and employee clearly understands the salary covers whatever hours the job may demand</w:t>
      </w:r>
      <w:r w:rsidRPr="00604798">
        <w:rPr>
          <w:color w:val="545554"/>
          <w:spacing w:val="-2"/>
        </w:rPr>
        <w:t xml:space="preserve"> </w:t>
      </w:r>
      <w:r w:rsidRPr="00604798">
        <w:rPr>
          <w:color w:val="545554"/>
        </w:rPr>
        <w:t>in</w:t>
      </w:r>
      <w:r w:rsidRPr="00604798">
        <w:rPr>
          <w:color w:val="545554"/>
          <w:spacing w:val="-4"/>
        </w:rPr>
        <w:t xml:space="preserve"> </w:t>
      </w:r>
      <w:r w:rsidRPr="00604798">
        <w:rPr>
          <w:color w:val="545554"/>
        </w:rPr>
        <w:t>a</w:t>
      </w:r>
      <w:r w:rsidRPr="00604798">
        <w:rPr>
          <w:color w:val="545554"/>
          <w:spacing w:val="-2"/>
        </w:rPr>
        <w:t xml:space="preserve"> </w:t>
      </w:r>
      <w:r w:rsidRPr="00604798">
        <w:rPr>
          <w:color w:val="545554"/>
        </w:rPr>
        <w:t>particular workweek</w:t>
      </w:r>
      <w:r w:rsidRPr="00604798">
        <w:rPr>
          <w:color w:val="545554"/>
          <w:spacing w:val="-4"/>
        </w:rPr>
        <w:t xml:space="preserve"> </w:t>
      </w:r>
      <w:r w:rsidRPr="00604798">
        <w:rPr>
          <w:color w:val="545554"/>
        </w:rPr>
        <w:t>and</w:t>
      </w:r>
      <w:r w:rsidRPr="00604798">
        <w:rPr>
          <w:color w:val="545554"/>
          <w:spacing w:val="-1"/>
        </w:rPr>
        <w:t xml:space="preserve"> </w:t>
      </w:r>
      <w:r w:rsidRPr="00604798">
        <w:rPr>
          <w:color w:val="545554"/>
        </w:rPr>
        <w:t>the</w:t>
      </w:r>
      <w:r w:rsidRPr="00604798">
        <w:rPr>
          <w:color w:val="545554"/>
          <w:spacing w:val="-3"/>
        </w:rPr>
        <w:t xml:space="preserve"> </w:t>
      </w:r>
      <w:r w:rsidRPr="00604798">
        <w:rPr>
          <w:color w:val="545554"/>
        </w:rPr>
        <w:t>employer</w:t>
      </w:r>
      <w:r w:rsidRPr="00604798">
        <w:rPr>
          <w:color w:val="545554"/>
          <w:spacing w:val="-2"/>
        </w:rPr>
        <w:t xml:space="preserve"> </w:t>
      </w:r>
      <w:r w:rsidRPr="00604798">
        <w:rPr>
          <w:color w:val="545554"/>
        </w:rPr>
        <w:t>pays</w:t>
      </w:r>
      <w:r w:rsidRPr="00604798">
        <w:rPr>
          <w:color w:val="545554"/>
          <w:spacing w:val="-3"/>
        </w:rPr>
        <w:t xml:space="preserve"> </w:t>
      </w:r>
      <w:r w:rsidRPr="00604798">
        <w:rPr>
          <w:color w:val="545554"/>
        </w:rPr>
        <w:t>the salary</w:t>
      </w:r>
      <w:r w:rsidRPr="00604798">
        <w:rPr>
          <w:color w:val="545554"/>
          <w:spacing w:val="-6"/>
        </w:rPr>
        <w:t xml:space="preserve"> </w:t>
      </w:r>
      <w:r w:rsidRPr="00604798">
        <w:rPr>
          <w:color w:val="545554"/>
        </w:rPr>
        <w:t>even</w:t>
      </w:r>
      <w:r w:rsidRPr="00604798">
        <w:rPr>
          <w:color w:val="545554"/>
          <w:spacing w:val="-4"/>
        </w:rPr>
        <w:t xml:space="preserve"> </w:t>
      </w:r>
      <w:r w:rsidRPr="00604798">
        <w:rPr>
          <w:color w:val="545554"/>
        </w:rPr>
        <w:t>though</w:t>
      </w:r>
      <w:r w:rsidRPr="00604798">
        <w:rPr>
          <w:color w:val="545554"/>
          <w:spacing w:val="-4"/>
        </w:rPr>
        <w:t xml:space="preserve"> </w:t>
      </w:r>
      <w:r w:rsidRPr="00604798">
        <w:rPr>
          <w:color w:val="545554"/>
        </w:rPr>
        <w:t>the</w:t>
      </w:r>
      <w:r w:rsidRPr="00604798">
        <w:rPr>
          <w:color w:val="545554"/>
          <w:spacing w:val="1"/>
        </w:rPr>
        <w:t xml:space="preserve"> </w:t>
      </w:r>
      <w:r w:rsidRPr="00604798">
        <w:rPr>
          <w:color w:val="545554"/>
        </w:rPr>
        <w:t>workweek</w:t>
      </w:r>
      <w:r w:rsidRPr="00604798">
        <w:rPr>
          <w:color w:val="545554"/>
          <w:spacing w:val="-4"/>
        </w:rPr>
        <w:t xml:space="preserve"> </w:t>
      </w:r>
      <w:r w:rsidRPr="00604798">
        <w:rPr>
          <w:color w:val="545554"/>
        </w:rPr>
        <w:t>is</w:t>
      </w:r>
      <w:r w:rsidRPr="00604798">
        <w:rPr>
          <w:color w:val="545554"/>
          <w:spacing w:val="-3"/>
        </w:rPr>
        <w:t xml:space="preserve"> </w:t>
      </w:r>
      <w:r w:rsidRPr="00604798">
        <w:rPr>
          <w:color w:val="545554"/>
        </w:rPr>
        <w:t>one</w:t>
      </w:r>
      <w:r w:rsidRPr="00604798">
        <w:rPr>
          <w:color w:val="545554"/>
          <w:spacing w:val="-3"/>
        </w:rPr>
        <w:t xml:space="preserve"> </w:t>
      </w:r>
      <w:r w:rsidRPr="00604798">
        <w:rPr>
          <w:color w:val="545554"/>
        </w:rPr>
        <w:t>in</w:t>
      </w:r>
      <w:r w:rsidRPr="00604798">
        <w:rPr>
          <w:color w:val="545554"/>
          <w:spacing w:val="-2"/>
        </w:rPr>
        <w:t xml:space="preserve"> </w:t>
      </w:r>
      <w:r w:rsidRPr="00604798">
        <w:rPr>
          <w:color w:val="545554"/>
        </w:rPr>
        <w:t>which</w:t>
      </w:r>
      <w:r w:rsidRPr="00604798">
        <w:rPr>
          <w:color w:val="545554"/>
          <w:spacing w:val="-3"/>
        </w:rPr>
        <w:t xml:space="preserve"> </w:t>
      </w:r>
      <w:r w:rsidRPr="00604798">
        <w:rPr>
          <w:color w:val="545554"/>
        </w:rPr>
        <w:t>a</w:t>
      </w:r>
      <w:r w:rsidRPr="00604798">
        <w:rPr>
          <w:color w:val="545554"/>
          <w:spacing w:val="-3"/>
        </w:rPr>
        <w:t xml:space="preserve"> </w:t>
      </w:r>
      <w:r w:rsidRPr="00604798">
        <w:rPr>
          <w:color w:val="545554"/>
        </w:rPr>
        <w:t>full</w:t>
      </w:r>
      <w:r w:rsidRPr="00604798">
        <w:rPr>
          <w:color w:val="545554"/>
          <w:spacing w:val="-3"/>
        </w:rPr>
        <w:t xml:space="preserve"> </w:t>
      </w:r>
      <w:r w:rsidRPr="00604798">
        <w:rPr>
          <w:color w:val="545554"/>
        </w:rPr>
        <w:t>schedule of hours is not</w:t>
      </w:r>
      <w:r w:rsidRPr="00604798">
        <w:rPr>
          <w:color w:val="545554"/>
          <w:spacing w:val="-3"/>
        </w:rPr>
        <w:t xml:space="preserve"> </w:t>
      </w:r>
      <w:r w:rsidRPr="00604798">
        <w:rPr>
          <w:color w:val="545554"/>
        </w:rPr>
        <w:t>worked.</w:t>
      </w:r>
    </w:p>
    <w:p w14:paraId="72197255" w14:textId="77777777" w:rsidR="00A4428A" w:rsidRPr="00604798" w:rsidRDefault="00A4428A">
      <w:pPr>
        <w:pStyle w:val="BodyText"/>
        <w:spacing w:before="8"/>
        <w:rPr>
          <w:sz w:val="19"/>
        </w:rPr>
      </w:pPr>
    </w:p>
    <w:p w14:paraId="55440DFB" w14:textId="77777777" w:rsidR="00A4428A" w:rsidRPr="00137E1E" w:rsidRDefault="00813E25">
      <w:pPr>
        <w:pStyle w:val="Heading4"/>
        <w:ind w:left="1379"/>
        <w:rPr>
          <w:rFonts w:ascii="Franklin Gothic Demi" w:hAnsi="Franklin Gothic Demi"/>
          <w:b/>
          <w:bCs w:val="0"/>
        </w:rPr>
      </w:pPr>
      <w:r w:rsidRPr="00137E1E">
        <w:rPr>
          <w:rFonts w:ascii="Franklin Gothic Demi" w:hAnsi="Franklin Gothic Demi"/>
          <w:b/>
          <w:bCs w:val="0"/>
          <w:color w:val="545554"/>
        </w:rPr>
        <w:t>Example:</w:t>
      </w:r>
    </w:p>
    <w:p w14:paraId="2ED92DA0" w14:textId="77777777" w:rsidR="00A4428A" w:rsidRPr="00604798" w:rsidRDefault="00A4428A">
      <w:pPr>
        <w:pStyle w:val="BodyText"/>
        <w:spacing w:before="4"/>
        <w:rPr>
          <w:b/>
          <w:sz w:val="22"/>
        </w:rPr>
      </w:pPr>
    </w:p>
    <w:p w14:paraId="5CB82BFD" w14:textId="77777777" w:rsidR="00A4428A" w:rsidRPr="00604798" w:rsidRDefault="00813E25">
      <w:pPr>
        <w:pStyle w:val="BodyText"/>
        <w:spacing w:before="1" w:line="271" w:lineRule="auto"/>
        <w:ind w:left="1378" w:right="5341"/>
      </w:pPr>
      <w:r w:rsidRPr="00604798">
        <w:rPr>
          <w:color w:val="545554"/>
        </w:rPr>
        <w:t>1st week - $2100 x 12 ÷ 52 ÷ 55 = $8.81 (regular rate) 2nd week - $2100 x 12 ÷ 52 ÷ 46 = $10.53 (regular rate) 3rd week - $2100 x 12 ÷ 52 ÷ 36 = $13.46 (regular rate)</w:t>
      </w:r>
    </w:p>
    <w:p w14:paraId="207C7316" w14:textId="77777777" w:rsidR="00A4428A" w:rsidRPr="00604798" w:rsidRDefault="00813E25">
      <w:pPr>
        <w:pStyle w:val="BodyText"/>
        <w:ind w:left="1378"/>
      </w:pPr>
      <w:r w:rsidRPr="00604798">
        <w:rPr>
          <w:color w:val="545554"/>
        </w:rPr>
        <w:t>Regular rate/week ÷ 2 = half time overtime rate for hours worked over 40</w:t>
      </w:r>
    </w:p>
    <w:p w14:paraId="6157D53A" w14:textId="77777777" w:rsidR="00A4428A" w:rsidRPr="00604798" w:rsidRDefault="00A4428A">
      <w:pPr>
        <w:pStyle w:val="BodyText"/>
        <w:spacing w:before="2"/>
        <w:rPr>
          <w:sz w:val="22"/>
        </w:rPr>
      </w:pPr>
    </w:p>
    <w:p w14:paraId="019C01CB" w14:textId="77777777" w:rsidR="00A4428A" w:rsidRPr="00604798" w:rsidRDefault="00813E25">
      <w:pPr>
        <w:pStyle w:val="BodyText"/>
        <w:ind w:left="1525"/>
      </w:pPr>
      <w:r w:rsidRPr="00604798">
        <w:rPr>
          <w:color w:val="545554"/>
        </w:rPr>
        <w:t>*We recommend the pay agreement be in writing.</w:t>
      </w:r>
    </w:p>
    <w:p w14:paraId="58FD758D" w14:textId="77777777" w:rsidR="00A4428A" w:rsidRPr="00604798" w:rsidRDefault="00A4428A">
      <w:pPr>
        <w:pStyle w:val="BodyText"/>
        <w:spacing w:before="4"/>
        <w:rPr>
          <w:sz w:val="22"/>
        </w:rPr>
      </w:pPr>
    </w:p>
    <w:p w14:paraId="0E9393E5" w14:textId="77777777" w:rsidR="00A4428A" w:rsidRPr="00604798" w:rsidRDefault="00813E25" w:rsidP="00137E1E">
      <w:pPr>
        <w:pStyle w:val="BodyText"/>
        <w:ind w:left="720"/>
      </w:pPr>
      <w:r w:rsidRPr="00137E1E">
        <w:rPr>
          <w:rFonts w:ascii="Franklin Gothic Demi" w:hAnsi="Franklin Gothic Demi"/>
        </w:rPr>
        <w:t>Different Rates of Pay:</w:t>
      </w:r>
      <w:r w:rsidRPr="00604798">
        <w:rPr>
          <w:b/>
        </w:rPr>
        <w:t xml:space="preserve"> </w:t>
      </w:r>
      <w:r w:rsidRPr="00604798">
        <w:t>An employer who pays an employee at two different rates, has a choice to pay the overtime using the highest rate or determine the weighted average.</w:t>
      </w:r>
    </w:p>
    <w:p w14:paraId="4E9D65D2" w14:textId="77777777" w:rsidR="00A4428A" w:rsidRPr="00604798" w:rsidRDefault="00A4428A" w:rsidP="00137E1E">
      <w:pPr>
        <w:pStyle w:val="BodyText"/>
        <w:ind w:left="720"/>
      </w:pPr>
    </w:p>
    <w:p w14:paraId="07581AE2" w14:textId="77777777" w:rsidR="00A4428A" w:rsidRPr="00604798" w:rsidRDefault="00813E25" w:rsidP="00137E1E">
      <w:pPr>
        <w:pStyle w:val="BodyText"/>
        <w:ind w:left="720"/>
      </w:pPr>
      <w:r w:rsidRPr="00137E1E">
        <w:rPr>
          <w:rFonts w:ascii="Franklin Gothic Demi" w:hAnsi="Franklin Gothic Demi"/>
        </w:rPr>
        <w:t>Weighted average:</w:t>
      </w:r>
      <w:r w:rsidRPr="00604798">
        <w:rPr>
          <w:b/>
        </w:rPr>
        <w:t xml:space="preserve"> </w:t>
      </w:r>
      <w:r w:rsidRPr="00604798">
        <w:t>Determining the weighted average for multiple rates of pay.</w:t>
      </w:r>
    </w:p>
    <w:p w14:paraId="5A0C11AA" w14:textId="77777777" w:rsidR="00A4428A" w:rsidRPr="00137E1E" w:rsidRDefault="00A4428A" w:rsidP="00137E1E">
      <w:pPr>
        <w:pStyle w:val="BodyText"/>
        <w:ind w:left="1440"/>
      </w:pPr>
    </w:p>
    <w:p w14:paraId="1C0E7E20" w14:textId="7FE1437E" w:rsidR="00A4428A" w:rsidRPr="00137E1E" w:rsidRDefault="00813E25" w:rsidP="00137E1E">
      <w:pPr>
        <w:pStyle w:val="BodyText"/>
        <w:ind w:left="1440"/>
      </w:pPr>
      <w:r w:rsidRPr="00137E1E">
        <w:t>Example: One week an employee works in a housekeeping position for 36 hours for which $</w:t>
      </w:r>
      <w:r w:rsidR="00337175" w:rsidRPr="00137E1E">
        <w:t>8.65</w:t>
      </w:r>
      <w:r w:rsidRPr="00137E1E">
        <w:t xml:space="preserve"> per hour is paid. The employee then spends 10 hours in a front desk position for which $</w:t>
      </w:r>
      <w:r w:rsidR="00337175" w:rsidRPr="00137E1E">
        <w:t>9.50</w:t>
      </w:r>
      <w:r w:rsidRPr="00137E1E">
        <w:t xml:space="preserve"> per hour is paid. The wages are computed as follows:</w:t>
      </w:r>
    </w:p>
    <w:p w14:paraId="73096385" w14:textId="77777777" w:rsidR="00A4428A" w:rsidRPr="00137E1E" w:rsidRDefault="00A4428A" w:rsidP="00137E1E">
      <w:pPr>
        <w:pStyle w:val="BodyText"/>
        <w:ind w:left="1440"/>
      </w:pPr>
    </w:p>
    <w:p w14:paraId="06DB1CF3" w14:textId="78B88142" w:rsidR="00337175" w:rsidRPr="00137E1E" w:rsidRDefault="00813E25" w:rsidP="00137E1E">
      <w:pPr>
        <w:pStyle w:val="BodyText"/>
        <w:ind w:left="2160"/>
      </w:pPr>
      <w:r w:rsidRPr="00137E1E">
        <w:t xml:space="preserve">36 hours x </w:t>
      </w:r>
      <w:r w:rsidR="00876E46" w:rsidRPr="00137E1E">
        <w:t>$8.75 per hour = $315.0</w:t>
      </w:r>
      <w:r w:rsidRPr="00137E1E">
        <w:t>0</w:t>
      </w:r>
    </w:p>
    <w:p w14:paraId="4A3BD39C" w14:textId="6251762E" w:rsidR="00A4428A" w:rsidRPr="00137E1E" w:rsidRDefault="00337175" w:rsidP="00137E1E">
      <w:pPr>
        <w:pStyle w:val="BodyText"/>
        <w:ind w:left="2160"/>
      </w:pPr>
      <w:r w:rsidRPr="00137E1E">
        <w:t xml:space="preserve">10 hours x $9.50 per hour = </w:t>
      </w:r>
      <w:r w:rsidR="00503F13" w:rsidRPr="00137E1E">
        <w:t>$ 95.00</w:t>
      </w:r>
    </w:p>
    <w:p w14:paraId="7431EFE5" w14:textId="3F64A56B" w:rsidR="00A4428A" w:rsidRPr="00137E1E" w:rsidRDefault="00813E25" w:rsidP="00137E1E">
      <w:pPr>
        <w:pStyle w:val="BodyText"/>
        <w:ind w:left="2160"/>
      </w:pPr>
      <w:r w:rsidRPr="00137E1E">
        <w:t xml:space="preserve">46 hours </w:t>
      </w:r>
      <w:r w:rsidR="00337175" w:rsidRPr="00137E1E">
        <w:t xml:space="preserve">worked                   </w:t>
      </w:r>
      <w:r w:rsidRPr="00137E1E">
        <w:t>$</w:t>
      </w:r>
      <w:r w:rsidR="00876E46" w:rsidRPr="00137E1E">
        <w:t>410.0</w:t>
      </w:r>
      <w:r w:rsidR="00337175" w:rsidRPr="00137E1E">
        <w:t>0</w:t>
      </w:r>
      <w:r w:rsidRPr="00137E1E">
        <w:t xml:space="preserve"> regular earnings</w:t>
      </w:r>
    </w:p>
    <w:p w14:paraId="3ACD176F" w14:textId="77777777" w:rsidR="00A4428A" w:rsidRPr="00137E1E" w:rsidRDefault="00A4428A" w:rsidP="00137E1E">
      <w:pPr>
        <w:pStyle w:val="BodyText"/>
        <w:ind w:left="2160"/>
      </w:pPr>
    </w:p>
    <w:p w14:paraId="6908BEE2" w14:textId="36022BF4" w:rsidR="00A4428A" w:rsidRPr="00137E1E" w:rsidRDefault="00876E46" w:rsidP="00137E1E">
      <w:pPr>
        <w:pStyle w:val="BodyText"/>
        <w:ind w:left="2160"/>
      </w:pPr>
      <w:r w:rsidRPr="00137E1E">
        <w:t>$410.0</w:t>
      </w:r>
      <w:r w:rsidR="00813E25" w:rsidRPr="00137E1E">
        <w:t>0 ÷</w:t>
      </w:r>
      <w:r w:rsidRPr="00137E1E">
        <w:t xml:space="preserve"> 46 hours = regular rate = $8.91</w:t>
      </w:r>
      <w:r w:rsidR="00813E25" w:rsidRPr="00137E1E">
        <w:t xml:space="preserve"> per hour</w:t>
      </w:r>
    </w:p>
    <w:p w14:paraId="0F8FE1D6" w14:textId="00BA08F9" w:rsidR="00A4428A" w:rsidRPr="00137E1E" w:rsidRDefault="00876E46" w:rsidP="00137E1E">
      <w:pPr>
        <w:pStyle w:val="BodyText"/>
        <w:ind w:left="2160"/>
      </w:pPr>
      <w:r w:rsidRPr="00137E1E">
        <w:t>$8.91</w:t>
      </w:r>
      <w:r w:rsidR="00337175" w:rsidRPr="00137E1E">
        <w:t xml:space="preserve"> ÷ 2 = ½ tim</w:t>
      </w:r>
      <w:r w:rsidRPr="00137E1E">
        <w:t>e rate = $4.46</w:t>
      </w:r>
      <w:r w:rsidR="00813E25" w:rsidRPr="00137E1E">
        <w:t xml:space="preserve"> per hour</w:t>
      </w:r>
    </w:p>
    <w:p w14:paraId="1DD77A47" w14:textId="4BA13EE2" w:rsidR="00A4428A" w:rsidRPr="00137E1E" w:rsidRDefault="00876E46" w:rsidP="00137E1E">
      <w:pPr>
        <w:pStyle w:val="BodyText"/>
        <w:ind w:left="2160"/>
      </w:pPr>
      <w:r w:rsidRPr="00137E1E">
        <w:t>$4.46 x 6 overtime hours = $26.76</w:t>
      </w:r>
      <w:r w:rsidR="00813E25" w:rsidRPr="00137E1E">
        <w:t xml:space="preserve"> overtime earnings</w:t>
      </w:r>
    </w:p>
    <w:p w14:paraId="6E7ABDB9" w14:textId="77777777" w:rsidR="00A4428A" w:rsidRPr="00137E1E" w:rsidRDefault="00A4428A" w:rsidP="00137E1E">
      <w:pPr>
        <w:pStyle w:val="BodyText"/>
        <w:ind w:left="2160"/>
      </w:pPr>
    </w:p>
    <w:p w14:paraId="75CD4A6E" w14:textId="35F9984E" w:rsidR="00A4428A" w:rsidRPr="00137E1E" w:rsidRDefault="00876E46" w:rsidP="00137E1E">
      <w:pPr>
        <w:pStyle w:val="BodyText"/>
        <w:ind w:left="2160"/>
      </w:pPr>
      <w:r w:rsidRPr="00137E1E">
        <w:t>$410.0</w:t>
      </w:r>
      <w:r w:rsidR="00813E25" w:rsidRPr="00137E1E">
        <w:t>0</w:t>
      </w:r>
    </w:p>
    <w:p w14:paraId="5FAD5146" w14:textId="219B2F34" w:rsidR="00A4428A" w:rsidRPr="00137E1E" w:rsidRDefault="00503F13" w:rsidP="00137E1E">
      <w:pPr>
        <w:pStyle w:val="BodyText"/>
        <w:ind w:left="2160"/>
      </w:pPr>
      <w:r w:rsidRPr="00137E1E">
        <w:t>$ 26.76</w:t>
      </w:r>
    </w:p>
    <w:p w14:paraId="1713D940" w14:textId="6E45C54B" w:rsidR="00A4428A" w:rsidRPr="00137E1E" w:rsidRDefault="00876E46" w:rsidP="00137E1E">
      <w:pPr>
        <w:pStyle w:val="BodyText"/>
        <w:ind w:left="2160"/>
      </w:pPr>
      <w:r w:rsidRPr="00137E1E">
        <w:t>$436.76</w:t>
      </w:r>
      <w:r w:rsidR="00813E25" w:rsidRPr="00137E1E">
        <w:t xml:space="preserve"> total due</w:t>
      </w:r>
    </w:p>
    <w:p w14:paraId="6F823886" w14:textId="77777777" w:rsidR="00A4428A" w:rsidRPr="00137E1E" w:rsidRDefault="00A4428A" w:rsidP="00137E1E">
      <w:pPr>
        <w:pStyle w:val="BodyText"/>
        <w:ind w:left="1440"/>
      </w:pPr>
    </w:p>
    <w:p w14:paraId="71BF696F" w14:textId="77777777" w:rsidR="00A4428A" w:rsidRPr="00604798" w:rsidRDefault="00A4428A">
      <w:pPr>
        <w:pStyle w:val="BodyText"/>
        <w:rPr>
          <w:sz w:val="22"/>
        </w:rPr>
      </w:pPr>
    </w:p>
    <w:p w14:paraId="573CB1CC" w14:textId="77777777" w:rsidR="00A4428A" w:rsidRPr="0076237A" w:rsidRDefault="00813E25" w:rsidP="00137E1E">
      <w:pPr>
        <w:pStyle w:val="Heading2"/>
      </w:pPr>
      <w:r w:rsidRPr="0076237A">
        <w:t>NOTES</w:t>
      </w:r>
    </w:p>
    <w:p w14:paraId="4E7DBD4B" w14:textId="77777777" w:rsidR="00A4428A" w:rsidRDefault="00A4428A">
      <w:pPr>
        <w:rPr>
          <w:sz w:val="26"/>
        </w:rPr>
        <w:sectPr w:rsidR="00A4428A">
          <w:pgSz w:w="12240" w:h="15840"/>
          <w:pgMar w:top="1200" w:right="540" w:bottom="1520" w:left="440" w:header="0" w:footer="1340" w:gutter="0"/>
          <w:cols w:space="720"/>
        </w:sectPr>
      </w:pPr>
    </w:p>
    <w:p w14:paraId="7D341808" w14:textId="77777777" w:rsidR="007A64B7" w:rsidRDefault="00813E25" w:rsidP="00EF39F2">
      <w:pPr>
        <w:pStyle w:val="Heading1"/>
      </w:pPr>
      <w:bookmarkStart w:id="9" w:name="MULTIPLE_EXCLUSIONS_FROM_MINIMUM_WAGE_AN"/>
      <w:bookmarkEnd w:id="9"/>
      <w:r w:rsidRPr="00EF7993">
        <w:lastRenderedPageBreak/>
        <w:t xml:space="preserve">MULTIPLE EXCLUSIONS FROM MINIMUM WAGE AND OVERTIME </w:t>
      </w:r>
    </w:p>
    <w:p w14:paraId="48D3CC73" w14:textId="0726F93C" w:rsidR="00A4428A" w:rsidRDefault="00813E25" w:rsidP="00EF39F2">
      <w:pPr>
        <w:pStyle w:val="Heading1"/>
      </w:pPr>
      <w:r w:rsidRPr="007A64B7">
        <w:rPr>
          <w:rFonts w:ascii="Franklin Gothic Book" w:hAnsi="Franklin Gothic Book"/>
          <w:color w:val="545554"/>
          <w:sz w:val="22"/>
          <w:szCs w:val="22"/>
        </w:rPr>
        <w:t>– (§ 39-3-406, MCA)</w:t>
      </w:r>
    </w:p>
    <w:p w14:paraId="37FFB09C" w14:textId="77777777" w:rsidR="007A64B7" w:rsidRDefault="007A64B7" w:rsidP="007A64B7">
      <w:pPr>
        <w:pStyle w:val="BodyText"/>
        <w:ind w:firstLine="625"/>
        <w:rPr>
          <w:rFonts w:ascii="Franklin Gothic Demi" w:hAnsi="Franklin Gothic Demi"/>
          <w:b/>
          <w:bCs/>
        </w:rPr>
      </w:pPr>
    </w:p>
    <w:p w14:paraId="00572854" w14:textId="528AF5AC" w:rsidR="00A4428A" w:rsidRPr="00A07888" w:rsidRDefault="00813E25" w:rsidP="007A64B7">
      <w:pPr>
        <w:pStyle w:val="BodyText"/>
        <w:ind w:firstLine="625"/>
        <w:rPr>
          <w:rFonts w:ascii="Franklin Gothic Demi" w:hAnsi="Franklin Gothic Demi"/>
        </w:rPr>
      </w:pPr>
      <w:r w:rsidRPr="00A07888">
        <w:rPr>
          <w:rFonts w:ascii="Franklin Gothic Demi" w:hAnsi="Franklin Gothic Demi"/>
        </w:rPr>
        <w:t>Exempt from minimum wage/overtime:</w:t>
      </w:r>
    </w:p>
    <w:p w14:paraId="2AB2DC1C" w14:textId="77777777" w:rsidR="00A4428A" w:rsidRDefault="00A4428A">
      <w:pPr>
        <w:pStyle w:val="BodyText"/>
        <w:spacing w:before="2"/>
        <w:rPr>
          <w:b/>
          <w:sz w:val="22"/>
        </w:rPr>
      </w:pPr>
    </w:p>
    <w:p w14:paraId="2AB2DD7D" w14:textId="77777777" w:rsidR="00A4428A" w:rsidRPr="00EF7993" w:rsidRDefault="00813E25" w:rsidP="00F9762C">
      <w:pPr>
        <w:pStyle w:val="ListParagraph"/>
        <w:numPr>
          <w:ilvl w:val="0"/>
          <w:numId w:val="31"/>
        </w:numPr>
        <w:spacing w:line="276" w:lineRule="auto"/>
      </w:pPr>
      <w:r w:rsidRPr="00EF7993">
        <w:t>Students participating in a distributive education program established under the auspices of an accredited educational agency. (Prior approval</w:t>
      </w:r>
      <w:r w:rsidRPr="00EF7993">
        <w:rPr>
          <w:spacing w:val="1"/>
        </w:rPr>
        <w:t xml:space="preserve"> </w:t>
      </w:r>
      <w:r w:rsidRPr="00EF7993">
        <w:t>required.)</w:t>
      </w:r>
    </w:p>
    <w:p w14:paraId="2AE7D8EE" w14:textId="77777777" w:rsidR="00A4428A" w:rsidRPr="00EF7993" w:rsidRDefault="00813E25" w:rsidP="00F9762C">
      <w:pPr>
        <w:pStyle w:val="ListParagraph"/>
        <w:numPr>
          <w:ilvl w:val="0"/>
          <w:numId w:val="31"/>
        </w:numPr>
        <w:spacing w:line="276" w:lineRule="auto"/>
      </w:pPr>
      <w:r w:rsidRPr="00EF7993">
        <w:t>Persons</w:t>
      </w:r>
      <w:r w:rsidRPr="00EF7993">
        <w:rPr>
          <w:spacing w:val="-5"/>
        </w:rPr>
        <w:t xml:space="preserve"> </w:t>
      </w:r>
      <w:r w:rsidRPr="00EF7993">
        <w:t>employed</w:t>
      </w:r>
      <w:r w:rsidRPr="00EF7993">
        <w:rPr>
          <w:spacing w:val="-2"/>
        </w:rPr>
        <w:t xml:space="preserve"> </w:t>
      </w:r>
      <w:r w:rsidRPr="00EF7993">
        <w:t>in</w:t>
      </w:r>
      <w:r w:rsidRPr="00EF7993">
        <w:rPr>
          <w:spacing w:val="-4"/>
        </w:rPr>
        <w:t xml:space="preserve"> </w:t>
      </w:r>
      <w:r w:rsidRPr="00EF7993">
        <w:t>private</w:t>
      </w:r>
      <w:r w:rsidRPr="00EF7993">
        <w:rPr>
          <w:spacing w:val="-3"/>
        </w:rPr>
        <w:t xml:space="preserve"> </w:t>
      </w:r>
      <w:r w:rsidRPr="00EF7993">
        <w:t>homes</w:t>
      </w:r>
      <w:r w:rsidRPr="00EF7993">
        <w:rPr>
          <w:spacing w:val="-2"/>
        </w:rPr>
        <w:t xml:space="preserve"> </w:t>
      </w:r>
      <w:r w:rsidRPr="00EF7993">
        <w:t>whose</w:t>
      </w:r>
      <w:r w:rsidRPr="00EF7993">
        <w:rPr>
          <w:spacing w:val="-3"/>
        </w:rPr>
        <w:t xml:space="preserve"> </w:t>
      </w:r>
      <w:r w:rsidRPr="00EF7993">
        <w:t>duties</w:t>
      </w:r>
      <w:r w:rsidRPr="00EF7993">
        <w:rPr>
          <w:spacing w:val="-4"/>
        </w:rPr>
        <w:t xml:space="preserve"> </w:t>
      </w:r>
      <w:r w:rsidRPr="00EF7993">
        <w:t>consist</w:t>
      </w:r>
      <w:r w:rsidRPr="00EF7993">
        <w:rPr>
          <w:spacing w:val="-4"/>
        </w:rPr>
        <w:t xml:space="preserve"> </w:t>
      </w:r>
      <w:r w:rsidRPr="00EF7993">
        <w:t>of</w:t>
      </w:r>
      <w:r w:rsidRPr="00EF7993">
        <w:rPr>
          <w:spacing w:val="-2"/>
        </w:rPr>
        <w:t xml:space="preserve"> </w:t>
      </w:r>
      <w:r w:rsidRPr="00EF7993">
        <w:t>menial</w:t>
      </w:r>
      <w:r w:rsidRPr="00EF7993">
        <w:rPr>
          <w:spacing w:val="-3"/>
        </w:rPr>
        <w:t xml:space="preserve"> </w:t>
      </w:r>
      <w:r w:rsidRPr="00EF7993">
        <w:t>chores,</w:t>
      </w:r>
      <w:r w:rsidRPr="00EF7993">
        <w:rPr>
          <w:spacing w:val="-2"/>
        </w:rPr>
        <w:t xml:space="preserve"> </w:t>
      </w:r>
      <w:r w:rsidRPr="00EF7993">
        <w:t>such</w:t>
      </w:r>
      <w:r w:rsidRPr="00EF7993">
        <w:rPr>
          <w:spacing w:val="-5"/>
        </w:rPr>
        <w:t xml:space="preserve"> </w:t>
      </w:r>
      <w:r w:rsidRPr="00EF7993">
        <w:t>as</w:t>
      </w:r>
      <w:r w:rsidRPr="00EF7993">
        <w:rPr>
          <w:spacing w:val="-4"/>
        </w:rPr>
        <w:t xml:space="preserve"> </w:t>
      </w:r>
      <w:r w:rsidRPr="00EF7993">
        <w:t>babysitting, mowing</w:t>
      </w:r>
      <w:r w:rsidRPr="00EF7993">
        <w:rPr>
          <w:spacing w:val="-4"/>
        </w:rPr>
        <w:t xml:space="preserve"> </w:t>
      </w:r>
      <w:r w:rsidRPr="00EF7993">
        <w:t>lawns,</w:t>
      </w:r>
      <w:r w:rsidRPr="00EF7993">
        <w:rPr>
          <w:spacing w:val="-3"/>
        </w:rPr>
        <w:t xml:space="preserve"> </w:t>
      </w:r>
      <w:r w:rsidRPr="00EF7993">
        <w:t>and cleaning sidewalks.</w:t>
      </w:r>
    </w:p>
    <w:p w14:paraId="1B79F81B" w14:textId="77777777" w:rsidR="00A4428A" w:rsidRPr="00EF7993" w:rsidRDefault="00813E25" w:rsidP="00F9762C">
      <w:pPr>
        <w:pStyle w:val="ListParagraph"/>
        <w:numPr>
          <w:ilvl w:val="0"/>
          <w:numId w:val="31"/>
        </w:numPr>
        <w:spacing w:line="276" w:lineRule="auto"/>
      </w:pPr>
      <w:r w:rsidRPr="00EF7993">
        <w:t>Persons employed directly by the head of a household to care for children dependent upon the head of the</w:t>
      </w:r>
      <w:r w:rsidRPr="00EF7993">
        <w:rPr>
          <w:spacing w:val="-26"/>
        </w:rPr>
        <w:t xml:space="preserve"> </w:t>
      </w:r>
      <w:r w:rsidRPr="00EF7993">
        <w:t>household.</w:t>
      </w:r>
    </w:p>
    <w:p w14:paraId="312FEEE3" w14:textId="77777777" w:rsidR="00A4428A" w:rsidRPr="00EF7993" w:rsidRDefault="00813E25" w:rsidP="00F9762C">
      <w:pPr>
        <w:pStyle w:val="ListParagraph"/>
        <w:numPr>
          <w:ilvl w:val="0"/>
          <w:numId w:val="31"/>
        </w:numPr>
        <w:spacing w:line="276" w:lineRule="auto"/>
      </w:pPr>
      <w:r w:rsidRPr="00EF7993">
        <w:t>Immediate members</w:t>
      </w:r>
      <w:r w:rsidRPr="00EF7993">
        <w:rPr>
          <w:spacing w:val="-3"/>
        </w:rPr>
        <w:t xml:space="preserve"> </w:t>
      </w:r>
      <w:r w:rsidRPr="00EF7993">
        <w:t>of</w:t>
      </w:r>
      <w:r w:rsidRPr="00EF7993">
        <w:rPr>
          <w:spacing w:val="-4"/>
        </w:rPr>
        <w:t xml:space="preserve"> </w:t>
      </w:r>
      <w:r w:rsidRPr="00EF7993">
        <w:t>the</w:t>
      </w:r>
      <w:r w:rsidRPr="00EF7993">
        <w:rPr>
          <w:spacing w:val="-2"/>
        </w:rPr>
        <w:t xml:space="preserve"> </w:t>
      </w:r>
      <w:r w:rsidRPr="00EF7993">
        <w:t>family</w:t>
      </w:r>
      <w:r w:rsidRPr="00EF7993">
        <w:rPr>
          <w:spacing w:val="-3"/>
        </w:rPr>
        <w:t xml:space="preserve"> </w:t>
      </w:r>
      <w:r w:rsidRPr="00EF7993">
        <w:t>of</w:t>
      </w:r>
      <w:r w:rsidRPr="00EF7993">
        <w:rPr>
          <w:spacing w:val="-4"/>
        </w:rPr>
        <w:t xml:space="preserve"> </w:t>
      </w:r>
      <w:r w:rsidRPr="00EF7993">
        <w:t>an</w:t>
      </w:r>
      <w:r w:rsidRPr="00EF7993">
        <w:rPr>
          <w:spacing w:val="-3"/>
        </w:rPr>
        <w:t xml:space="preserve"> </w:t>
      </w:r>
      <w:r w:rsidRPr="00EF7993">
        <w:t>employer</w:t>
      </w:r>
      <w:r w:rsidRPr="00EF7993">
        <w:rPr>
          <w:spacing w:val="-1"/>
        </w:rPr>
        <w:t xml:space="preserve"> </w:t>
      </w:r>
      <w:r w:rsidRPr="00EF7993">
        <w:t>or</w:t>
      </w:r>
      <w:r w:rsidRPr="00EF7993">
        <w:rPr>
          <w:spacing w:val="-1"/>
        </w:rPr>
        <w:t xml:space="preserve"> </w:t>
      </w:r>
      <w:r w:rsidRPr="00EF7993">
        <w:t>persons</w:t>
      </w:r>
      <w:r w:rsidRPr="00EF7993">
        <w:rPr>
          <w:spacing w:val="-4"/>
        </w:rPr>
        <w:t xml:space="preserve"> </w:t>
      </w:r>
      <w:r w:rsidRPr="00EF7993">
        <w:t>dependent</w:t>
      </w:r>
      <w:r w:rsidRPr="00EF7993">
        <w:rPr>
          <w:spacing w:val="-2"/>
        </w:rPr>
        <w:t xml:space="preserve"> </w:t>
      </w:r>
      <w:r w:rsidRPr="00EF7993">
        <w:t>upon</w:t>
      </w:r>
      <w:r w:rsidRPr="00EF7993">
        <w:rPr>
          <w:spacing w:val="-3"/>
        </w:rPr>
        <w:t xml:space="preserve"> </w:t>
      </w:r>
      <w:r w:rsidRPr="00EF7993">
        <w:t>an</w:t>
      </w:r>
      <w:r w:rsidRPr="00EF7993">
        <w:rPr>
          <w:spacing w:val="-3"/>
        </w:rPr>
        <w:t xml:space="preserve"> </w:t>
      </w:r>
      <w:r w:rsidRPr="00EF7993">
        <w:t>employer</w:t>
      </w:r>
      <w:r w:rsidRPr="00EF7993">
        <w:rPr>
          <w:spacing w:val="-1"/>
        </w:rPr>
        <w:t xml:space="preserve"> </w:t>
      </w:r>
      <w:r w:rsidRPr="00EF7993">
        <w:t>for</w:t>
      </w:r>
      <w:r w:rsidRPr="00EF7993">
        <w:rPr>
          <w:spacing w:val="-1"/>
        </w:rPr>
        <w:t xml:space="preserve"> </w:t>
      </w:r>
      <w:r w:rsidRPr="00EF7993">
        <w:t>half</w:t>
      </w:r>
      <w:r w:rsidRPr="00EF7993">
        <w:rPr>
          <w:spacing w:val="-4"/>
        </w:rPr>
        <w:t xml:space="preserve"> </w:t>
      </w:r>
      <w:r w:rsidRPr="00EF7993">
        <w:t>or</w:t>
      </w:r>
      <w:r w:rsidRPr="00EF7993">
        <w:rPr>
          <w:spacing w:val="1"/>
        </w:rPr>
        <w:t xml:space="preserve"> </w:t>
      </w:r>
      <w:r w:rsidRPr="00EF7993">
        <w:t>more</w:t>
      </w:r>
      <w:r w:rsidRPr="00EF7993">
        <w:rPr>
          <w:spacing w:val="-2"/>
        </w:rPr>
        <w:t xml:space="preserve"> </w:t>
      </w:r>
      <w:r w:rsidRPr="00EF7993">
        <w:t>of</w:t>
      </w:r>
      <w:r w:rsidRPr="00EF7993">
        <w:rPr>
          <w:spacing w:val="-4"/>
        </w:rPr>
        <w:t xml:space="preserve"> </w:t>
      </w:r>
      <w:r w:rsidRPr="00EF7993">
        <w:t>their support in the customary sense of being a</w:t>
      </w:r>
      <w:r w:rsidRPr="00EF7993">
        <w:rPr>
          <w:spacing w:val="-7"/>
        </w:rPr>
        <w:t xml:space="preserve"> </w:t>
      </w:r>
      <w:r w:rsidRPr="00EF7993">
        <w:t>dependent.</w:t>
      </w:r>
    </w:p>
    <w:p w14:paraId="16EC5475" w14:textId="77777777" w:rsidR="00A4428A" w:rsidRPr="00EF7993" w:rsidRDefault="00813E25" w:rsidP="00F9762C">
      <w:pPr>
        <w:pStyle w:val="ListParagraph"/>
        <w:numPr>
          <w:ilvl w:val="0"/>
          <w:numId w:val="31"/>
        </w:numPr>
        <w:spacing w:line="276" w:lineRule="auto"/>
      </w:pPr>
      <w:r w:rsidRPr="00EF7993">
        <w:t>Persons</w:t>
      </w:r>
      <w:r w:rsidRPr="00EF7993">
        <w:rPr>
          <w:spacing w:val="-2"/>
        </w:rPr>
        <w:t xml:space="preserve"> </w:t>
      </w:r>
      <w:r w:rsidRPr="00EF7993">
        <w:t>who</w:t>
      </w:r>
      <w:r w:rsidRPr="00EF7993">
        <w:rPr>
          <w:spacing w:val="-2"/>
        </w:rPr>
        <w:t xml:space="preserve"> </w:t>
      </w:r>
      <w:r w:rsidRPr="00EF7993">
        <w:t>are</w:t>
      </w:r>
      <w:r w:rsidRPr="00EF7993">
        <w:rPr>
          <w:spacing w:val="-4"/>
        </w:rPr>
        <w:t xml:space="preserve"> </w:t>
      </w:r>
      <w:r w:rsidRPr="00EF7993">
        <w:t>not</w:t>
      </w:r>
      <w:r w:rsidRPr="00EF7993">
        <w:rPr>
          <w:spacing w:val="-3"/>
        </w:rPr>
        <w:t xml:space="preserve"> </w:t>
      </w:r>
      <w:r w:rsidRPr="00EF7993">
        <w:t>regular</w:t>
      </w:r>
      <w:r w:rsidRPr="00EF7993">
        <w:rPr>
          <w:spacing w:val="-3"/>
        </w:rPr>
        <w:t xml:space="preserve"> </w:t>
      </w:r>
      <w:r w:rsidRPr="00EF7993">
        <w:t>employees</w:t>
      </w:r>
      <w:r w:rsidRPr="00EF7993">
        <w:rPr>
          <w:spacing w:val="-4"/>
        </w:rPr>
        <w:t xml:space="preserve"> </w:t>
      </w:r>
      <w:r w:rsidRPr="00EF7993">
        <w:t>of</w:t>
      </w:r>
      <w:r w:rsidRPr="00EF7993">
        <w:rPr>
          <w:spacing w:val="-5"/>
        </w:rPr>
        <w:t xml:space="preserve"> </w:t>
      </w:r>
      <w:r w:rsidRPr="00EF7993">
        <w:t>a</w:t>
      </w:r>
      <w:r w:rsidRPr="00EF7993">
        <w:rPr>
          <w:spacing w:val="-3"/>
        </w:rPr>
        <w:t xml:space="preserve"> </w:t>
      </w:r>
      <w:r w:rsidRPr="00EF7993">
        <w:t>nonprofit</w:t>
      </w:r>
      <w:r w:rsidRPr="00EF7993">
        <w:rPr>
          <w:spacing w:val="-4"/>
        </w:rPr>
        <w:t xml:space="preserve"> </w:t>
      </w:r>
      <w:r w:rsidRPr="00EF7993">
        <w:t>organization</w:t>
      </w:r>
      <w:r w:rsidRPr="00EF7993">
        <w:rPr>
          <w:spacing w:val="-4"/>
        </w:rPr>
        <w:t xml:space="preserve"> </w:t>
      </w:r>
      <w:r w:rsidRPr="00EF7993">
        <w:t>and who</w:t>
      </w:r>
      <w:r w:rsidRPr="00EF7993">
        <w:rPr>
          <w:spacing w:val="1"/>
        </w:rPr>
        <w:t xml:space="preserve"> </w:t>
      </w:r>
      <w:r w:rsidRPr="00EF7993">
        <w:t>voluntarily</w:t>
      </w:r>
      <w:r w:rsidRPr="00EF7993">
        <w:rPr>
          <w:spacing w:val="-5"/>
        </w:rPr>
        <w:t xml:space="preserve"> </w:t>
      </w:r>
      <w:r w:rsidRPr="00EF7993">
        <w:t>offer</w:t>
      </w:r>
      <w:r w:rsidRPr="00EF7993">
        <w:rPr>
          <w:spacing w:val="-2"/>
        </w:rPr>
        <w:t xml:space="preserve"> </w:t>
      </w:r>
      <w:r w:rsidRPr="00EF7993">
        <w:t>their</w:t>
      </w:r>
      <w:r w:rsidRPr="00EF7993">
        <w:rPr>
          <w:spacing w:val="-2"/>
        </w:rPr>
        <w:t xml:space="preserve"> </w:t>
      </w:r>
      <w:r w:rsidRPr="00EF7993">
        <w:t>services</w:t>
      </w:r>
      <w:r w:rsidRPr="00EF7993">
        <w:rPr>
          <w:spacing w:val="-5"/>
        </w:rPr>
        <w:t xml:space="preserve"> </w:t>
      </w:r>
      <w:r w:rsidRPr="00EF7993">
        <w:t>to</w:t>
      </w:r>
      <w:r w:rsidRPr="00EF7993">
        <w:rPr>
          <w:spacing w:val="-2"/>
        </w:rPr>
        <w:t xml:space="preserve"> </w:t>
      </w:r>
      <w:r w:rsidRPr="00EF7993">
        <w:t>a nonprofit organization on a fully or partially reimbursed</w:t>
      </w:r>
      <w:r w:rsidRPr="00EF7993">
        <w:rPr>
          <w:spacing w:val="-11"/>
        </w:rPr>
        <w:t xml:space="preserve"> </w:t>
      </w:r>
      <w:r w:rsidRPr="00EF7993">
        <w:t>basis.</w:t>
      </w:r>
    </w:p>
    <w:p w14:paraId="0370C5C1" w14:textId="77777777" w:rsidR="00A4428A" w:rsidRPr="00EF7993" w:rsidRDefault="00813E25" w:rsidP="00F9762C">
      <w:pPr>
        <w:pStyle w:val="ListParagraph"/>
        <w:numPr>
          <w:ilvl w:val="0"/>
          <w:numId w:val="31"/>
        </w:numPr>
        <w:spacing w:line="276" w:lineRule="auto"/>
      </w:pPr>
      <w:r w:rsidRPr="00EF7993">
        <w:t>Persons with disabilities engaged in work that is incidental to training or evaluation programs or whose earning capacity is so severely impaired that they are unable to engage in competitive employment. (Prior approval</w:t>
      </w:r>
      <w:r w:rsidRPr="00EF7993">
        <w:rPr>
          <w:spacing w:val="-24"/>
        </w:rPr>
        <w:t xml:space="preserve"> </w:t>
      </w:r>
      <w:r w:rsidRPr="00EF7993">
        <w:t>required.)</w:t>
      </w:r>
    </w:p>
    <w:p w14:paraId="185F27E6" w14:textId="77777777" w:rsidR="00A4428A" w:rsidRPr="00EF7993" w:rsidRDefault="00813E25" w:rsidP="00F9762C">
      <w:pPr>
        <w:pStyle w:val="ListParagraph"/>
        <w:numPr>
          <w:ilvl w:val="0"/>
          <w:numId w:val="31"/>
        </w:numPr>
        <w:spacing w:line="276" w:lineRule="auto"/>
      </w:pPr>
      <w:r w:rsidRPr="00EF7993">
        <w:t>Apprentices</w:t>
      </w:r>
      <w:r w:rsidRPr="00EF7993">
        <w:rPr>
          <w:spacing w:val="-4"/>
        </w:rPr>
        <w:t xml:space="preserve"> </w:t>
      </w:r>
      <w:r w:rsidRPr="00EF7993">
        <w:t>or</w:t>
      </w:r>
      <w:r w:rsidRPr="00EF7993">
        <w:rPr>
          <w:spacing w:val="-2"/>
        </w:rPr>
        <w:t xml:space="preserve"> </w:t>
      </w:r>
      <w:r w:rsidRPr="00EF7993">
        <w:t>learners, who</w:t>
      </w:r>
      <w:r w:rsidRPr="00EF7993">
        <w:rPr>
          <w:spacing w:val="2"/>
        </w:rPr>
        <w:t xml:space="preserve"> </w:t>
      </w:r>
      <w:r w:rsidRPr="00EF7993">
        <w:t>may</w:t>
      </w:r>
      <w:r w:rsidRPr="00EF7993">
        <w:rPr>
          <w:spacing w:val="-7"/>
        </w:rPr>
        <w:t xml:space="preserve"> </w:t>
      </w:r>
      <w:r w:rsidRPr="00EF7993">
        <w:t>be</w:t>
      </w:r>
      <w:r w:rsidRPr="00EF7993">
        <w:rPr>
          <w:spacing w:val="-2"/>
        </w:rPr>
        <w:t xml:space="preserve"> </w:t>
      </w:r>
      <w:r w:rsidRPr="00EF7993">
        <w:t>exempted</w:t>
      </w:r>
      <w:r w:rsidRPr="00EF7993">
        <w:rPr>
          <w:spacing w:val="-2"/>
        </w:rPr>
        <w:t xml:space="preserve"> </w:t>
      </w:r>
      <w:r w:rsidRPr="00EF7993">
        <w:t>by</w:t>
      </w:r>
      <w:r w:rsidRPr="00EF7993">
        <w:rPr>
          <w:spacing w:val="-7"/>
        </w:rPr>
        <w:t xml:space="preserve"> </w:t>
      </w:r>
      <w:r w:rsidRPr="00EF7993">
        <w:t>the</w:t>
      </w:r>
      <w:r w:rsidRPr="00EF7993">
        <w:rPr>
          <w:spacing w:val="-2"/>
        </w:rPr>
        <w:t xml:space="preserve"> </w:t>
      </w:r>
      <w:r w:rsidRPr="00EF7993">
        <w:t>commissioner for</w:t>
      </w:r>
      <w:r w:rsidRPr="00EF7993">
        <w:rPr>
          <w:spacing w:val="-2"/>
        </w:rPr>
        <w:t xml:space="preserve"> </w:t>
      </w:r>
      <w:r w:rsidRPr="00EF7993">
        <w:t>a</w:t>
      </w:r>
      <w:r w:rsidRPr="00EF7993">
        <w:rPr>
          <w:spacing w:val="-2"/>
        </w:rPr>
        <w:t xml:space="preserve"> </w:t>
      </w:r>
      <w:r w:rsidRPr="00EF7993">
        <w:t>period</w:t>
      </w:r>
      <w:r w:rsidRPr="00EF7993">
        <w:rPr>
          <w:spacing w:val="-4"/>
        </w:rPr>
        <w:t xml:space="preserve"> </w:t>
      </w:r>
      <w:r w:rsidRPr="00EF7993">
        <w:t>not</w:t>
      </w:r>
      <w:r w:rsidRPr="00EF7993">
        <w:rPr>
          <w:spacing w:val="-2"/>
        </w:rPr>
        <w:t xml:space="preserve"> </w:t>
      </w:r>
      <w:r w:rsidRPr="00EF7993">
        <w:t>to</w:t>
      </w:r>
      <w:r w:rsidRPr="00EF7993">
        <w:rPr>
          <w:spacing w:val="-2"/>
        </w:rPr>
        <w:t xml:space="preserve"> </w:t>
      </w:r>
      <w:r w:rsidRPr="00EF7993">
        <w:t>exceed</w:t>
      </w:r>
      <w:r w:rsidRPr="00EF7993">
        <w:rPr>
          <w:spacing w:val="-2"/>
        </w:rPr>
        <w:t xml:space="preserve"> </w:t>
      </w:r>
      <w:r w:rsidRPr="00EF7993">
        <w:t>30</w:t>
      </w:r>
      <w:r w:rsidRPr="00EF7993">
        <w:rPr>
          <w:spacing w:val="-1"/>
        </w:rPr>
        <w:t xml:space="preserve"> </w:t>
      </w:r>
      <w:r w:rsidRPr="00EF7993">
        <w:t>days</w:t>
      </w:r>
      <w:r w:rsidRPr="00EF7993">
        <w:rPr>
          <w:spacing w:val="-4"/>
        </w:rPr>
        <w:t xml:space="preserve"> </w:t>
      </w:r>
      <w:r w:rsidRPr="00EF7993">
        <w:t>of</w:t>
      </w:r>
      <w:r w:rsidRPr="00EF7993">
        <w:rPr>
          <w:spacing w:val="-5"/>
        </w:rPr>
        <w:t xml:space="preserve"> </w:t>
      </w:r>
      <w:r w:rsidRPr="00EF7993">
        <w:t>their employment. (Prior approval</w:t>
      </w:r>
      <w:r w:rsidRPr="00EF7993">
        <w:rPr>
          <w:spacing w:val="1"/>
        </w:rPr>
        <w:t xml:space="preserve"> </w:t>
      </w:r>
      <w:r w:rsidRPr="00EF7993">
        <w:t>required.)</w:t>
      </w:r>
    </w:p>
    <w:p w14:paraId="158A7188" w14:textId="77777777" w:rsidR="00A4428A" w:rsidRPr="00EF7993" w:rsidRDefault="00813E25" w:rsidP="00F9762C">
      <w:pPr>
        <w:pStyle w:val="ListParagraph"/>
        <w:numPr>
          <w:ilvl w:val="0"/>
          <w:numId w:val="31"/>
        </w:numPr>
        <w:spacing w:line="276" w:lineRule="auto"/>
      </w:pPr>
      <w:r w:rsidRPr="00EF7993">
        <w:t>Learners under the age of 18 who are employed as farm workers, provided that the exclusion may not exceed a period of 180 days from their initial date of employment and further provided that during this exclusion period, wages paid the learners may not be less than 50% of the minimum wage rate established in this</w:t>
      </w:r>
      <w:r w:rsidRPr="00EF7993">
        <w:rPr>
          <w:spacing w:val="-5"/>
        </w:rPr>
        <w:t xml:space="preserve"> </w:t>
      </w:r>
      <w:r w:rsidRPr="00EF7993">
        <w:t>part.</w:t>
      </w:r>
    </w:p>
    <w:p w14:paraId="7B32331D" w14:textId="77777777" w:rsidR="00A4428A" w:rsidRPr="00EF7993" w:rsidRDefault="00813E25" w:rsidP="00F9762C">
      <w:pPr>
        <w:pStyle w:val="ListParagraph"/>
        <w:numPr>
          <w:ilvl w:val="0"/>
          <w:numId w:val="31"/>
        </w:numPr>
        <w:spacing w:line="276" w:lineRule="auto"/>
      </w:pPr>
      <w:r w:rsidRPr="00EF7993">
        <w:t>Retired or semi-retired persons performing part-time incidental work as a condition of their residence on a farm or ranch.</w:t>
      </w:r>
    </w:p>
    <w:p w14:paraId="4FDFCF07" w14:textId="77777777" w:rsidR="00A4428A" w:rsidRPr="00EF7993" w:rsidRDefault="00813E25" w:rsidP="00F9762C">
      <w:pPr>
        <w:pStyle w:val="ListParagraph"/>
        <w:numPr>
          <w:ilvl w:val="0"/>
          <w:numId w:val="31"/>
        </w:numPr>
        <w:spacing w:line="276" w:lineRule="auto"/>
      </w:pPr>
      <w:r w:rsidRPr="00EF7993">
        <w:t>An individual employed in a bona-fide executive, administrative, or professional capacity, as these terms are defined by regulations of the commissioner, a computer systems analyst, computer programmer, software engineer, network administrator, or other similarly computer employee who earns not less than $27.63 an hour pursuant to 29</w:t>
      </w:r>
      <w:r w:rsidRPr="00EF7993">
        <w:rPr>
          <w:spacing w:val="-21"/>
        </w:rPr>
        <w:t xml:space="preserve"> </w:t>
      </w:r>
      <w:r w:rsidRPr="00EF7993">
        <w:t>CFR</w:t>
      </w:r>
    </w:p>
    <w:p w14:paraId="5816242C" w14:textId="77777777" w:rsidR="00A4428A" w:rsidRPr="00EF7993" w:rsidRDefault="00813E25" w:rsidP="00F9762C">
      <w:pPr>
        <w:pStyle w:val="ListParagraph"/>
        <w:numPr>
          <w:ilvl w:val="0"/>
          <w:numId w:val="31"/>
        </w:numPr>
        <w:spacing w:line="276" w:lineRule="auto"/>
      </w:pPr>
      <w:r w:rsidRPr="00EF7993">
        <w:t>541.400 or 541.402, or an individual employed in an outside sales capacity as defined in 29 CFR 541.500.</w:t>
      </w:r>
    </w:p>
    <w:p w14:paraId="647683A6" w14:textId="77777777" w:rsidR="00A4428A" w:rsidRPr="00EF7993" w:rsidRDefault="00813E25" w:rsidP="00F9762C">
      <w:pPr>
        <w:pStyle w:val="ListParagraph"/>
        <w:numPr>
          <w:ilvl w:val="0"/>
          <w:numId w:val="31"/>
        </w:numPr>
        <w:spacing w:line="276" w:lineRule="auto"/>
      </w:pPr>
      <w:r w:rsidRPr="00EF7993">
        <w:t>An individual employed by the United States of</w:t>
      </w:r>
      <w:r w:rsidRPr="00EF7993">
        <w:rPr>
          <w:spacing w:val="-5"/>
        </w:rPr>
        <w:t xml:space="preserve"> </w:t>
      </w:r>
      <w:r w:rsidRPr="00EF7993">
        <w:t>America.</w:t>
      </w:r>
    </w:p>
    <w:p w14:paraId="31A56513" w14:textId="77777777" w:rsidR="00A4428A" w:rsidRPr="00EF7993" w:rsidRDefault="00813E25" w:rsidP="00F9762C">
      <w:pPr>
        <w:pStyle w:val="ListParagraph"/>
        <w:numPr>
          <w:ilvl w:val="0"/>
          <w:numId w:val="31"/>
        </w:numPr>
        <w:spacing w:line="276" w:lineRule="auto"/>
      </w:pPr>
      <w:r w:rsidRPr="00EF7993">
        <w:t>Resident</w:t>
      </w:r>
      <w:r w:rsidRPr="00EF7993">
        <w:rPr>
          <w:spacing w:val="-2"/>
        </w:rPr>
        <w:t xml:space="preserve"> </w:t>
      </w:r>
      <w:r w:rsidRPr="00EF7993">
        <w:t>managers</w:t>
      </w:r>
      <w:r w:rsidRPr="00EF7993">
        <w:rPr>
          <w:spacing w:val="-4"/>
        </w:rPr>
        <w:t xml:space="preserve"> </w:t>
      </w:r>
      <w:r w:rsidRPr="00EF7993">
        <w:t>employed</w:t>
      </w:r>
      <w:r w:rsidRPr="00EF7993">
        <w:rPr>
          <w:spacing w:val="-3"/>
        </w:rPr>
        <w:t xml:space="preserve"> </w:t>
      </w:r>
      <w:r w:rsidRPr="00EF7993">
        <w:t>in</w:t>
      </w:r>
      <w:r w:rsidRPr="00EF7993">
        <w:rPr>
          <w:spacing w:val="-4"/>
        </w:rPr>
        <w:t xml:space="preserve"> </w:t>
      </w:r>
      <w:r w:rsidRPr="00EF7993">
        <w:t>lodging</w:t>
      </w:r>
      <w:r w:rsidRPr="00EF7993">
        <w:rPr>
          <w:spacing w:val="-4"/>
        </w:rPr>
        <w:t xml:space="preserve"> </w:t>
      </w:r>
      <w:r w:rsidRPr="00EF7993">
        <w:t>establishments</w:t>
      </w:r>
      <w:r w:rsidRPr="00EF7993">
        <w:rPr>
          <w:spacing w:val="-4"/>
        </w:rPr>
        <w:t xml:space="preserve"> </w:t>
      </w:r>
      <w:r w:rsidRPr="00EF7993">
        <w:t>or</w:t>
      </w:r>
      <w:r w:rsidRPr="00EF7993">
        <w:rPr>
          <w:spacing w:val="-3"/>
        </w:rPr>
        <w:t xml:space="preserve"> </w:t>
      </w:r>
      <w:r w:rsidRPr="00EF7993">
        <w:t>assisted</w:t>
      </w:r>
      <w:r w:rsidRPr="00EF7993">
        <w:rPr>
          <w:spacing w:val="-2"/>
        </w:rPr>
        <w:t xml:space="preserve"> </w:t>
      </w:r>
      <w:r w:rsidRPr="00EF7993">
        <w:t>living</w:t>
      </w:r>
      <w:r w:rsidRPr="00EF7993">
        <w:rPr>
          <w:spacing w:val="-5"/>
        </w:rPr>
        <w:t xml:space="preserve"> </w:t>
      </w:r>
      <w:r w:rsidRPr="00EF7993">
        <w:t>facilities</w:t>
      </w:r>
      <w:r w:rsidRPr="00EF7993">
        <w:rPr>
          <w:spacing w:val="-1"/>
        </w:rPr>
        <w:t xml:space="preserve"> </w:t>
      </w:r>
      <w:r w:rsidRPr="00EF7993">
        <w:t>who,</w:t>
      </w:r>
      <w:r w:rsidRPr="00EF7993">
        <w:rPr>
          <w:spacing w:val="-2"/>
        </w:rPr>
        <w:t xml:space="preserve"> </w:t>
      </w:r>
      <w:r w:rsidRPr="00EF7993">
        <w:t>under</w:t>
      </w:r>
      <w:r w:rsidRPr="00EF7993">
        <w:rPr>
          <w:spacing w:val="-3"/>
        </w:rPr>
        <w:t xml:space="preserve"> </w:t>
      </w:r>
      <w:r w:rsidRPr="00EF7993">
        <w:t>the</w:t>
      </w:r>
      <w:r w:rsidRPr="00EF7993">
        <w:rPr>
          <w:spacing w:val="-3"/>
        </w:rPr>
        <w:t xml:space="preserve"> </w:t>
      </w:r>
      <w:r w:rsidRPr="00EF7993">
        <w:t>terms</w:t>
      </w:r>
      <w:r w:rsidRPr="00EF7993">
        <w:rPr>
          <w:spacing w:val="-5"/>
        </w:rPr>
        <w:t xml:space="preserve"> </w:t>
      </w:r>
      <w:r w:rsidRPr="00EF7993">
        <w:t>of</w:t>
      </w:r>
      <w:r w:rsidRPr="00EF7993">
        <w:rPr>
          <w:spacing w:val="-5"/>
        </w:rPr>
        <w:t xml:space="preserve"> </w:t>
      </w:r>
      <w:r w:rsidRPr="00EF7993">
        <w:t>their employment, live in the establishment or</w:t>
      </w:r>
      <w:r w:rsidRPr="00EF7993">
        <w:rPr>
          <w:spacing w:val="-1"/>
        </w:rPr>
        <w:t xml:space="preserve"> </w:t>
      </w:r>
      <w:r w:rsidRPr="00EF7993">
        <w:t>facility.</w:t>
      </w:r>
    </w:p>
    <w:p w14:paraId="312367B7" w14:textId="77777777" w:rsidR="00A4428A" w:rsidRPr="00EF7993" w:rsidRDefault="00813E25" w:rsidP="00F9762C">
      <w:pPr>
        <w:pStyle w:val="ListParagraph"/>
        <w:numPr>
          <w:ilvl w:val="0"/>
          <w:numId w:val="31"/>
        </w:numPr>
        <w:spacing w:line="276" w:lineRule="auto"/>
      </w:pPr>
      <w:r w:rsidRPr="00EF7993">
        <w:t>A direct seller as defined in 26 U.S.C.</w:t>
      </w:r>
      <w:r w:rsidRPr="00EF7993">
        <w:rPr>
          <w:spacing w:val="-1"/>
        </w:rPr>
        <w:t xml:space="preserve"> </w:t>
      </w:r>
      <w:r w:rsidRPr="00EF7993">
        <w:t>3508.</w:t>
      </w:r>
    </w:p>
    <w:p w14:paraId="364E9AD8" w14:textId="77777777" w:rsidR="00A4428A" w:rsidRPr="00EF7993" w:rsidRDefault="00813E25" w:rsidP="00F9762C">
      <w:pPr>
        <w:pStyle w:val="ListParagraph"/>
        <w:numPr>
          <w:ilvl w:val="0"/>
          <w:numId w:val="31"/>
        </w:numPr>
        <w:spacing w:line="276" w:lineRule="auto"/>
      </w:pPr>
      <w:r w:rsidRPr="00EF7993">
        <w:t>A person placed as a participant in a public assistance program authorized by Title 53 into a work setting for the purpose of developing employment skills. The placement may be with either a public or private employer. The exclusion does not apply to an employment relationship formed in the work setting outside the scope of the employment skills activities authorized by Title</w:t>
      </w:r>
      <w:r w:rsidRPr="00EF7993">
        <w:rPr>
          <w:spacing w:val="-4"/>
        </w:rPr>
        <w:t xml:space="preserve"> </w:t>
      </w:r>
      <w:r w:rsidRPr="00EF7993">
        <w:t>53.</w:t>
      </w:r>
    </w:p>
    <w:p w14:paraId="00970F43" w14:textId="77777777" w:rsidR="00A4428A" w:rsidRPr="00EF7993" w:rsidRDefault="00813E25" w:rsidP="00F9762C">
      <w:pPr>
        <w:pStyle w:val="ListParagraph"/>
        <w:numPr>
          <w:ilvl w:val="0"/>
          <w:numId w:val="31"/>
        </w:numPr>
        <w:spacing w:line="276" w:lineRule="auto"/>
      </w:pPr>
      <w:r w:rsidRPr="00EF7993">
        <w:t>A person serving as a foster parent, licensed as a foster care provider in accordance with 52-2-621, and providing care without wage compensation to no more than six foster children in the provider’s own residence. The person may receive reimbursement for providing room and board, obtaining training, respite care, leisure and recreational activities, and providing for other needs and activities arising in the provision of in-home foster</w:t>
      </w:r>
      <w:r w:rsidRPr="00EF7993">
        <w:rPr>
          <w:spacing w:val="-5"/>
        </w:rPr>
        <w:t xml:space="preserve"> </w:t>
      </w:r>
      <w:r w:rsidRPr="00EF7993">
        <w:t>care.</w:t>
      </w:r>
    </w:p>
    <w:p w14:paraId="3E31390F" w14:textId="77777777" w:rsidR="00A4428A" w:rsidRPr="00EF7993" w:rsidRDefault="00813E25" w:rsidP="00F9762C">
      <w:pPr>
        <w:pStyle w:val="ListParagraph"/>
        <w:numPr>
          <w:ilvl w:val="0"/>
          <w:numId w:val="31"/>
        </w:numPr>
        <w:spacing w:line="276" w:lineRule="auto"/>
      </w:pPr>
      <w:r w:rsidRPr="00EF7993">
        <w:t>An employee employed in domestic service employment to provide companionship services, as defined in 29 CFR 552.6, or respite care for individuals who, because of age or infirmity, are unable to care for themselves as provided under section 213(a)(15) of the Fair Labor Standards Act, 29 U.S.C. 213, when the person providing the service is employed directly by a family member or an individual who is legal</w:t>
      </w:r>
      <w:r w:rsidRPr="00EF7993">
        <w:rPr>
          <w:spacing w:val="-3"/>
        </w:rPr>
        <w:t xml:space="preserve"> </w:t>
      </w:r>
      <w:r w:rsidRPr="00EF7993">
        <w:t>guardian.</w:t>
      </w:r>
    </w:p>
    <w:p w14:paraId="0166C561" w14:textId="77777777" w:rsidR="00A4428A" w:rsidRPr="00EF7993" w:rsidRDefault="00813E25" w:rsidP="00F9762C">
      <w:pPr>
        <w:pStyle w:val="ListParagraph"/>
        <w:numPr>
          <w:ilvl w:val="0"/>
          <w:numId w:val="31"/>
        </w:numPr>
        <w:spacing w:line="276" w:lineRule="auto"/>
      </w:pPr>
      <w:r w:rsidRPr="00EF7993">
        <w:t>An employee of a seasonal nonprofit establishment that is an organized camp or religious or educational conference center.</w:t>
      </w:r>
    </w:p>
    <w:p w14:paraId="5EAEB968" w14:textId="77777777" w:rsidR="00A4428A" w:rsidRDefault="00A4428A">
      <w:pPr>
        <w:spacing w:line="266" w:lineRule="auto"/>
        <w:rPr>
          <w:sz w:val="20"/>
        </w:rPr>
        <w:sectPr w:rsidR="00A4428A">
          <w:pgSz w:w="12240" w:h="15840"/>
          <w:pgMar w:top="940" w:right="540" w:bottom="1520" w:left="440" w:header="0" w:footer="1340" w:gutter="0"/>
          <w:cols w:space="720"/>
        </w:sectPr>
      </w:pPr>
    </w:p>
    <w:p w14:paraId="700BBA33" w14:textId="77777777" w:rsidR="00A4428A" w:rsidRPr="003D2086" w:rsidRDefault="00813E25" w:rsidP="003D2086">
      <w:pPr>
        <w:pStyle w:val="BodyText"/>
        <w:ind w:left="720"/>
        <w:rPr>
          <w:rFonts w:ascii="Franklin Gothic Demi" w:hAnsi="Franklin Gothic Demi"/>
        </w:rPr>
      </w:pPr>
      <w:r w:rsidRPr="003D2086">
        <w:rPr>
          <w:rFonts w:ascii="Franklin Gothic Demi" w:hAnsi="Franklin Gothic Demi"/>
        </w:rPr>
        <w:lastRenderedPageBreak/>
        <w:t>The</w:t>
      </w:r>
      <w:r w:rsidRPr="003D2086">
        <w:rPr>
          <w:rFonts w:ascii="Franklin Gothic Demi" w:hAnsi="Franklin Gothic Demi"/>
          <w:spacing w:val="-4"/>
        </w:rPr>
        <w:t xml:space="preserve"> </w:t>
      </w:r>
      <w:r w:rsidRPr="003D2086">
        <w:rPr>
          <w:rFonts w:ascii="Franklin Gothic Demi" w:hAnsi="Franklin Gothic Demi"/>
        </w:rPr>
        <w:t>following</w:t>
      </w:r>
      <w:r w:rsidRPr="003D2086">
        <w:rPr>
          <w:rFonts w:ascii="Franklin Gothic Demi" w:hAnsi="Franklin Gothic Demi"/>
          <w:spacing w:val="-2"/>
        </w:rPr>
        <w:t xml:space="preserve"> </w:t>
      </w:r>
      <w:r w:rsidRPr="003D2086">
        <w:rPr>
          <w:rFonts w:ascii="Franklin Gothic Demi" w:hAnsi="Franklin Gothic Demi"/>
        </w:rPr>
        <w:t>employees</w:t>
      </w:r>
      <w:r w:rsidRPr="003D2086">
        <w:rPr>
          <w:rFonts w:ascii="Franklin Gothic Demi" w:hAnsi="Franklin Gothic Demi"/>
          <w:spacing w:val="-4"/>
        </w:rPr>
        <w:t xml:space="preserve"> </w:t>
      </w:r>
      <w:r w:rsidRPr="003D2086">
        <w:rPr>
          <w:rFonts w:ascii="Franklin Gothic Demi" w:hAnsi="Franklin Gothic Demi"/>
        </w:rPr>
        <w:t>are</w:t>
      </w:r>
      <w:r w:rsidRPr="003D2086">
        <w:rPr>
          <w:rFonts w:ascii="Franklin Gothic Demi" w:hAnsi="Franklin Gothic Demi"/>
          <w:spacing w:val="-1"/>
        </w:rPr>
        <w:t xml:space="preserve"> </w:t>
      </w:r>
      <w:r w:rsidRPr="003D2086">
        <w:rPr>
          <w:rFonts w:ascii="Franklin Gothic Demi" w:hAnsi="Franklin Gothic Demi"/>
        </w:rPr>
        <w:t>exempt</w:t>
      </w:r>
      <w:r w:rsidRPr="003D2086">
        <w:rPr>
          <w:rFonts w:ascii="Franklin Gothic Demi" w:hAnsi="Franklin Gothic Demi"/>
          <w:spacing w:val="-2"/>
        </w:rPr>
        <w:t xml:space="preserve"> </w:t>
      </w:r>
      <w:r w:rsidRPr="003D2086">
        <w:rPr>
          <w:rFonts w:ascii="Franklin Gothic Demi" w:hAnsi="Franklin Gothic Demi"/>
        </w:rPr>
        <w:t>from</w:t>
      </w:r>
      <w:r w:rsidRPr="003D2086">
        <w:rPr>
          <w:rFonts w:ascii="Franklin Gothic Demi" w:hAnsi="Franklin Gothic Demi"/>
          <w:spacing w:val="-6"/>
        </w:rPr>
        <w:t xml:space="preserve"> </w:t>
      </w:r>
      <w:r w:rsidRPr="003D2086">
        <w:rPr>
          <w:rFonts w:ascii="Franklin Gothic Demi" w:hAnsi="Franklin Gothic Demi"/>
        </w:rPr>
        <w:t>the</w:t>
      </w:r>
      <w:r w:rsidRPr="003D2086">
        <w:rPr>
          <w:rFonts w:ascii="Franklin Gothic Demi" w:hAnsi="Franklin Gothic Demi"/>
          <w:spacing w:val="-4"/>
        </w:rPr>
        <w:t xml:space="preserve"> </w:t>
      </w:r>
      <w:r w:rsidRPr="003D2086">
        <w:rPr>
          <w:rFonts w:ascii="Franklin Gothic Demi" w:hAnsi="Franklin Gothic Demi"/>
        </w:rPr>
        <w:t>overtime</w:t>
      </w:r>
      <w:r w:rsidRPr="003D2086">
        <w:rPr>
          <w:rFonts w:ascii="Franklin Gothic Demi" w:hAnsi="Franklin Gothic Demi"/>
          <w:spacing w:val="-3"/>
        </w:rPr>
        <w:t xml:space="preserve"> </w:t>
      </w:r>
      <w:r w:rsidRPr="003D2086">
        <w:rPr>
          <w:rFonts w:ascii="Franklin Gothic Demi" w:hAnsi="Franklin Gothic Demi"/>
        </w:rPr>
        <w:t>provisions</w:t>
      </w:r>
      <w:r w:rsidRPr="003D2086">
        <w:rPr>
          <w:rFonts w:ascii="Franklin Gothic Demi" w:hAnsi="Franklin Gothic Demi"/>
          <w:spacing w:val="-4"/>
        </w:rPr>
        <w:t xml:space="preserve"> </w:t>
      </w:r>
      <w:r w:rsidRPr="003D2086">
        <w:rPr>
          <w:rFonts w:ascii="Franklin Gothic Demi" w:hAnsi="Franklin Gothic Demi"/>
        </w:rPr>
        <w:t>of</w:t>
      </w:r>
      <w:r w:rsidRPr="003D2086">
        <w:rPr>
          <w:rFonts w:ascii="Franklin Gothic Demi" w:hAnsi="Franklin Gothic Demi"/>
          <w:spacing w:val="-5"/>
        </w:rPr>
        <w:t xml:space="preserve"> </w:t>
      </w:r>
      <w:r w:rsidRPr="003D2086">
        <w:rPr>
          <w:rFonts w:ascii="Franklin Gothic Demi" w:hAnsi="Franklin Gothic Demi"/>
        </w:rPr>
        <w:t>Montana</w:t>
      </w:r>
      <w:r w:rsidRPr="003D2086">
        <w:rPr>
          <w:rFonts w:ascii="Franklin Gothic Demi" w:hAnsi="Franklin Gothic Demi"/>
          <w:spacing w:val="-3"/>
        </w:rPr>
        <w:t xml:space="preserve"> </w:t>
      </w:r>
      <w:r w:rsidRPr="003D2086">
        <w:rPr>
          <w:rFonts w:ascii="Franklin Gothic Demi" w:hAnsi="Franklin Gothic Demi"/>
        </w:rPr>
        <w:t>statute:</w:t>
      </w:r>
    </w:p>
    <w:p w14:paraId="0CF31FA8" w14:textId="77777777" w:rsidR="00A4428A" w:rsidRDefault="00A4428A">
      <w:pPr>
        <w:pStyle w:val="BodyText"/>
        <w:spacing w:before="3"/>
        <w:rPr>
          <w:b/>
          <w:sz w:val="25"/>
        </w:rPr>
      </w:pPr>
    </w:p>
    <w:p w14:paraId="66121D83" w14:textId="77777777" w:rsidR="00A4428A" w:rsidRPr="004C14B0" w:rsidRDefault="00813E25" w:rsidP="00F9762C">
      <w:pPr>
        <w:pStyle w:val="ListParagraph"/>
        <w:numPr>
          <w:ilvl w:val="0"/>
          <w:numId w:val="32"/>
        </w:numPr>
        <w:spacing w:line="276" w:lineRule="auto"/>
        <w:ind w:left="1080"/>
      </w:pPr>
      <w:r w:rsidRPr="004C14B0">
        <w:t>An</w:t>
      </w:r>
      <w:r w:rsidRPr="004C14B0">
        <w:rPr>
          <w:spacing w:val="-4"/>
        </w:rPr>
        <w:t xml:space="preserve"> </w:t>
      </w:r>
      <w:r w:rsidRPr="004C14B0">
        <w:t>employee with</w:t>
      </w:r>
      <w:r w:rsidRPr="004C14B0">
        <w:rPr>
          <w:spacing w:val="-4"/>
        </w:rPr>
        <w:t xml:space="preserve"> </w:t>
      </w:r>
      <w:r w:rsidRPr="004C14B0">
        <w:t>respect</w:t>
      </w:r>
      <w:r w:rsidRPr="004C14B0">
        <w:rPr>
          <w:spacing w:val="-2"/>
        </w:rPr>
        <w:t xml:space="preserve"> </w:t>
      </w:r>
      <w:r w:rsidRPr="004C14B0">
        <w:t>to</w:t>
      </w:r>
      <w:r w:rsidRPr="004C14B0">
        <w:rPr>
          <w:spacing w:val="-2"/>
        </w:rPr>
        <w:t xml:space="preserve"> </w:t>
      </w:r>
      <w:r w:rsidRPr="004C14B0">
        <w:t>whom</w:t>
      </w:r>
      <w:r w:rsidRPr="004C14B0">
        <w:rPr>
          <w:spacing w:val="-7"/>
        </w:rPr>
        <w:t xml:space="preserve"> </w:t>
      </w:r>
      <w:r w:rsidRPr="004C14B0">
        <w:t>the</w:t>
      </w:r>
      <w:r w:rsidRPr="004C14B0">
        <w:rPr>
          <w:spacing w:val="-2"/>
        </w:rPr>
        <w:t xml:space="preserve"> </w:t>
      </w:r>
      <w:r w:rsidRPr="004C14B0">
        <w:t>United</w:t>
      </w:r>
      <w:r w:rsidRPr="004C14B0">
        <w:rPr>
          <w:spacing w:val="-2"/>
        </w:rPr>
        <w:t xml:space="preserve"> </w:t>
      </w:r>
      <w:r w:rsidRPr="004C14B0">
        <w:t>States</w:t>
      </w:r>
      <w:r w:rsidRPr="004C14B0">
        <w:rPr>
          <w:spacing w:val="-4"/>
        </w:rPr>
        <w:t xml:space="preserve"> </w:t>
      </w:r>
      <w:r w:rsidRPr="004C14B0">
        <w:t>Secretary</w:t>
      </w:r>
      <w:r w:rsidRPr="004C14B0">
        <w:rPr>
          <w:spacing w:val="-6"/>
        </w:rPr>
        <w:t xml:space="preserve"> </w:t>
      </w:r>
      <w:r w:rsidRPr="004C14B0">
        <w:t>of</w:t>
      </w:r>
      <w:r w:rsidRPr="004C14B0">
        <w:rPr>
          <w:spacing w:val="-5"/>
        </w:rPr>
        <w:t xml:space="preserve"> </w:t>
      </w:r>
      <w:r w:rsidRPr="004C14B0">
        <w:t>Transportation</w:t>
      </w:r>
      <w:r w:rsidRPr="004C14B0">
        <w:rPr>
          <w:spacing w:val="-3"/>
        </w:rPr>
        <w:t xml:space="preserve"> </w:t>
      </w:r>
      <w:r w:rsidRPr="004C14B0">
        <w:t>has</w:t>
      </w:r>
      <w:r w:rsidRPr="004C14B0">
        <w:rPr>
          <w:spacing w:val="-4"/>
        </w:rPr>
        <w:t xml:space="preserve"> </w:t>
      </w:r>
      <w:r w:rsidRPr="004C14B0">
        <w:t>power</w:t>
      </w:r>
      <w:r w:rsidRPr="004C14B0">
        <w:rPr>
          <w:spacing w:val="-2"/>
        </w:rPr>
        <w:t xml:space="preserve"> </w:t>
      </w:r>
      <w:r w:rsidRPr="004C14B0">
        <w:t>to</w:t>
      </w:r>
      <w:r w:rsidRPr="004C14B0">
        <w:rPr>
          <w:spacing w:val="-2"/>
        </w:rPr>
        <w:t xml:space="preserve"> </w:t>
      </w:r>
      <w:r w:rsidRPr="004C14B0">
        <w:t>establish</w:t>
      </w:r>
      <w:r w:rsidRPr="004C14B0">
        <w:rPr>
          <w:spacing w:val="-3"/>
        </w:rPr>
        <w:t xml:space="preserve"> </w:t>
      </w:r>
      <w:r w:rsidRPr="004C14B0">
        <w:t>qualifications and maximum hours of service pursuant to the provisions of 49 U.S.C.</w:t>
      </w:r>
      <w:r w:rsidRPr="004C14B0">
        <w:rPr>
          <w:spacing w:val="2"/>
        </w:rPr>
        <w:t xml:space="preserve"> </w:t>
      </w:r>
      <w:r w:rsidRPr="004C14B0">
        <w:t>31502.</w:t>
      </w:r>
    </w:p>
    <w:p w14:paraId="60030E3E" w14:textId="77777777" w:rsidR="00A4428A" w:rsidRPr="004C14B0" w:rsidRDefault="00813E25" w:rsidP="00F9762C">
      <w:pPr>
        <w:pStyle w:val="ListParagraph"/>
        <w:numPr>
          <w:ilvl w:val="0"/>
          <w:numId w:val="32"/>
        </w:numPr>
        <w:spacing w:line="276" w:lineRule="auto"/>
        <w:ind w:left="1080"/>
      </w:pPr>
      <w:r w:rsidRPr="004C14B0">
        <w:t>An</w:t>
      </w:r>
      <w:r w:rsidRPr="004C14B0">
        <w:rPr>
          <w:spacing w:val="-4"/>
        </w:rPr>
        <w:t xml:space="preserve"> </w:t>
      </w:r>
      <w:r w:rsidRPr="004C14B0">
        <w:t>employee</w:t>
      </w:r>
      <w:r w:rsidRPr="004C14B0">
        <w:rPr>
          <w:spacing w:val="-2"/>
        </w:rPr>
        <w:t xml:space="preserve"> </w:t>
      </w:r>
      <w:r w:rsidRPr="004C14B0">
        <w:t>of</w:t>
      </w:r>
      <w:r w:rsidRPr="004C14B0">
        <w:rPr>
          <w:spacing w:val="-4"/>
        </w:rPr>
        <w:t xml:space="preserve"> </w:t>
      </w:r>
      <w:r w:rsidRPr="004C14B0">
        <w:t>an</w:t>
      </w:r>
      <w:r w:rsidRPr="004C14B0">
        <w:rPr>
          <w:spacing w:val="-3"/>
        </w:rPr>
        <w:t xml:space="preserve"> </w:t>
      </w:r>
      <w:r w:rsidRPr="004C14B0">
        <w:t>employer subject</w:t>
      </w:r>
      <w:r w:rsidRPr="004C14B0">
        <w:rPr>
          <w:spacing w:val="-2"/>
        </w:rPr>
        <w:t xml:space="preserve"> </w:t>
      </w:r>
      <w:r w:rsidRPr="004C14B0">
        <w:t>to</w:t>
      </w:r>
      <w:r w:rsidRPr="004C14B0">
        <w:rPr>
          <w:spacing w:val="-1"/>
        </w:rPr>
        <w:t xml:space="preserve"> </w:t>
      </w:r>
      <w:r w:rsidRPr="004C14B0">
        <w:t>49</w:t>
      </w:r>
      <w:r w:rsidRPr="004C14B0">
        <w:rPr>
          <w:spacing w:val="-2"/>
        </w:rPr>
        <w:t xml:space="preserve"> </w:t>
      </w:r>
      <w:r w:rsidRPr="004C14B0">
        <w:t>U.S.C.</w:t>
      </w:r>
      <w:r w:rsidRPr="004C14B0">
        <w:rPr>
          <w:spacing w:val="-1"/>
        </w:rPr>
        <w:t xml:space="preserve"> </w:t>
      </w:r>
      <w:r w:rsidRPr="004C14B0">
        <w:t>10501</w:t>
      </w:r>
      <w:r w:rsidRPr="004C14B0">
        <w:rPr>
          <w:spacing w:val="-3"/>
        </w:rPr>
        <w:t xml:space="preserve"> </w:t>
      </w:r>
      <w:r w:rsidRPr="004C14B0">
        <w:t>and</w:t>
      </w:r>
      <w:r w:rsidRPr="004C14B0">
        <w:rPr>
          <w:spacing w:val="-1"/>
        </w:rPr>
        <w:t xml:space="preserve"> </w:t>
      </w:r>
      <w:r w:rsidRPr="004C14B0">
        <w:t>49</w:t>
      </w:r>
      <w:r w:rsidRPr="004C14B0">
        <w:rPr>
          <w:spacing w:val="-2"/>
        </w:rPr>
        <w:t xml:space="preserve"> </w:t>
      </w:r>
      <w:r w:rsidRPr="004C14B0">
        <w:t>U.S.C.</w:t>
      </w:r>
      <w:r w:rsidRPr="004C14B0">
        <w:rPr>
          <w:spacing w:val="-1"/>
        </w:rPr>
        <w:t xml:space="preserve"> </w:t>
      </w:r>
      <w:r w:rsidRPr="004C14B0">
        <w:t>60501,</w:t>
      </w:r>
      <w:r w:rsidRPr="004C14B0">
        <w:rPr>
          <w:spacing w:val="-1"/>
        </w:rPr>
        <w:t xml:space="preserve"> </w:t>
      </w:r>
      <w:r w:rsidRPr="004C14B0">
        <w:t>the</w:t>
      </w:r>
      <w:r w:rsidRPr="004C14B0">
        <w:rPr>
          <w:spacing w:val="-3"/>
        </w:rPr>
        <w:t xml:space="preserve"> </w:t>
      </w:r>
      <w:r w:rsidRPr="004C14B0">
        <w:t>provisions</w:t>
      </w:r>
      <w:r w:rsidRPr="004C14B0">
        <w:rPr>
          <w:spacing w:val="-3"/>
        </w:rPr>
        <w:t xml:space="preserve"> </w:t>
      </w:r>
      <w:r w:rsidRPr="004C14B0">
        <w:t>of</w:t>
      </w:r>
      <w:r w:rsidRPr="004C14B0">
        <w:rPr>
          <w:spacing w:val="-4"/>
        </w:rPr>
        <w:t xml:space="preserve"> </w:t>
      </w:r>
      <w:r w:rsidRPr="004C14B0">
        <w:t>part</w:t>
      </w:r>
      <w:r w:rsidRPr="004C14B0">
        <w:rPr>
          <w:spacing w:val="-2"/>
        </w:rPr>
        <w:t xml:space="preserve"> </w:t>
      </w:r>
      <w:r w:rsidRPr="004C14B0">
        <w:t>I</w:t>
      </w:r>
      <w:r w:rsidRPr="004C14B0">
        <w:rPr>
          <w:spacing w:val="-2"/>
        </w:rPr>
        <w:t xml:space="preserve"> </w:t>
      </w:r>
      <w:r w:rsidRPr="004C14B0">
        <w:t>of</w:t>
      </w:r>
      <w:r w:rsidRPr="004C14B0">
        <w:rPr>
          <w:spacing w:val="-4"/>
        </w:rPr>
        <w:t xml:space="preserve"> </w:t>
      </w:r>
      <w:r w:rsidRPr="004C14B0">
        <w:t>the</w:t>
      </w:r>
      <w:r w:rsidRPr="004C14B0">
        <w:rPr>
          <w:spacing w:val="-2"/>
        </w:rPr>
        <w:t xml:space="preserve"> </w:t>
      </w:r>
      <w:r w:rsidRPr="004C14B0">
        <w:t>Interstate Commerce</w:t>
      </w:r>
      <w:r w:rsidRPr="004C14B0">
        <w:rPr>
          <w:spacing w:val="2"/>
        </w:rPr>
        <w:t xml:space="preserve"> </w:t>
      </w:r>
      <w:r w:rsidRPr="004C14B0">
        <w:t>Act.</w:t>
      </w:r>
    </w:p>
    <w:p w14:paraId="704650B0" w14:textId="77777777" w:rsidR="00A4428A" w:rsidRPr="004C14B0" w:rsidRDefault="00813E25" w:rsidP="00F9762C">
      <w:pPr>
        <w:pStyle w:val="ListParagraph"/>
        <w:numPr>
          <w:ilvl w:val="0"/>
          <w:numId w:val="32"/>
        </w:numPr>
        <w:spacing w:line="276" w:lineRule="auto"/>
        <w:ind w:left="1080"/>
      </w:pPr>
      <w:r w:rsidRPr="004C14B0">
        <w:t>An individual employed as an outside buyer of poultry, eggs, cream, or milk in their raw or natural</w:t>
      </w:r>
      <w:r w:rsidRPr="004C14B0">
        <w:rPr>
          <w:spacing w:val="-15"/>
        </w:rPr>
        <w:t xml:space="preserve"> </w:t>
      </w:r>
      <w:r w:rsidRPr="004C14B0">
        <w:t>state.</w:t>
      </w:r>
    </w:p>
    <w:p w14:paraId="54926CEB" w14:textId="77777777" w:rsidR="00A4428A" w:rsidRPr="004C14B0" w:rsidRDefault="00813E25" w:rsidP="00F9762C">
      <w:pPr>
        <w:pStyle w:val="ListParagraph"/>
        <w:numPr>
          <w:ilvl w:val="0"/>
          <w:numId w:val="32"/>
        </w:numPr>
        <w:spacing w:line="276" w:lineRule="auto"/>
        <w:ind w:left="1080"/>
      </w:pPr>
      <w:r w:rsidRPr="004C14B0">
        <w:t>A salesperson, part person, or mechanic paid on a commission or contract basis and primarily engaged in selling or servicing automobiles, trucks, mobile homes, recreational vehicles, or farm implements if the salesperson, parts person, or mechanic is employed by a nonmanufacturing establishment primarily engaged in the business of selling the vehicles or implements to ultimate purchasers.</w:t>
      </w:r>
    </w:p>
    <w:p w14:paraId="10694C50" w14:textId="77777777" w:rsidR="00A4428A" w:rsidRPr="004C14B0" w:rsidRDefault="00813E25" w:rsidP="00F9762C">
      <w:pPr>
        <w:pStyle w:val="ListParagraph"/>
        <w:numPr>
          <w:ilvl w:val="0"/>
          <w:numId w:val="32"/>
        </w:numPr>
        <w:spacing w:line="276" w:lineRule="auto"/>
        <w:ind w:left="1080"/>
      </w:pPr>
      <w:r w:rsidRPr="004C14B0">
        <w:t>A salesperson engaged primarily in selling trailers, boats, or aircraft if the salesperson is employed by a nonmanufacturing</w:t>
      </w:r>
      <w:r w:rsidRPr="004C14B0">
        <w:rPr>
          <w:spacing w:val="-5"/>
        </w:rPr>
        <w:t xml:space="preserve"> </w:t>
      </w:r>
      <w:r w:rsidRPr="004C14B0">
        <w:t>establishment</w:t>
      </w:r>
      <w:r w:rsidRPr="004C14B0">
        <w:rPr>
          <w:spacing w:val="-3"/>
        </w:rPr>
        <w:t xml:space="preserve"> </w:t>
      </w:r>
      <w:r w:rsidRPr="004C14B0">
        <w:t>primarily</w:t>
      </w:r>
      <w:r w:rsidRPr="004C14B0">
        <w:rPr>
          <w:spacing w:val="-5"/>
        </w:rPr>
        <w:t xml:space="preserve"> </w:t>
      </w:r>
      <w:r w:rsidRPr="004C14B0">
        <w:t>engaged</w:t>
      </w:r>
      <w:r w:rsidRPr="004C14B0">
        <w:rPr>
          <w:spacing w:val="-2"/>
        </w:rPr>
        <w:t xml:space="preserve"> </w:t>
      </w:r>
      <w:r w:rsidRPr="004C14B0">
        <w:t>in</w:t>
      </w:r>
      <w:r w:rsidRPr="004C14B0">
        <w:rPr>
          <w:spacing w:val="-5"/>
        </w:rPr>
        <w:t xml:space="preserve"> </w:t>
      </w:r>
      <w:r w:rsidRPr="004C14B0">
        <w:t>the</w:t>
      </w:r>
      <w:r w:rsidRPr="004C14B0">
        <w:rPr>
          <w:spacing w:val="-3"/>
        </w:rPr>
        <w:t xml:space="preserve"> </w:t>
      </w:r>
      <w:r w:rsidRPr="004C14B0">
        <w:t>business</w:t>
      </w:r>
      <w:r w:rsidRPr="004C14B0">
        <w:rPr>
          <w:spacing w:val="-5"/>
        </w:rPr>
        <w:t xml:space="preserve"> </w:t>
      </w:r>
      <w:r w:rsidRPr="004C14B0">
        <w:t>of</w:t>
      </w:r>
      <w:r w:rsidRPr="004C14B0">
        <w:rPr>
          <w:spacing w:val="-5"/>
        </w:rPr>
        <w:t xml:space="preserve"> </w:t>
      </w:r>
      <w:r w:rsidRPr="004C14B0">
        <w:t>selling</w:t>
      </w:r>
      <w:r w:rsidRPr="004C14B0">
        <w:rPr>
          <w:spacing w:val="-5"/>
        </w:rPr>
        <w:t xml:space="preserve"> </w:t>
      </w:r>
      <w:r w:rsidRPr="004C14B0">
        <w:t>trailers,</w:t>
      </w:r>
      <w:r w:rsidRPr="004C14B0">
        <w:rPr>
          <w:spacing w:val="-2"/>
        </w:rPr>
        <w:t xml:space="preserve"> </w:t>
      </w:r>
      <w:r w:rsidRPr="004C14B0">
        <w:t>boats,</w:t>
      </w:r>
      <w:r w:rsidRPr="004C14B0">
        <w:rPr>
          <w:spacing w:val="-3"/>
        </w:rPr>
        <w:t xml:space="preserve"> </w:t>
      </w:r>
      <w:r w:rsidRPr="004C14B0">
        <w:t>or</w:t>
      </w:r>
      <w:r w:rsidRPr="004C14B0">
        <w:rPr>
          <w:spacing w:val="-2"/>
        </w:rPr>
        <w:t xml:space="preserve"> </w:t>
      </w:r>
      <w:r w:rsidRPr="004C14B0">
        <w:t>aircraft</w:t>
      </w:r>
      <w:r w:rsidRPr="004C14B0">
        <w:rPr>
          <w:spacing w:val="-4"/>
        </w:rPr>
        <w:t xml:space="preserve"> </w:t>
      </w:r>
      <w:r w:rsidRPr="004C14B0">
        <w:t>to</w:t>
      </w:r>
      <w:r w:rsidRPr="004C14B0">
        <w:rPr>
          <w:spacing w:val="-2"/>
        </w:rPr>
        <w:t xml:space="preserve"> </w:t>
      </w:r>
      <w:r w:rsidRPr="004C14B0">
        <w:t>ultimate purchasers.</w:t>
      </w:r>
    </w:p>
    <w:p w14:paraId="32A163D8" w14:textId="77777777" w:rsidR="00A4428A" w:rsidRPr="004C14B0" w:rsidRDefault="00813E25" w:rsidP="00F9762C">
      <w:pPr>
        <w:pStyle w:val="ListParagraph"/>
        <w:numPr>
          <w:ilvl w:val="0"/>
          <w:numId w:val="32"/>
        </w:numPr>
        <w:spacing w:line="276" w:lineRule="auto"/>
        <w:ind w:left="1080"/>
      </w:pPr>
      <w:r w:rsidRPr="004C14B0">
        <w:t>A salesperson paid on a commission or contract basis who is primarily engaged in selling advertising for a radio or television station</w:t>
      </w:r>
      <w:r w:rsidRPr="004C14B0">
        <w:rPr>
          <w:spacing w:val="-3"/>
        </w:rPr>
        <w:t xml:space="preserve"> </w:t>
      </w:r>
      <w:r w:rsidRPr="004C14B0">
        <w:t>employer.</w:t>
      </w:r>
    </w:p>
    <w:p w14:paraId="74801395" w14:textId="77777777" w:rsidR="00A4428A" w:rsidRPr="004C14B0" w:rsidRDefault="00813E25" w:rsidP="00F9762C">
      <w:pPr>
        <w:pStyle w:val="ListParagraph"/>
        <w:numPr>
          <w:ilvl w:val="0"/>
          <w:numId w:val="32"/>
        </w:numPr>
        <w:spacing w:line="276" w:lineRule="auto"/>
        <w:ind w:left="1080"/>
      </w:pPr>
      <w:r w:rsidRPr="004C14B0">
        <w:t>An employee employed as a driver or driver’s helper making local deliveries, who is compensated for such employment on the basis of trip rates, or other delivery payment plan, if the commissioner finds that the plan has the general purpose and effect of reducing hours worked by the employees to or below the maximum work week applicable to them under 39-3-405.</w:t>
      </w:r>
    </w:p>
    <w:p w14:paraId="707C2B38" w14:textId="77777777" w:rsidR="00A4428A" w:rsidRPr="004C14B0" w:rsidRDefault="00813E25" w:rsidP="00F9762C">
      <w:pPr>
        <w:pStyle w:val="ListParagraph"/>
        <w:numPr>
          <w:ilvl w:val="0"/>
          <w:numId w:val="32"/>
        </w:numPr>
        <w:spacing w:line="276" w:lineRule="auto"/>
        <w:ind w:left="1080"/>
      </w:pPr>
      <w:r w:rsidRPr="004C14B0">
        <w:t>An employee employed in agriculture in connection with the operation or maintenance of ditches, canals, reservoirs, or waterways that are not owned or operated for profit, that are not operated on a sharecrop basis, and that are used exclusively for supply and storing of water for agricultural</w:t>
      </w:r>
      <w:r w:rsidRPr="004C14B0">
        <w:rPr>
          <w:spacing w:val="-4"/>
        </w:rPr>
        <w:t xml:space="preserve"> </w:t>
      </w:r>
      <w:r w:rsidRPr="004C14B0">
        <w:t>purposes.</w:t>
      </w:r>
    </w:p>
    <w:p w14:paraId="6692F95B" w14:textId="77777777" w:rsidR="00A4428A" w:rsidRPr="004C14B0" w:rsidRDefault="00813E25" w:rsidP="00F9762C">
      <w:pPr>
        <w:pStyle w:val="ListParagraph"/>
        <w:numPr>
          <w:ilvl w:val="0"/>
          <w:numId w:val="32"/>
        </w:numPr>
        <w:spacing w:line="276" w:lineRule="auto"/>
        <w:ind w:left="1080"/>
      </w:pPr>
      <w:r w:rsidRPr="004C14B0">
        <w:t>An employee employed in agriculture by a farmer, notwithstanding other employment of the employee in connection with livestock auction operations in which the farmer is engaged as an adjunct to the raising of livestock, either alone or in conjunction with other farmers, if the employee</w:t>
      </w:r>
      <w:r w:rsidRPr="004C14B0">
        <w:rPr>
          <w:spacing w:val="-21"/>
        </w:rPr>
        <w:t xml:space="preserve"> </w:t>
      </w:r>
      <w:r w:rsidRPr="004C14B0">
        <w:t>is:</w:t>
      </w:r>
      <w:r w:rsidRPr="004C14B0">
        <w:rPr>
          <w:spacing w:val="-2"/>
        </w:rPr>
        <w:t xml:space="preserve"> </w:t>
      </w:r>
      <w:proofErr w:type="spellStart"/>
      <w:r w:rsidRPr="004C14B0">
        <w:t>i</w:t>
      </w:r>
      <w:proofErr w:type="spellEnd"/>
      <w:r w:rsidRPr="004C14B0">
        <w:t>)</w:t>
      </w:r>
      <w:r w:rsidRPr="004C14B0">
        <w:tab/>
        <w:t>primarily employed during the workweek in agriculture by a farmer; and ii) paid for employment in connection with the livestock auction operations at a wage rate not less than that prescribed by</w:t>
      </w:r>
      <w:r w:rsidRPr="004C14B0">
        <w:rPr>
          <w:spacing w:val="-4"/>
        </w:rPr>
        <w:t xml:space="preserve"> </w:t>
      </w:r>
      <w:r w:rsidRPr="004C14B0">
        <w:t>39-3-404.</w:t>
      </w:r>
    </w:p>
    <w:p w14:paraId="2F74F532" w14:textId="77777777" w:rsidR="00A4428A" w:rsidRPr="004C14B0" w:rsidRDefault="00813E25" w:rsidP="00F9762C">
      <w:pPr>
        <w:pStyle w:val="ListParagraph"/>
        <w:numPr>
          <w:ilvl w:val="0"/>
          <w:numId w:val="32"/>
        </w:numPr>
        <w:spacing w:line="276" w:lineRule="auto"/>
        <w:ind w:left="1080"/>
      </w:pPr>
      <w:r w:rsidRPr="004C14B0">
        <w:t>An employee of an establishment commonly recognized as a country elevator, including an establishment that sells products</w:t>
      </w:r>
      <w:r w:rsidRPr="004C14B0">
        <w:rPr>
          <w:spacing w:val="-4"/>
        </w:rPr>
        <w:t xml:space="preserve"> </w:t>
      </w:r>
      <w:r w:rsidRPr="004C14B0">
        <w:t>and</w:t>
      </w:r>
      <w:r w:rsidRPr="004C14B0">
        <w:rPr>
          <w:spacing w:val="-1"/>
        </w:rPr>
        <w:t xml:space="preserve"> </w:t>
      </w:r>
      <w:r w:rsidRPr="004C14B0">
        <w:t>services used</w:t>
      </w:r>
      <w:r w:rsidRPr="004C14B0">
        <w:rPr>
          <w:spacing w:val="-2"/>
        </w:rPr>
        <w:t xml:space="preserve"> </w:t>
      </w:r>
      <w:r w:rsidRPr="004C14B0">
        <w:t>in</w:t>
      </w:r>
      <w:r w:rsidRPr="004C14B0">
        <w:rPr>
          <w:spacing w:val="-3"/>
        </w:rPr>
        <w:t xml:space="preserve"> </w:t>
      </w:r>
      <w:r w:rsidRPr="004C14B0">
        <w:t>the</w:t>
      </w:r>
      <w:r w:rsidRPr="004C14B0">
        <w:rPr>
          <w:spacing w:val="-2"/>
        </w:rPr>
        <w:t xml:space="preserve"> </w:t>
      </w:r>
      <w:r w:rsidRPr="004C14B0">
        <w:t>operation</w:t>
      </w:r>
      <w:r w:rsidRPr="004C14B0">
        <w:rPr>
          <w:spacing w:val="-3"/>
        </w:rPr>
        <w:t xml:space="preserve"> </w:t>
      </w:r>
      <w:r w:rsidRPr="004C14B0">
        <w:t>of</w:t>
      </w:r>
      <w:r w:rsidRPr="004C14B0">
        <w:rPr>
          <w:spacing w:val="-5"/>
        </w:rPr>
        <w:t xml:space="preserve"> </w:t>
      </w:r>
      <w:r w:rsidRPr="004C14B0">
        <w:t>a</w:t>
      </w:r>
      <w:r w:rsidRPr="004C14B0">
        <w:rPr>
          <w:spacing w:val="-2"/>
        </w:rPr>
        <w:t xml:space="preserve"> </w:t>
      </w:r>
      <w:r w:rsidRPr="004C14B0">
        <w:t>farm</w:t>
      </w:r>
      <w:r w:rsidRPr="004C14B0">
        <w:rPr>
          <w:spacing w:val="-6"/>
        </w:rPr>
        <w:t xml:space="preserve"> </w:t>
      </w:r>
      <w:r w:rsidRPr="004C14B0">
        <w:t>if</w:t>
      </w:r>
      <w:r w:rsidRPr="004C14B0">
        <w:rPr>
          <w:spacing w:val="-1"/>
        </w:rPr>
        <w:t xml:space="preserve"> </w:t>
      </w:r>
      <w:r w:rsidRPr="004C14B0">
        <w:t>no</w:t>
      </w:r>
      <w:r w:rsidRPr="004C14B0">
        <w:rPr>
          <w:spacing w:val="1"/>
        </w:rPr>
        <w:t xml:space="preserve"> </w:t>
      </w:r>
      <w:r w:rsidRPr="004C14B0">
        <w:t>more</w:t>
      </w:r>
      <w:r w:rsidRPr="004C14B0">
        <w:rPr>
          <w:spacing w:val="-2"/>
        </w:rPr>
        <w:t xml:space="preserve"> </w:t>
      </w:r>
      <w:r w:rsidRPr="004C14B0">
        <w:t>than</w:t>
      </w:r>
      <w:r w:rsidRPr="004C14B0">
        <w:rPr>
          <w:spacing w:val="-3"/>
        </w:rPr>
        <w:t xml:space="preserve"> </w:t>
      </w:r>
      <w:r w:rsidRPr="004C14B0">
        <w:t>five</w:t>
      </w:r>
      <w:r w:rsidRPr="004C14B0">
        <w:rPr>
          <w:spacing w:val="-2"/>
        </w:rPr>
        <w:t xml:space="preserve"> </w:t>
      </w:r>
      <w:r w:rsidRPr="004C14B0">
        <w:t>employees</w:t>
      </w:r>
      <w:r w:rsidRPr="004C14B0">
        <w:rPr>
          <w:spacing w:val="-4"/>
        </w:rPr>
        <w:t xml:space="preserve"> </w:t>
      </w:r>
      <w:r w:rsidRPr="004C14B0">
        <w:t>are</w:t>
      </w:r>
      <w:r w:rsidRPr="004C14B0">
        <w:rPr>
          <w:spacing w:val="-2"/>
        </w:rPr>
        <w:t xml:space="preserve"> </w:t>
      </w:r>
      <w:r w:rsidRPr="004C14B0">
        <w:t>employed</w:t>
      </w:r>
      <w:r w:rsidRPr="004C14B0">
        <w:rPr>
          <w:spacing w:val="-1"/>
        </w:rPr>
        <w:t xml:space="preserve"> </w:t>
      </w:r>
      <w:r w:rsidRPr="004C14B0">
        <w:t>by</w:t>
      </w:r>
      <w:r w:rsidRPr="004C14B0">
        <w:rPr>
          <w:spacing w:val="-6"/>
        </w:rPr>
        <w:t xml:space="preserve"> </w:t>
      </w:r>
      <w:r w:rsidRPr="004C14B0">
        <w:t>the</w:t>
      </w:r>
      <w:r w:rsidRPr="004C14B0">
        <w:rPr>
          <w:spacing w:val="-2"/>
        </w:rPr>
        <w:t xml:space="preserve"> </w:t>
      </w:r>
      <w:r w:rsidRPr="004C14B0">
        <w:t>establishment.</w:t>
      </w:r>
    </w:p>
    <w:p w14:paraId="34EF508A" w14:textId="77777777" w:rsidR="00A4428A" w:rsidRPr="004C14B0" w:rsidRDefault="00813E25" w:rsidP="00F9762C">
      <w:pPr>
        <w:pStyle w:val="ListParagraph"/>
        <w:numPr>
          <w:ilvl w:val="0"/>
          <w:numId w:val="32"/>
        </w:numPr>
        <w:spacing w:line="276" w:lineRule="auto"/>
        <w:ind w:left="1080"/>
      </w:pPr>
      <w:r w:rsidRPr="004C14B0">
        <w:t>A driver employed by an employer engaged in the business of operating</w:t>
      </w:r>
      <w:r w:rsidRPr="004C14B0">
        <w:rPr>
          <w:spacing w:val="-13"/>
        </w:rPr>
        <w:t xml:space="preserve"> </w:t>
      </w:r>
      <w:r w:rsidRPr="004C14B0">
        <w:t>taxicabs.</w:t>
      </w:r>
    </w:p>
    <w:p w14:paraId="5BF17BA6" w14:textId="77777777" w:rsidR="00A4428A" w:rsidRPr="004C14B0" w:rsidRDefault="00813E25" w:rsidP="00F9762C">
      <w:pPr>
        <w:pStyle w:val="ListParagraph"/>
        <w:numPr>
          <w:ilvl w:val="0"/>
          <w:numId w:val="32"/>
        </w:numPr>
        <w:spacing w:line="276" w:lineRule="auto"/>
        <w:ind w:left="1080"/>
      </w:pPr>
      <w:r w:rsidRPr="004C14B0">
        <w:t>An employee who is employed with the employee’s spouse by a nonprofit educational institution to serve as the parents of children who are orphans or one of whose natural parents is deceased or who are enrolled in the institution and reside in residential facilities of the institutions so long as the children are in residence at the institution and so long as the employee and employee’s spouse reside in the facilities and receive, without cost, board and lodging from the institution and are together compensated, on a cash basis, at an annual rate of not less than</w:t>
      </w:r>
      <w:r w:rsidRPr="004C14B0">
        <w:rPr>
          <w:spacing w:val="-9"/>
        </w:rPr>
        <w:t xml:space="preserve"> </w:t>
      </w:r>
      <w:r w:rsidRPr="004C14B0">
        <w:t>$10,000.</w:t>
      </w:r>
    </w:p>
    <w:p w14:paraId="5A216E03" w14:textId="77777777" w:rsidR="00A4428A" w:rsidRPr="004C14B0" w:rsidRDefault="00813E25" w:rsidP="00F9762C">
      <w:pPr>
        <w:pStyle w:val="ListParagraph"/>
        <w:numPr>
          <w:ilvl w:val="0"/>
          <w:numId w:val="32"/>
        </w:numPr>
        <w:spacing w:line="276" w:lineRule="auto"/>
        <w:ind w:left="1080"/>
      </w:pPr>
      <w:r w:rsidRPr="004C14B0">
        <w:t>An</w:t>
      </w:r>
      <w:r w:rsidRPr="004C14B0">
        <w:rPr>
          <w:spacing w:val="-4"/>
        </w:rPr>
        <w:t xml:space="preserve"> </w:t>
      </w:r>
      <w:r w:rsidRPr="004C14B0">
        <w:t>employee</w:t>
      </w:r>
      <w:r w:rsidRPr="004C14B0">
        <w:rPr>
          <w:spacing w:val="-3"/>
        </w:rPr>
        <w:t xml:space="preserve"> </w:t>
      </w:r>
      <w:r w:rsidRPr="004C14B0">
        <w:t>employed</w:t>
      </w:r>
      <w:r w:rsidRPr="004C14B0">
        <w:rPr>
          <w:spacing w:val="-3"/>
        </w:rPr>
        <w:t xml:space="preserve"> </w:t>
      </w:r>
      <w:r w:rsidRPr="004C14B0">
        <w:t>in</w:t>
      </w:r>
      <w:r w:rsidRPr="004C14B0">
        <w:rPr>
          <w:spacing w:val="-4"/>
        </w:rPr>
        <w:t xml:space="preserve"> </w:t>
      </w:r>
      <w:r w:rsidRPr="004C14B0">
        <w:t>planting</w:t>
      </w:r>
      <w:r w:rsidRPr="004C14B0">
        <w:rPr>
          <w:spacing w:val="-3"/>
        </w:rPr>
        <w:t xml:space="preserve"> </w:t>
      </w:r>
      <w:r w:rsidRPr="004C14B0">
        <w:t>or</w:t>
      </w:r>
      <w:r w:rsidRPr="004C14B0">
        <w:rPr>
          <w:spacing w:val="-3"/>
        </w:rPr>
        <w:t xml:space="preserve"> </w:t>
      </w:r>
      <w:r w:rsidRPr="004C14B0">
        <w:t>tending</w:t>
      </w:r>
      <w:r w:rsidRPr="004C14B0">
        <w:rPr>
          <w:spacing w:val="-4"/>
        </w:rPr>
        <w:t xml:space="preserve"> </w:t>
      </w:r>
      <w:r w:rsidRPr="004C14B0">
        <w:t>trees;</w:t>
      </w:r>
      <w:r w:rsidRPr="004C14B0">
        <w:rPr>
          <w:spacing w:val="-3"/>
        </w:rPr>
        <w:t xml:space="preserve"> </w:t>
      </w:r>
      <w:r w:rsidRPr="004C14B0">
        <w:t>cruising,</w:t>
      </w:r>
      <w:r w:rsidRPr="004C14B0">
        <w:rPr>
          <w:spacing w:val="-2"/>
        </w:rPr>
        <w:t xml:space="preserve"> </w:t>
      </w:r>
      <w:r w:rsidRPr="004C14B0">
        <w:t>surveying,</w:t>
      </w:r>
      <w:r w:rsidRPr="004C14B0">
        <w:rPr>
          <w:spacing w:val="-2"/>
        </w:rPr>
        <w:t xml:space="preserve"> </w:t>
      </w:r>
      <w:r w:rsidRPr="004C14B0">
        <w:t>or</w:t>
      </w:r>
      <w:r w:rsidRPr="004C14B0">
        <w:rPr>
          <w:spacing w:val="-2"/>
        </w:rPr>
        <w:t xml:space="preserve"> </w:t>
      </w:r>
      <w:r w:rsidRPr="004C14B0">
        <w:t>felling</w:t>
      </w:r>
      <w:r w:rsidRPr="004C14B0">
        <w:rPr>
          <w:spacing w:val="-4"/>
        </w:rPr>
        <w:t xml:space="preserve"> </w:t>
      </w:r>
      <w:r w:rsidRPr="004C14B0">
        <w:t>timber;</w:t>
      </w:r>
      <w:r w:rsidRPr="004C14B0">
        <w:rPr>
          <w:spacing w:val="-1"/>
        </w:rPr>
        <w:t xml:space="preserve"> </w:t>
      </w:r>
      <w:r w:rsidRPr="004C14B0">
        <w:t>or</w:t>
      </w:r>
      <w:r w:rsidRPr="004C14B0">
        <w:rPr>
          <w:spacing w:val="-2"/>
        </w:rPr>
        <w:t xml:space="preserve"> </w:t>
      </w:r>
      <w:r w:rsidRPr="004C14B0">
        <w:t>transporting</w:t>
      </w:r>
      <w:r w:rsidRPr="004C14B0">
        <w:rPr>
          <w:spacing w:val="-4"/>
        </w:rPr>
        <w:t xml:space="preserve"> </w:t>
      </w:r>
      <w:r w:rsidRPr="004C14B0">
        <w:t>logs</w:t>
      </w:r>
      <w:r w:rsidRPr="004C14B0">
        <w:rPr>
          <w:spacing w:val="-4"/>
        </w:rPr>
        <w:t xml:space="preserve"> </w:t>
      </w:r>
      <w:r w:rsidRPr="004C14B0">
        <w:t>or</w:t>
      </w:r>
      <w:r w:rsidRPr="004C14B0">
        <w:rPr>
          <w:spacing w:val="-2"/>
        </w:rPr>
        <w:t xml:space="preserve"> </w:t>
      </w:r>
      <w:r w:rsidRPr="004C14B0">
        <w:t>other forestry products to a mill, processing plant, railroad, or other transportation terminal if the number of employees employed by the employer in the forestry or lumbering operations does not exceed</w:t>
      </w:r>
      <w:r w:rsidRPr="004C14B0">
        <w:rPr>
          <w:spacing w:val="-12"/>
        </w:rPr>
        <w:t xml:space="preserve"> </w:t>
      </w:r>
      <w:r w:rsidRPr="004C14B0">
        <w:t>eight.</w:t>
      </w:r>
    </w:p>
    <w:p w14:paraId="4F8659B5" w14:textId="77777777" w:rsidR="00A4428A" w:rsidRPr="004C14B0" w:rsidRDefault="00813E25" w:rsidP="00F9762C">
      <w:pPr>
        <w:pStyle w:val="ListParagraph"/>
        <w:numPr>
          <w:ilvl w:val="0"/>
          <w:numId w:val="32"/>
        </w:numPr>
        <w:spacing w:line="276" w:lineRule="auto"/>
        <w:ind w:left="1080"/>
      </w:pPr>
      <w:r w:rsidRPr="004C14B0">
        <w:t>An</w:t>
      </w:r>
      <w:r w:rsidRPr="004C14B0">
        <w:rPr>
          <w:spacing w:val="-4"/>
        </w:rPr>
        <w:t xml:space="preserve"> </w:t>
      </w:r>
      <w:r w:rsidRPr="004C14B0">
        <w:t>employee</w:t>
      </w:r>
      <w:r w:rsidRPr="004C14B0">
        <w:rPr>
          <w:spacing w:val="-3"/>
        </w:rPr>
        <w:t xml:space="preserve"> </w:t>
      </w:r>
      <w:r w:rsidRPr="004C14B0">
        <w:t>of</w:t>
      </w:r>
      <w:r w:rsidRPr="004C14B0">
        <w:rPr>
          <w:spacing w:val="-4"/>
        </w:rPr>
        <w:t xml:space="preserve"> </w:t>
      </w:r>
      <w:r w:rsidRPr="004C14B0">
        <w:t>a</w:t>
      </w:r>
      <w:r w:rsidRPr="004C14B0">
        <w:rPr>
          <w:spacing w:val="-3"/>
        </w:rPr>
        <w:t xml:space="preserve"> </w:t>
      </w:r>
      <w:r w:rsidRPr="004C14B0">
        <w:t>sheriff’s</w:t>
      </w:r>
      <w:r w:rsidRPr="004C14B0">
        <w:rPr>
          <w:spacing w:val="-3"/>
        </w:rPr>
        <w:t xml:space="preserve"> </w:t>
      </w:r>
      <w:r w:rsidRPr="004C14B0">
        <w:t>office who</w:t>
      </w:r>
      <w:r w:rsidRPr="004C14B0">
        <w:rPr>
          <w:spacing w:val="-2"/>
        </w:rPr>
        <w:t xml:space="preserve"> </w:t>
      </w:r>
      <w:r w:rsidRPr="004C14B0">
        <w:t>is</w:t>
      </w:r>
      <w:r w:rsidRPr="004C14B0">
        <w:rPr>
          <w:spacing w:val="-1"/>
        </w:rPr>
        <w:t xml:space="preserve"> </w:t>
      </w:r>
      <w:r w:rsidRPr="004C14B0">
        <w:t>working</w:t>
      </w:r>
      <w:r w:rsidRPr="004C14B0">
        <w:rPr>
          <w:spacing w:val="-3"/>
        </w:rPr>
        <w:t xml:space="preserve"> </w:t>
      </w:r>
      <w:r w:rsidRPr="004C14B0">
        <w:t>under</w:t>
      </w:r>
      <w:r w:rsidRPr="004C14B0">
        <w:rPr>
          <w:spacing w:val="-2"/>
        </w:rPr>
        <w:t xml:space="preserve"> </w:t>
      </w:r>
      <w:r w:rsidRPr="004C14B0">
        <w:t>an</w:t>
      </w:r>
      <w:r w:rsidRPr="004C14B0">
        <w:rPr>
          <w:spacing w:val="-3"/>
        </w:rPr>
        <w:t xml:space="preserve"> </w:t>
      </w:r>
      <w:r w:rsidRPr="004C14B0">
        <w:t>established</w:t>
      </w:r>
      <w:r w:rsidRPr="004C14B0">
        <w:rPr>
          <w:spacing w:val="1"/>
        </w:rPr>
        <w:t xml:space="preserve"> </w:t>
      </w:r>
      <w:r w:rsidRPr="004C14B0">
        <w:t>work</w:t>
      </w:r>
      <w:r w:rsidRPr="004C14B0">
        <w:rPr>
          <w:spacing w:val="-4"/>
        </w:rPr>
        <w:t xml:space="preserve"> </w:t>
      </w:r>
      <w:r w:rsidRPr="004C14B0">
        <w:t>period</w:t>
      </w:r>
      <w:r w:rsidRPr="004C14B0">
        <w:rPr>
          <w:spacing w:val="-2"/>
        </w:rPr>
        <w:t xml:space="preserve"> </w:t>
      </w:r>
      <w:r w:rsidRPr="004C14B0">
        <w:t>in</w:t>
      </w:r>
      <w:r w:rsidRPr="004C14B0">
        <w:rPr>
          <w:spacing w:val="-3"/>
        </w:rPr>
        <w:t xml:space="preserve"> </w:t>
      </w:r>
      <w:r w:rsidRPr="004C14B0">
        <w:t>lieu</w:t>
      </w:r>
      <w:r w:rsidRPr="004C14B0">
        <w:rPr>
          <w:spacing w:val="-4"/>
        </w:rPr>
        <w:t xml:space="preserve"> </w:t>
      </w:r>
      <w:r w:rsidRPr="004C14B0">
        <w:t>of</w:t>
      </w:r>
      <w:r w:rsidRPr="004C14B0">
        <w:rPr>
          <w:spacing w:val="-4"/>
        </w:rPr>
        <w:t xml:space="preserve"> </w:t>
      </w:r>
      <w:r w:rsidRPr="004C14B0">
        <w:t>a workweek</w:t>
      </w:r>
      <w:r w:rsidRPr="004C14B0">
        <w:rPr>
          <w:spacing w:val="-4"/>
        </w:rPr>
        <w:t xml:space="preserve"> </w:t>
      </w:r>
      <w:r w:rsidRPr="004C14B0">
        <w:t>pursuant</w:t>
      </w:r>
      <w:r w:rsidRPr="004C14B0">
        <w:rPr>
          <w:spacing w:val="-2"/>
        </w:rPr>
        <w:t xml:space="preserve"> </w:t>
      </w:r>
      <w:r w:rsidRPr="004C14B0">
        <w:t>to</w:t>
      </w:r>
      <w:r w:rsidRPr="004C14B0">
        <w:rPr>
          <w:spacing w:val="-2"/>
        </w:rPr>
        <w:t xml:space="preserve"> </w:t>
      </w:r>
      <w:r w:rsidRPr="004C14B0">
        <w:t>7- 4-2509(1).</w:t>
      </w:r>
    </w:p>
    <w:p w14:paraId="702C4ED1" w14:textId="77777777" w:rsidR="00A4428A" w:rsidRDefault="00813E25" w:rsidP="00F9762C">
      <w:pPr>
        <w:pStyle w:val="ListParagraph"/>
        <w:numPr>
          <w:ilvl w:val="0"/>
          <w:numId w:val="32"/>
        </w:numPr>
        <w:spacing w:line="276" w:lineRule="auto"/>
        <w:ind w:left="1080"/>
      </w:pPr>
      <w:r w:rsidRPr="004C14B0">
        <w:t>An employee of a municipal or county government who is working under a work period not exceeding 40 hours in a 7- day period established through a collective bargaining agreement when a collective bargaining unit represents the employee or by mutual agreement of the employer and employee when a bargaining unit is not recognized. Employment in</w:t>
      </w:r>
      <w:r w:rsidRPr="004C14B0">
        <w:rPr>
          <w:spacing w:val="-3"/>
        </w:rPr>
        <w:t xml:space="preserve"> </w:t>
      </w:r>
      <w:r w:rsidRPr="004C14B0">
        <w:t>excess</w:t>
      </w:r>
      <w:r w:rsidRPr="004C14B0">
        <w:rPr>
          <w:spacing w:val="-3"/>
        </w:rPr>
        <w:t xml:space="preserve"> </w:t>
      </w:r>
      <w:r w:rsidRPr="004C14B0">
        <w:t>of</w:t>
      </w:r>
      <w:r w:rsidRPr="004C14B0">
        <w:rPr>
          <w:spacing w:val="-4"/>
        </w:rPr>
        <w:t xml:space="preserve"> </w:t>
      </w:r>
      <w:r w:rsidRPr="004C14B0">
        <w:t>40</w:t>
      </w:r>
      <w:r w:rsidRPr="004C14B0">
        <w:rPr>
          <w:spacing w:val="-1"/>
        </w:rPr>
        <w:t xml:space="preserve"> </w:t>
      </w:r>
      <w:r w:rsidRPr="004C14B0">
        <w:t>hours</w:t>
      </w:r>
      <w:r w:rsidRPr="004C14B0">
        <w:rPr>
          <w:spacing w:val="-3"/>
        </w:rPr>
        <w:t xml:space="preserve"> </w:t>
      </w:r>
      <w:r w:rsidRPr="004C14B0">
        <w:t>in</w:t>
      </w:r>
      <w:r w:rsidRPr="004C14B0">
        <w:rPr>
          <w:spacing w:val="-3"/>
        </w:rPr>
        <w:t xml:space="preserve"> </w:t>
      </w:r>
      <w:r w:rsidRPr="004C14B0">
        <w:t>a</w:t>
      </w:r>
      <w:r w:rsidRPr="004C14B0">
        <w:rPr>
          <w:spacing w:val="-2"/>
        </w:rPr>
        <w:t xml:space="preserve"> </w:t>
      </w:r>
      <w:r w:rsidRPr="004C14B0">
        <w:t>7-day,</w:t>
      </w:r>
      <w:r w:rsidRPr="004C14B0">
        <w:rPr>
          <w:spacing w:val="-2"/>
        </w:rPr>
        <w:t xml:space="preserve"> </w:t>
      </w:r>
      <w:r w:rsidRPr="004C14B0">
        <w:t>40-hour</w:t>
      </w:r>
      <w:r w:rsidRPr="004C14B0">
        <w:rPr>
          <w:spacing w:val="1"/>
        </w:rPr>
        <w:t xml:space="preserve"> </w:t>
      </w:r>
      <w:r w:rsidRPr="004C14B0">
        <w:t>work</w:t>
      </w:r>
      <w:r w:rsidRPr="004C14B0">
        <w:rPr>
          <w:spacing w:val="-3"/>
        </w:rPr>
        <w:t xml:space="preserve"> </w:t>
      </w:r>
      <w:r w:rsidRPr="004C14B0">
        <w:t>period</w:t>
      </w:r>
      <w:r w:rsidRPr="004C14B0">
        <w:rPr>
          <w:spacing w:val="1"/>
        </w:rPr>
        <w:t xml:space="preserve"> </w:t>
      </w:r>
      <w:r w:rsidRPr="004C14B0">
        <w:t>must</w:t>
      </w:r>
      <w:r w:rsidRPr="004C14B0">
        <w:rPr>
          <w:spacing w:val="-2"/>
        </w:rPr>
        <w:t xml:space="preserve"> </w:t>
      </w:r>
      <w:r w:rsidRPr="004C14B0">
        <w:t>be</w:t>
      </w:r>
      <w:r w:rsidRPr="004C14B0">
        <w:rPr>
          <w:spacing w:val="-2"/>
        </w:rPr>
        <w:t xml:space="preserve"> </w:t>
      </w:r>
      <w:r w:rsidRPr="004C14B0">
        <w:t>compensated</w:t>
      </w:r>
      <w:r w:rsidRPr="004C14B0">
        <w:rPr>
          <w:spacing w:val="-1"/>
        </w:rPr>
        <w:t xml:space="preserve"> </w:t>
      </w:r>
      <w:r w:rsidRPr="004C14B0">
        <w:t>at</w:t>
      </w:r>
      <w:r w:rsidRPr="004C14B0">
        <w:rPr>
          <w:spacing w:val="-2"/>
        </w:rPr>
        <w:t xml:space="preserve"> </w:t>
      </w:r>
      <w:r w:rsidRPr="004C14B0">
        <w:t>a</w:t>
      </w:r>
      <w:r w:rsidRPr="004C14B0">
        <w:rPr>
          <w:spacing w:val="-2"/>
        </w:rPr>
        <w:t xml:space="preserve"> </w:t>
      </w:r>
      <w:r w:rsidRPr="004C14B0">
        <w:t>rate</w:t>
      </w:r>
      <w:r w:rsidRPr="004C14B0">
        <w:rPr>
          <w:spacing w:val="-2"/>
        </w:rPr>
        <w:t xml:space="preserve"> </w:t>
      </w:r>
      <w:r w:rsidRPr="004C14B0">
        <w:t>of</w:t>
      </w:r>
      <w:r w:rsidRPr="004C14B0">
        <w:rPr>
          <w:spacing w:val="-4"/>
        </w:rPr>
        <w:t xml:space="preserve"> </w:t>
      </w:r>
      <w:r w:rsidRPr="004C14B0">
        <w:t>not less</w:t>
      </w:r>
      <w:r w:rsidRPr="004C14B0">
        <w:rPr>
          <w:spacing w:val="-3"/>
        </w:rPr>
        <w:t xml:space="preserve"> </w:t>
      </w:r>
      <w:r w:rsidRPr="004C14B0">
        <w:t>than</w:t>
      </w:r>
      <w:r w:rsidRPr="004C14B0">
        <w:rPr>
          <w:spacing w:val="-3"/>
        </w:rPr>
        <w:t xml:space="preserve"> </w:t>
      </w:r>
      <w:r w:rsidRPr="004C14B0">
        <w:t>1½</w:t>
      </w:r>
      <w:r w:rsidRPr="004C14B0">
        <w:rPr>
          <w:spacing w:val="-3"/>
        </w:rPr>
        <w:t xml:space="preserve"> </w:t>
      </w:r>
      <w:r w:rsidRPr="004C14B0">
        <w:t>times</w:t>
      </w:r>
      <w:r w:rsidRPr="004C14B0">
        <w:rPr>
          <w:spacing w:val="-3"/>
        </w:rPr>
        <w:t xml:space="preserve"> </w:t>
      </w:r>
      <w:r w:rsidRPr="004C14B0">
        <w:t>the</w:t>
      </w:r>
      <w:r w:rsidRPr="004C14B0">
        <w:rPr>
          <w:spacing w:val="1"/>
        </w:rPr>
        <w:t xml:space="preserve"> </w:t>
      </w:r>
      <w:r w:rsidRPr="004C14B0">
        <w:t>hourly wage rate for the employee.</w:t>
      </w:r>
    </w:p>
    <w:p w14:paraId="6ED88E80" w14:textId="77777777" w:rsidR="00A4428A" w:rsidRDefault="00A4428A" w:rsidP="00942F8F">
      <w:pPr>
        <w:pStyle w:val="ListParagraph"/>
        <w:spacing w:line="276" w:lineRule="auto"/>
        <w:ind w:left="639"/>
        <w:sectPr w:rsidR="00A4428A">
          <w:pgSz w:w="12240" w:h="15840"/>
          <w:pgMar w:top="940" w:right="540" w:bottom="1520" w:left="440" w:header="0" w:footer="1340" w:gutter="0"/>
          <w:cols w:space="720"/>
        </w:sectPr>
      </w:pPr>
    </w:p>
    <w:p w14:paraId="04DFB7F8" w14:textId="77777777" w:rsidR="00A4428A" w:rsidRPr="004C14B0" w:rsidRDefault="00813E25" w:rsidP="00F9762C">
      <w:pPr>
        <w:pStyle w:val="ListParagraph"/>
        <w:numPr>
          <w:ilvl w:val="0"/>
          <w:numId w:val="32"/>
        </w:numPr>
        <w:spacing w:line="276" w:lineRule="auto"/>
        <w:ind w:left="1080"/>
      </w:pPr>
      <w:r w:rsidRPr="004C14B0">
        <w:lastRenderedPageBreak/>
        <w:t>An employee of a hospital or other establishment primarily engaged in the care of the sick, disabled, aged, or mentally ill or defective who is working under a work period not exceeding 80 hours in a 14-day period established through either a collective bargaining agreement when a collective bargaining unit represents the employee or by mutual agreement of the employer and employee when a bargaining unit is not recognized. Employment in excess of 8 hours a day or 80 hours in a 14-day period must be compensated for at a rate of not less than 1½ times the hourly wage rate for the employee.</w:t>
      </w:r>
    </w:p>
    <w:p w14:paraId="15A15520" w14:textId="77777777" w:rsidR="00A4428A" w:rsidRPr="004C14B0" w:rsidRDefault="00813E25" w:rsidP="00F9762C">
      <w:pPr>
        <w:pStyle w:val="ListParagraph"/>
        <w:numPr>
          <w:ilvl w:val="0"/>
          <w:numId w:val="32"/>
        </w:numPr>
        <w:spacing w:line="276" w:lineRule="auto"/>
        <w:ind w:left="1080"/>
      </w:pPr>
      <w:r w:rsidRPr="004C14B0">
        <w:t>A firefighter who is working under a work period established in a collective bargaining agreement entered into between a public employer and a firefighters’ organization or its exclusive</w:t>
      </w:r>
      <w:r w:rsidRPr="004C14B0">
        <w:rPr>
          <w:spacing w:val="-6"/>
        </w:rPr>
        <w:t xml:space="preserve"> </w:t>
      </w:r>
      <w:r w:rsidRPr="004C14B0">
        <w:t>representative.</w:t>
      </w:r>
    </w:p>
    <w:p w14:paraId="694B70A8" w14:textId="77777777" w:rsidR="00A4428A" w:rsidRPr="004C14B0" w:rsidRDefault="00813E25" w:rsidP="00F9762C">
      <w:pPr>
        <w:pStyle w:val="ListParagraph"/>
        <w:numPr>
          <w:ilvl w:val="0"/>
          <w:numId w:val="32"/>
        </w:numPr>
        <w:spacing w:line="276" w:lineRule="auto"/>
        <w:ind w:left="1080"/>
      </w:pPr>
      <w:r w:rsidRPr="004C14B0">
        <w:t>An officer or other employee of a police department in a city of first or second class who is working a work period established by the chief of police under</w:t>
      </w:r>
      <w:r w:rsidRPr="004C14B0">
        <w:rPr>
          <w:spacing w:val="-7"/>
        </w:rPr>
        <w:t xml:space="preserve"> </w:t>
      </w:r>
      <w:r w:rsidRPr="004C14B0">
        <w:t>7-32-4118.</w:t>
      </w:r>
    </w:p>
    <w:p w14:paraId="0E2DDA8A" w14:textId="77777777" w:rsidR="00A4428A" w:rsidRPr="004C14B0" w:rsidRDefault="00813E25" w:rsidP="00F9762C">
      <w:pPr>
        <w:pStyle w:val="ListParagraph"/>
        <w:numPr>
          <w:ilvl w:val="0"/>
          <w:numId w:val="32"/>
        </w:numPr>
        <w:spacing w:line="276" w:lineRule="auto"/>
        <w:ind w:left="1080"/>
      </w:pPr>
      <w:r w:rsidRPr="004C14B0">
        <w:t>An employee of a department of public safety working under a work period established pursuant to</w:t>
      </w:r>
      <w:r w:rsidRPr="004C14B0">
        <w:rPr>
          <w:spacing w:val="-13"/>
        </w:rPr>
        <w:t xml:space="preserve"> </w:t>
      </w:r>
      <w:r w:rsidRPr="004C14B0">
        <w:t>7-32-115.</w:t>
      </w:r>
    </w:p>
    <w:p w14:paraId="10259D21" w14:textId="77777777" w:rsidR="00A4428A" w:rsidRPr="004C14B0" w:rsidRDefault="00813E25" w:rsidP="00F9762C">
      <w:pPr>
        <w:pStyle w:val="ListParagraph"/>
        <w:numPr>
          <w:ilvl w:val="0"/>
          <w:numId w:val="32"/>
        </w:numPr>
        <w:spacing w:line="276" w:lineRule="auto"/>
        <w:ind w:left="1080"/>
      </w:pPr>
      <w:r w:rsidRPr="004C14B0">
        <w:t>An employee of a retail establishment if the employee’s regular rate of pay exceeds 1½ times the minimum hourly rate applicable under section 206 of the Fair Labor Standards Act of 1938, 29 U.S.C. 206, and if more than half of the employee’s</w:t>
      </w:r>
      <w:r w:rsidRPr="004C14B0">
        <w:rPr>
          <w:spacing w:val="-3"/>
        </w:rPr>
        <w:t xml:space="preserve"> </w:t>
      </w:r>
      <w:r w:rsidRPr="004C14B0">
        <w:t>compensation</w:t>
      </w:r>
      <w:r w:rsidRPr="004C14B0">
        <w:rPr>
          <w:spacing w:val="-3"/>
        </w:rPr>
        <w:t xml:space="preserve"> </w:t>
      </w:r>
      <w:r w:rsidRPr="004C14B0">
        <w:t>for</w:t>
      </w:r>
      <w:r w:rsidRPr="004C14B0">
        <w:rPr>
          <w:spacing w:val="1"/>
        </w:rPr>
        <w:t xml:space="preserve"> </w:t>
      </w:r>
      <w:r w:rsidRPr="004C14B0">
        <w:t>a</w:t>
      </w:r>
      <w:r w:rsidRPr="004C14B0">
        <w:rPr>
          <w:spacing w:val="-2"/>
        </w:rPr>
        <w:t xml:space="preserve"> </w:t>
      </w:r>
      <w:r w:rsidRPr="004C14B0">
        <w:t>period</w:t>
      </w:r>
      <w:r w:rsidRPr="004C14B0">
        <w:rPr>
          <w:spacing w:val="-3"/>
        </w:rPr>
        <w:t xml:space="preserve"> </w:t>
      </w:r>
      <w:r w:rsidRPr="004C14B0">
        <w:t>of</w:t>
      </w:r>
      <w:r w:rsidRPr="004C14B0">
        <w:rPr>
          <w:spacing w:val="-4"/>
        </w:rPr>
        <w:t xml:space="preserve"> </w:t>
      </w:r>
      <w:r w:rsidRPr="004C14B0">
        <w:t>not</w:t>
      </w:r>
      <w:r w:rsidRPr="004C14B0">
        <w:rPr>
          <w:spacing w:val="-2"/>
        </w:rPr>
        <w:t xml:space="preserve"> </w:t>
      </w:r>
      <w:r w:rsidRPr="004C14B0">
        <w:t>less</w:t>
      </w:r>
      <w:r w:rsidRPr="004C14B0">
        <w:rPr>
          <w:spacing w:val="-2"/>
        </w:rPr>
        <w:t xml:space="preserve"> </w:t>
      </w:r>
      <w:r w:rsidRPr="004C14B0">
        <w:t>than</w:t>
      </w:r>
      <w:r w:rsidRPr="004C14B0">
        <w:rPr>
          <w:spacing w:val="-3"/>
        </w:rPr>
        <w:t xml:space="preserve"> </w:t>
      </w:r>
      <w:r w:rsidRPr="004C14B0">
        <w:t>1</w:t>
      </w:r>
      <w:r w:rsidRPr="004C14B0">
        <w:rPr>
          <w:spacing w:val="2"/>
        </w:rPr>
        <w:t xml:space="preserve"> </w:t>
      </w:r>
      <w:r w:rsidRPr="004C14B0">
        <w:t>month</w:t>
      </w:r>
      <w:r w:rsidRPr="004C14B0">
        <w:rPr>
          <w:spacing w:val="-3"/>
        </w:rPr>
        <w:t xml:space="preserve"> </w:t>
      </w:r>
      <w:r w:rsidRPr="004C14B0">
        <w:t>is</w:t>
      </w:r>
      <w:r w:rsidRPr="004C14B0">
        <w:rPr>
          <w:spacing w:val="-3"/>
        </w:rPr>
        <w:t xml:space="preserve"> </w:t>
      </w:r>
      <w:r w:rsidRPr="004C14B0">
        <w:t>derived</w:t>
      </w:r>
      <w:r w:rsidRPr="004C14B0">
        <w:rPr>
          <w:spacing w:val="-1"/>
        </w:rPr>
        <w:t xml:space="preserve"> </w:t>
      </w:r>
      <w:r w:rsidRPr="004C14B0">
        <w:t>from</w:t>
      </w:r>
      <w:r w:rsidRPr="004C14B0">
        <w:rPr>
          <w:spacing w:val="-6"/>
        </w:rPr>
        <w:t xml:space="preserve"> </w:t>
      </w:r>
      <w:r w:rsidRPr="004C14B0">
        <w:t>commissions</w:t>
      </w:r>
      <w:r w:rsidRPr="004C14B0">
        <w:rPr>
          <w:spacing w:val="-2"/>
        </w:rPr>
        <w:t xml:space="preserve"> </w:t>
      </w:r>
      <w:r w:rsidRPr="004C14B0">
        <w:t>on</w:t>
      </w:r>
      <w:r w:rsidRPr="004C14B0">
        <w:rPr>
          <w:spacing w:val="-1"/>
        </w:rPr>
        <w:t xml:space="preserve"> </w:t>
      </w:r>
      <w:r w:rsidRPr="004C14B0">
        <w:t>goods</w:t>
      </w:r>
      <w:r w:rsidRPr="004C14B0">
        <w:rPr>
          <w:spacing w:val="-3"/>
        </w:rPr>
        <w:t xml:space="preserve"> </w:t>
      </w:r>
      <w:r w:rsidRPr="004C14B0">
        <w:t>and</w:t>
      </w:r>
      <w:r w:rsidRPr="004C14B0">
        <w:rPr>
          <w:spacing w:val="-1"/>
        </w:rPr>
        <w:t xml:space="preserve"> </w:t>
      </w:r>
      <w:r w:rsidRPr="004C14B0">
        <w:t>services.</w:t>
      </w:r>
    </w:p>
    <w:p w14:paraId="0E09A8EC" w14:textId="77777777" w:rsidR="00A4428A" w:rsidRPr="004C14B0" w:rsidRDefault="00813E25" w:rsidP="00F9762C">
      <w:pPr>
        <w:pStyle w:val="ListParagraph"/>
        <w:numPr>
          <w:ilvl w:val="0"/>
          <w:numId w:val="32"/>
        </w:numPr>
        <w:spacing w:line="276" w:lineRule="auto"/>
        <w:ind w:left="1080"/>
      </w:pPr>
      <w:r w:rsidRPr="004C14B0">
        <w:t>A</w:t>
      </w:r>
      <w:r w:rsidRPr="004C14B0">
        <w:rPr>
          <w:spacing w:val="-5"/>
        </w:rPr>
        <w:t xml:space="preserve"> </w:t>
      </w:r>
      <w:r w:rsidRPr="004C14B0">
        <w:t>person</w:t>
      </w:r>
      <w:r w:rsidRPr="004C14B0">
        <w:rPr>
          <w:spacing w:val="-4"/>
        </w:rPr>
        <w:t xml:space="preserve"> </w:t>
      </w:r>
      <w:r w:rsidRPr="004C14B0">
        <w:t>employed</w:t>
      </w:r>
      <w:r w:rsidRPr="004C14B0">
        <w:rPr>
          <w:spacing w:val="-2"/>
        </w:rPr>
        <w:t xml:space="preserve"> </w:t>
      </w:r>
      <w:r w:rsidRPr="004C14B0">
        <w:t>as</w:t>
      </w:r>
      <w:r w:rsidRPr="004C14B0">
        <w:rPr>
          <w:spacing w:val="-4"/>
        </w:rPr>
        <w:t xml:space="preserve"> </w:t>
      </w:r>
      <w:r w:rsidRPr="004C14B0">
        <w:t>a</w:t>
      </w:r>
      <w:r w:rsidRPr="004C14B0">
        <w:rPr>
          <w:spacing w:val="-3"/>
        </w:rPr>
        <w:t xml:space="preserve"> </w:t>
      </w:r>
      <w:r w:rsidRPr="004C14B0">
        <w:t>guide,</w:t>
      </w:r>
      <w:r w:rsidRPr="004C14B0">
        <w:rPr>
          <w:spacing w:val="-2"/>
        </w:rPr>
        <w:t xml:space="preserve"> </w:t>
      </w:r>
      <w:r w:rsidRPr="004C14B0">
        <w:t>cook,</w:t>
      </w:r>
      <w:r w:rsidRPr="004C14B0">
        <w:rPr>
          <w:spacing w:val="-2"/>
        </w:rPr>
        <w:t xml:space="preserve"> </w:t>
      </w:r>
      <w:r w:rsidRPr="004C14B0">
        <w:t>camp</w:t>
      </w:r>
      <w:r w:rsidRPr="004C14B0">
        <w:rPr>
          <w:spacing w:val="-2"/>
        </w:rPr>
        <w:t xml:space="preserve"> </w:t>
      </w:r>
      <w:r w:rsidRPr="004C14B0">
        <w:t>tender,</w:t>
      </w:r>
      <w:r w:rsidRPr="004C14B0">
        <w:rPr>
          <w:spacing w:val="-2"/>
        </w:rPr>
        <w:t xml:space="preserve"> </w:t>
      </w:r>
      <w:r w:rsidRPr="004C14B0">
        <w:t>outfitter’s</w:t>
      </w:r>
      <w:r w:rsidRPr="004C14B0">
        <w:rPr>
          <w:spacing w:val="-4"/>
        </w:rPr>
        <w:t xml:space="preserve"> </w:t>
      </w:r>
      <w:r w:rsidRPr="004C14B0">
        <w:t>assistant,</w:t>
      </w:r>
      <w:r w:rsidRPr="004C14B0">
        <w:rPr>
          <w:spacing w:val="-1"/>
        </w:rPr>
        <w:t xml:space="preserve"> </w:t>
      </w:r>
      <w:r w:rsidRPr="004C14B0">
        <w:t>or</w:t>
      </w:r>
      <w:r w:rsidRPr="004C14B0">
        <w:rPr>
          <w:spacing w:val="-2"/>
        </w:rPr>
        <w:t xml:space="preserve"> </w:t>
      </w:r>
      <w:r w:rsidRPr="004C14B0">
        <w:t>livestock</w:t>
      </w:r>
      <w:r w:rsidRPr="004C14B0">
        <w:rPr>
          <w:spacing w:val="-2"/>
        </w:rPr>
        <w:t xml:space="preserve"> </w:t>
      </w:r>
      <w:r w:rsidRPr="004C14B0">
        <w:t>handler</w:t>
      </w:r>
      <w:r w:rsidRPr="004C14B0">
        <w:rPr>
          <w:spacing w:val="-2"/>
        </w:rPr>
        <w:t xml:space="preserve"> </w:t>
      </w:r>
      <w:r w:rsidRPr="004C14B0">
        <w:t>by</w:t>
      </w:r>
      <w:r w:rsidRPr="004C14B0">
        <w:rPr>
          <w:spacing w:val="-7"/>
        </w:rPr>
        <w:t xml:space="preserve"> </w:t>
      </w:r>
      <w:r w:rsidRPr="004C14B0">
        <w:t>a</w:t>
      </w:r>
      <w:r w:rsidRPr="004C14B0">
        <w:rPr>
          <w:spacing w:val="-3"/>
        </w:rPr>
        <w:t xml:space="preserve"> </w:t>
      </w:r>
      <w:r w:rsidRPr="004C14B0">
        <w:t>licensed</w:t>
      </w:r>
      <w:r w:rsidRPr="004C14B0">
        <w:rPr>
          <w:spacing w:val="-2"/>
        </w:rPr>
        <w:t xml:space="preserve"> </w:t>
      </w:r>
      <w:r w:rsidRPr="004C14B0">
        <w:t>outfitter</w:t>
      </w:r>
      <w:r w:rsidRPr="004C14B0">
        <w:rPr>
          <w:spacing w:val="-2"/>
        </w:rPr>
        <w:t xml:space="preserve"> </w:t>
      </w:r>
      <w:r w:rsidRPr="004C14B0">
        <w:t>as defined in</w:t>
      </w:r>
      <w:r w:rsidRPr="004C14B0">
        <w:rPr>
          <w:spacing w:val="-1"/>
        </w:rPr>
        <w:t xml:space="preserve"> </w:t>
      </w:r>
      <w:r w:rsidRPr="004C14B0">
        <w:t>37-47-101.</w:t>
      </w:r>
    </w:p>
    <w:p w14:paraId="23A22679" w14:textId="77777777" w:rsidR="00A4428A" w:rsidRPr="004C14B0" w:rsidRDefault="00813E25" w:rsidP="00F9762C">
      <w:pPr>
        <w:pStyle w:val="ListParagraph"/>
        <w:numPr>
          <w:ilvl w:val="0"/>
          <w:numId w:val="32"/>
        </w:numPr>
        <w:spacing w:line="276" w:lineRule="auto"/>
        <w:ind w:left="1080"/>
      </w:pPr>
      <w:r w:rsidRPr="004C14B0">
        <w:t>An employee employed as a radio announcer, news editor, or chief engineer by an employer in a second-or-third class city or</w:t>
      </w:r>
      <w:r w:rsidRPr="004C14B0">
        <w:rPr>
          <w:spacing w:val="-4"/>
        </w:rPr>
        <w:t xml:space="preserve"> </w:t>
      </w:r>
      <w:r w:rsidRPr="004C14B0">
        <w:t>town.</w:t>
      </w:r>
    </w:p>
    <w:p w14:paraId="1EAAC767" w14:textId="77777777" w:rsidR="00A4428A" w:rsidRPr="004C14B0" w:rsidRDefault="00813E25" w:rsidP="00F9762C">
      <w:pPr>
        <w:pStyle w:val="ListParagraph"/>
        <w:numPr>
          <w:ilvl w:val="0"/>
          <w:numId w:val="32"/>
        </w:numPr>
        <w:spacing w:line="276" w:lineRule="auto"/>
        <w:ind w:left="1080"/>
      </w:pPr>
      <w:r w:rsidRPr="004C14B0">
        <w:t>An employee of the consolidated legislative branch as provided in</w:t>
      </w:r>
      <w:r w:rsidRPr="004C14B0">
        <w:rPr>
          <w:spacing w:val="-7"/>
        </w:rPr>
        <w:t xml:space="preserve"> </w:t>
      </w:r>
      <w:r w:rsidRPr="004C14B0">
        <w:t>5-2-503.</w:t>
      </w:r>
    </w:p>
    <w:p w14:paraId="18B06CEC" w14:textId="77777777" w:rsidR="00A4428A" w:rsidRPr="004C14B0" w:rsidRDefault="00813E25" w:rsidP="00F9762C">
      <w:pPr>
        <w:pStyle w:val="ListParagraph"/>
        <w:numPr>
          <w:ilvl w:val="0"/>
          <w:numId w:val="32"/>
        </w:numPr>
        <w:spacing w:line="276" w:lineRule="auto"/>
        <w:ind w:left="1080"/>
      </w:pPr>
      <w:r w:rsidRPr="004C14B0">
        <w:t>An employee of the state or its political subdivisions employed, at the employee’s option, on an occasional or sporadic basis in a capacity other than the employee’s regular occupation. Only the hours that the employee was employed in a capacity other than the employee’s regular occupation may be excluded from the calculation of hours to determine overtime</w:t>
      </w:r>
      <w:r w:rsidRPr="004C14B0">
        <w:rPr>
          <w:spacing w:val="-1"/>
        </w:rPr>
        <w:t xml:space="preserve"> </w:t>
      </w:r>
      <w:r w:rsidRPr="004C14B0">
        <w:t>compensation.</w:t>
      </w:r>
    </w:p>
    <w:p w14:paraId="434F5D8B" w14:textId="77777777" w:rsidR="00A4428A" w:rsidRPr="004C14B0" w:rsidRDefault="00813E25" w:rsidP="00F9762C">
      <w:pPr>
        <w:pStyle w:val="ListParagraph"/>
        <w:numPr>
          <w:ilvl w:val="0"/>
          <w:numId w:val="32"/>
        </w:numPr>
        <w:spacing w:line="276" w:lineRule="auto"/>
        <w:ind w:left="1080"/>
      </w:pPr>
      <w:r w:rsidRPr="004C14B0">
        <w:t>An employee of an air carrier subject to the provisions of 45 U.S.C. 181, et seq., whose hours worked in excess of 40 hours in a workweek were not required by the air carrier but were arranged through a voluntary agreement among employees to trade scheduled work hours.</w:t>
      </w:r>
    </w:p>
    <w:p w14:paraId="56C48618" w14:textId="77777777" w:rsidR="00A4428A" w:rsidRDefault="00A4428A">
      <w:pPr>
        <w:pStyle w:val="BodyText"/>
        <w:rPr>
          <w:sz w:val="22"/>
        </w:rPr>
      </w:pPr>
    </w:p>
    <w:p w14:paraId="4C593670" w14:textId="77777777" w:rsidR="00A4428A" w:rsidRDefault="00A4428A">
      <w:pPr>
        <w:pStyle w:val="BodyText"/>
        <w:spacing w:before="9"/>
        <w:rPr>
          <w:sz w:val="32"/>
        </w:rPr>
      </w:pPr>
    </w:p>
    <w:p w14:paraId="158A39DC" w14:textId="77777777" w:rsidR="00A4428A" w:rsidRPr="003D2086" w:rsidRDefault="00813E25" w:rsidP="003D2086">
      <w:pPr>
        <w:pStyle w:val="Heading2"/>
      </w:pPr>
      <w:r w:rsidRPr="003D2086">
        <w:t>NOTES</w:t>
      </w:r>
    </w:p>
    <w:p w14:paraId="72DA7839" w14:textId="77777777" w:rsidR="00A4428A" w:rsidRDefault="00A4428A">
      <w:pPr>
        <w:sectPr w:rsidR="00A4428A">
          <w:pgSz w:w="12240" w:h="15840"/>
          <w:pgMar w:top="940" w:right="540" w:bottom="1520" w:left="440" w:header="0" w:footer="1340" w:gutter="0"/>
          <w:cols w:space="720"/>
        </w:sectPr>
      </w:pPr>
    </w:p>
    <w:p w14:paraId="4243119A" w14:textId="77777777" w:rsidR="00A4428A" w:rsidRDefault="00813E25" w:rsidP="00942F8F">
      <w:pPr>
        <w:pStyle w:val="Heading1"/>
      </w:pPr>
      <w:bookmarkStart w:id="10" w:name="“PART_541”_EXEMPTIONS"/>
      <w:bookmarkEnd w:id="10"/>
      <w:r w:rsidRPr="00942F8F">
        <w:lastRenderedPageBreak/>
        <w:t>“PART 541” EXEMPTIONS</w:t>
      </w:r>
    </w:p>
    <w:p w14:paraId="1312CEF1" w14:textId="77777777" w:rsidR="00942F8F" w:rsidRPr="00942F8F" w:rsidRDefault="00942F8F" w:rsidP="00942F8F">
      <w:pPr>
        <w:pStyle w:val="Heading1"/>
      </w:pPr>
    </w:p>
    <w:p w14:paraId="22071431" w14:textId="77777777" w:rsidR="00A4428A" w:rsidRDefault="00813E25" w:rsidP="00942F8F">
      <w:pPr>
        <w:pStyle w:val="Heading2"/>
      </w:pPr>
      <w:bookmarkStart w:id="11" w:name="Executive_Employee"/>
      <w:bookmarkEnd w:id="11"/>
      <w:r w:rsidRPr="004C14B0">
        <w:t>Executive Employee</w:t>
      </w:r>
    </w:p>
    <w:p w14:paraId="0E077DBA" w14:textId="77777777" w:rsidR="00B0595C" w:rsidRPr="004C14B0" w:rsidRDefault="00B0595C" w:rsidP="00942F8F">
      <w:pPr>
        <w:pStyle w:val="Heading2"/>
      </w:pPr>
    </w:p>
    <w:p w14:paraId="049E6E13" w14:textId="77777777" w:rsidR="00A4428A" w:rsidRPr="004C14B0" w:rsidRDefault="00813E25" w:rsidP="00942F8F">
      <w:pPr>
        <w:pStyle w:val="BodyText"/>
        <w:ind w:left="625"/>
      </w:pPr>
      <w:r w:rsidRPr="004C14B0">
        <w:t>When applying the executive exemption under state jurisdiction, ARM, 24.16.211, provides:</w:t>
      </w:r>
    </w:p>
    <w:p w14:paraId="4CF19350" w14:textId="77777777" w:rsidR="00A4428A" w:rsidRPr="004C14B0" w:rsidRDefault="00A4428A" w:rsidP="00942F8F">
      <w:pPr>
        <w:pStyle w:val="BodyText"/>
        <w:ind w:left="625"/>
        <w:rPr>
          <w:sz w:val="22"/>
        </w:rPr>
      </w:pPr>
    </w:p>
    <w:p w14:paraId="6AAD37AE" w14:textId="77777777" w:rsidR="00A4428A" w:rsidRPr="004C14B0" w:rsidRDefault="00813E25" w:rsidP="00942F8F">
      <w:pPr>
        <w:pStyle w:val="BodyText"/>
        <w:ind w:left="625"/>
        <w:rPr>
          <w:i/>
        </w:rPr>
      </w:pPr>
      <w:r w:rsidRPr="004C14B0">
        <w:rPr>
          <w:i/>
        </w:rPr>
        <w:t>“(3) The following federal regulations are adopted by reference...(b) 29 CFR part 541, subpart B, as in effect on July 1, 2009.”</w:t>
      </w:r>
    </w:p>
    <w:p w14:paraId="123E0354" w14:textId="77777777" w:rsidR="00A4428A" w:rsidRPr="004C14B0" w:rsidRDefault="00A4428A" w:rsidP="00942F8F">
      <w:pPr>
        <w:pStyle w:val="BodyText"/>
        <w:ind w:left="625"/>
        <w:rPr>
          <w:i/>
          <w:sz w:val="19"/>
        </w:rPr>
      </w:pPr>
    </w:p>
    <w:p w14:paraId="70125D51" w14:textId="77777777" w:rsidR="00A4428A" w:rsidRPr="004C14B0" w:rsidRDefault="00813E25" w:rsidP="00942F8F">
      <w:pPr>
        <w:pStyle w:val="BodyText"/>
        <w:ind w:left="625"/>
      </w:pPr>
      <w:r w:rsidRPr="004C14B0">
        <w:t>Title 29 of the Code of Federal Regulations (CFR) Part 541.100 (Subpart B - Executive Employees) states:</w:t>
      </w:r>
    </w:p>
    <w:p w14:paraId="0B92E849" w14:textId="77777777" w:rsidR="00A4428A" w:rsidRPr="004C14B0" w:rsidRDefault="00A4428A" w:rsidP="00942F8F">
      <w:pPr>
        <w:pStyle w:val="BodyText"/>
        <w:ind w:left="625"/>
        <w:rPr>
          <w:sz w:val="26"/>
        </w:rPr>
      </w:pPr>
    </w:p>
    <w:p w14:paraId="1DE5F5BD" w14:textId="77777777" w:rsidR="00A4428A" w:rsidRPr="004C14B0" w:rsidRDefault="00813E25" w:rsidP="00942F8F">
      <w:pPr>
        <w:pStyle w:val="BodyText"/>
        <w:ind w:left="625"/>
        <w:rPr>
          <w:i/>
        </w:rPr>
      </w:pPr>
      <w:r w:rsidRPr="004C14B0">
        <w:rPr>
          <w:i/>
        </w:rPr>
        <w:t>“(a) The term “employee employed in a bona fide executive capacity” in section 13(a)(1) of the Act shall mean any employee:</w:t>
      </w:r>
    </w:p>
    <w:p w14:paraId="1A111680" w14:textId="77777777" w:rsidR="00A4428A" w:rsidRPr="004C14B0" w:rsidRDefault="00A4428A" w:rsidP="00942F8F">
      <w:pPr>
        <w:pStyle w:val="BodyText"/>
        <w:ind w:left="625"/>
        <w:rPr>
          <w:i/>
          <w:sz w:val="24"/>
        </w:rPr>
      </w:pPr>
    </w:p>
    <w:p w14:paraId="1C98E0E1" w14:textId="77777777" w:rsidR="00423168" w:rsidRPr="004C14B0" w:rsidRDefault="00813E25" w:rsidP="00942F8F">
      <w:pPr>
        <w:pStyle w:val="BodyText"/>
        <w:ind w:left="625"/>
        <w:rPr>
          <w:i/>
        </w:rPr>
      </w:pPr>
      <w:r w:rsidRPr="004C14B0">
        <w:rPr>
          <w:i/>
        </w:rPr>
        <w:t xml:space="preserve">Compensated on a salary basis pursuant to §541.600 at a rate of not less than $684 per week (or $455 per week if </w:t>
      </w:r>
    </w:p>
    <w:p w14:paraId="2FF7C9F1" w14:textId="77777777" w:rsidR="00A4428A" w:rsidRPr="004C14B0" w:rsidRDefault="00813E25" w:rsidP="00942F8F">
      <w:pPr>
        <w:pStyle w:val="BodyText"/>
        <w:ind w:left="625"/>
        <w:rPr>
          <w:i/>
        </w:rPr>
      </w:pPr>
      <w:r w:rsidRPr="004C14B0">
        <w:rPr>
          <w:i/>
        </w:rPr>
        <w:t>employed in the Commonwealth of the Northern Mariana Islands, Guam, Puerto Rico, or the U.S. Virgin Islands by employers other than the Federal government, or $380 per week if employed in American Samoa by employers other than the Federal government), exclusive of board, lodging or other</w:t>
      </w:r>
      <w:r w:rsidRPr="004C14B0">
        <w:rPr>
          <w:i/>
          <w:spacing w:val="-5"/>
        </w:rPr>
        <w:t xml:space="preserve"> </w:t>
      </w:r>
      <w:r w:rsidRPr="004C14B0">
        <w:rPr>
          <w:i/>
        </w:rPr>
        <w:t>facilities;</w:t>
      </w:r>
    </w:p>
    <w:p w14:paraId="500AF0DA" w14:textId="77777777" w:rsidR="00A4428A" w:rsidRPr="004C14B0" w:rsidRDefault="00A4428A" w:rsidP="00942F8F">
      <w:pPr>
        <w:pStyle w:val="BodyText"/>
        <w:ind w:left="625"/>
        <w:rPr>
          <w:i/>
          <w:sz w:val="24"/>
        </w:rPr>
      </w:pPr>
    </w:p>
    <w:p w14:paraId="4EC6ADEA" w14:textId="77777777" w:rsidR="00423168" w:rsidRPr="004C14B0" w:rsidRDefault="00813E25" w:rsidP="00942F8F">
      <w:pPr>
        <w:pStyle w:val="BodyText"/>
        <w:ind w:left="625"/>
        <w:rPr>
          <w:i/>
        </w:rPr>
      </w:pPr>
      <w:r w:rsidRPr="004C14B0">
        <w:rPr>
          <w:i/>
        </w:rPr>
        <w:t>Whose</w:t>
      </w:r>
      <w:r w:rsidRPr="004C14B0">
        <w:rPr>
          <w:i/>
          <w:spacing w:val="-3"/>
        </w:rPr>
        <w:t xml:space="preserve"> </w:t>
      </w:r>
      <w:r w:rsidRPr="004C14B0">
        <w:rPr>
          <w:i/>
        </w:rPr>
        <w:t>primary</w:t>
      </w:r>
      <w:r w:rsidRPr="004C14B0">
        <w:rPr>
          <w:i/>
          <w:spacing w:val="-3"/>
        </w:rPr>
        <w:t xml:space="preserve"> </w:t>
      </w:r>
      <w:r w:rsidRPr="004C14B0">
        <w:rPr>
          <w:i/>
        </w:rPr>
        <w:t>duty</w:t>
      </w:r>
      <w:r w:rsidRPr="004C14B0">
        <w:rPr>
          <w:i/>
          <w:spacing w:val="-3"/>
        </w:rPr>
        <w:t xml:space="preserve"> </w:t>
      </w:r>
      <w:r w:rsidRPr="004C14B0">
        <w:rPr>
          <w:i/>
        </w:rPr>
        <w:t>is</w:t>
      </w:r>
      <w:r w:rsidRPr="004C14B0">
        <w:rPr>
          <w:i/>
          <w:spacing w:val="-4"/>
        </w:rPr>
        <w:t xml:space="preserve"> </w:t>
      </w:r>
      <w:r w:rsidRPr="004C14B0">
        <w:rPr>
          <w:i/>
        </w:rPr>
        <w:t>management</w:t>
      </w:r>
      <w:r w:rsidRPr="004C14B0">
        <w:rPr>
          <w:i/>
          <w:spacing w:val="-3"/>
        </w:rPr>
        <w:t xml:space="preserve"> </w:t>
      </w:r>
      <w:r w:rsidRPr="004C14B0">
        <w:rPr>
          <w:i/>
        </w:rPr>
        <w:t>of</w:t>
      </w:r>
      <w:r w:rsidRPr="004C14B0">
        <w:rPr>
          <w:i/>
          <w:spacing w:val="-2"/>
        </w:rPr>
        <w:t xml:space="preserve"> </w:t>
      </w:r>
      <w:r w:rsidRPr="004C14B0">
        <w:rPr>
          <w:i/>
        </w:rPr>
        <w:t>the</w:t>
      </w:r>
      <w:r w:rsidRPr="004C14B0">
        <w:rPr>
          <w:i/>
          <w:spacing w:val="-3"/>
        </w:rPr>
        <w:t xml:space="preserve"> </w:t>
      </w:r>
      <w:r w:rsidRPr="004C14B0">
        <w:rPr>
          <w:i/>
        </w:rPr>
        <w:t>enterprise</w:t>
      </w:r>
      <w:r w:rsidRPr="004C14B0">
        <w:rPr>
          <w:i/>
          <w:spacing w:val="-1"/>
        </w:rPr>
        <w:t xml:space="preserve"> </w:t>
      </w:r>
      <w:r w:rsidRPr="004C14B0">
        <w:rPr>
          <w:i/>
        </w:rPr>
        <w:t>in</w:t>
      </w:r>
      <w:r w:rsidRPr="004C14B0">
        <w:rPr>
          <w:i/>
          <w:spacing w:val="-3"/>
        </w:rPr>
        <w:t xml:space="preserve"> </w:t>
      </w:r>
      <w:r w:rsidRPr="004C14B0">
        <w:rPr>
          <w:i/>
        </w:rPr>
        <w:t>which</w:t>
      </w:r>
      <w:r w:rsidRPr="004C14B0">
        <w:rPr>
          <w:i/>
          <w:spacing w:val="-3"/>
        </w:rPr>
        <w:t xml:space="preserve"> </w:t>
      </w:r>
      <w:r w:rsidRPr="004C14B0">
        <w:rPr>
          <w:i/>
        </w:rPr>
        <w:t>the</w:t>
      </w:r>
      <w:r w:rsidRPr="004C14B0">
        <w:rPr>
          <w:i/>
          <w:spacing w:val="-4"/>
        </w:rPr>
        <w:t xml:space="preserve"> </w:t>
      </w:r>
      <w:r w:rsidRPr="004C14B0">
        <w:rPr>
          <w:i/>
        </w:rPr>
        <w:t>employee</w:t>
      </w:r>
      <w:r w:rsidRPr="004C14B0">
        <w:rPr>
          <w:i/>
          <w:spacing w:val="-2"/>
        </w:rPr>
        <w:t xml:space="preserve"> </w:t>
      </w:r>
      <w:r w:rsidRPr="004C14B0">
        <w:rPr>
          <w:i/>
        </w:rPr>
        <w:t>is</w:t>
      </w:r>
      <w:r w:rsidRPr="004C14B0">
        <w:rPr>
          <w:i/>
          <w:spacing w:val="-3"/>
        </w:rPr>
        <w:t xml:space="preserve"> </w:t>
      </w:r>
      <w:r w:rsidRPr="004C14B0">
        <w:rPr>
          <w:i/>
        </w:rPr>
        <w:t>employed</w:t>
      </w:r>
      <w:r w:rsidRPr="004C14B0">
        <w:rPr>
          <w:i/>
          <w:spacing w:val="-1"/>
        </w:rPr>
        <w:t xml:space="preserve"> </w:t>
      </w:r>
      <w:r w:rsidRPr="004C14B0">
        <w:rPr>
          <w:i/>
        </w:rPr>
        <w:t>or</w:t>
      </w:r>
      <w:r w:rsidRPr="004C14B0">
        <w:rPr>
          <w:i/>
          <w:spacing w:val="-3"/>
        </w:rPr>
        <w:t xml:space="preserve"> </w:t>
      </w:r>
      <w:r w:rsidRPr="004C14B0">
        <w:rPr>
          <w:i/>
        </w:rPr>
        <w:t>of</w:t>
      </w:r>
      <w:r w:rsidRPr="004C14B0">
        <w:rPr>
          <w:i/>
          <w:spacing w:val="1"/>
        </w:rPr>
        <w:t xml:space="preserve"> </w:t>
      </w:r>
      <w:r w:rsidRPr="004C14B0">
        <w:rPr>
          <w:i/>
        </w:rPr>
        <w:t>a</w:t>
      </w:r>
      <w:r w:rsidRPr="004C14B0">
        <w:rPr>
          <w:i/>
          <w:spacing w:val="-3"/>
        </w:rPr>
        <w:t xml:space="preserve"> </w:t>
      </w:r>
      <w:r w:rsidRPr="004C14B0">
        <w:rPr>
          <w:i/>
        </w:rPr>
        <w:t>customarily</w:t>
      </w:r>
    </w:p>
    <w:p w14:paraId="370AD83A" w14:textId="77777777" w:rsidR="00A4428A" w:rsidRPr="004C14B0" w:rsidRDefault="00813E25" w:rsidP="00942F8F">
      <w:pPr>
        <w:pStyle w:val="BodyText"/>
        <w:ind w:left="625"/>
        <w:rPr>
          <w:i/>
        </w:rPr>
      </w:pPr>
      <w:r w:rsidRPr="004C14B0">
        <w:rPr>
          <w:i/>
        </w:rPr>
        <w:t xml:space="preserve"> recognized department or subdivision thereof;</w:t>
      </w:r>
    </w:p>
    <w:p w14:paraId="36160A54" w14:textId="77777777" w:rsidR="00A4428A" w:rsidRPr="004C14B0" w:rsidRDefault="00A4428A" w:rsidP="00942F8F">
      <w:pPr>
        <w:pStyle w:val="BodyText"/>
        <w:ind w:left="625"/>
        <w:rPr>
          <w:i/>
          <w:sz w:val="24"/>
        </w:rPr>
      </w:pPr>
    </w:p>
    <w:p w14:paraId="06970984" w14:textId="77777777" w:rsidR="00A4428A" w:rsidRPr="004C14B0" w:rsidRDefault="00813E25" w:rsidP="00942F8F">
      <w:pPr>
        <w:pStyle w:val="BodyText"/>
        <w:ind w:left="625"/>
        <w:rPr>
          <w:i/>
        </w:rPr>
      </w:pPr>
      <w:r w:rsidRPr="004C14B0">
        <w:rPr>
          <w:i/>
        </w:rPr>
        <w:t>Who customarily and regularly directs the work of two or more other employees;</w:t>
      </w:r>
      <w:r w:rsidRPr="004C14B0">
        <w:rPr>
          <w:i/>
          <w:spacing w:val="-3"/>
        </w:rPr>
        <w:t xml:space="preserve"> </w:t>
      </w:r>
      <w:r w:rsidRPr="004C14B0">
        <w:rPr>
          <w:i/>
        </w:rPr>
        <w:t>and</w:t>
      </w:r>
    </w:p>
    <w:p w14:paraId="6B54CDFD" w14:textId="77777777" w:rsidR="00A4428A" w:rsidRPr="004C14B0" w:rsidRDefault="00A4428A" w:rsidP="00942F8F">
      <w:pPr>
        <w:pStyle w:val="BodyText"/>
        <w:ind w:left="625"/>
        <w:rPr>
          <w:i/>
          <w:sz w:val="24"/>
        </w:rPr>
      </w:pPr>
    </w:p>
    <w:p w14:paraId="2F6F563A" w14:textId="77777777" w:rsidR="00423168" w:rsidRPr="004C14B0" w:rsidRDefault="00813E25" w:rsidP="00942F8F">
      <w:pPr>
        <w:pStyle w:val="BodyText"/>
        <w:ind w:left="625"/>
        <w:rPr>
          <w:i/>
        </w:rPr>
      </w:pPr>
      <w:r w:rsidRPr="004C14B0">
        <w:rPr>
          <w:i/>
        </w:rPr>
        <w:t>Who has the authority to hire or fire other employees or whose suggestions and recommendations as to the</w:t>
      </w:r>
    </w:p>
    <w:p w14:paraId="5D4BB786" w14:textId="77777777" w:rsidR="00A4428A" w:rsidRPr="004C14B0" w:rsidRDefault="00813E25" w:rsidP="00942F8F">
      <w:pPr>
        <w:pStyle w:val="BodyText"/>
        <w:ind w:left="625"/>
        <w:rPr>
          <w:i/>
        </w:rPr>
      </w:pPr>
      <w:r w:rsidRPr="004C14B0">
        <w:rPr>
          <w:i/>
        </w:rPr>
        <w:t>hiring,</w:t>
      </w:r>
      <w:r w:rsidRPr="004C14B0">
        <w:rPr>
          <w:i/>
          <w:spacing w:val="-3"/>
        </w:rPr>
        <w:t xml:space="preserve"> </w:t>
      </w:r>
      <w:r w:rsidRPr="004C14B0">
        <w:rPr>
          <w:i/>
        </w:rPr>
        <w:t>firing,</w:t>
      </w:r>
      <w:r w:rsidRPr="004C14B0">
        <w:rPr>
          <w:i/>
          <w:spacing w:val="-1"/>
        </w:rPr>
        <w:t xml:space="preserve"> </w:t>
      </w:r>
      <w:r w:rsidRPr="004C14B0">
        <w:rPr>
          <w:i/>
        </w:rPr>
        <w:t>advancement,</w:t>
      </w:r>
      <w:r w:rsidRPr="004C14B0">
        <w:rPr>
          <w:i/>
          <w:spacing w:val="-1"/>
        </w:rPr>
        <w:t xml:space="preserve"> </w:t>
      </w:r>
      <w:r w:rsidRPr="004C14B0">
        <w:rPr>
          <w:i/>
        </w:rPr>
        <w:t>promotion</w:t>
      </w:r>
      <w:r w:rsidRPr="004C14B0">
        <w:rPr>
          <w:i/>
          <w:spacing w:val="-3"/>
        </w:rPr>
        <w:t xml:space="preserve"> </w:t>
      </w:r>
      <w:r w:rsidRPr="004C14B0">
        <w:rPr>
          <w:i/>
        </w:rPr>
        <w:t>or</w:t>
      </w:r>
      <w:r w:rsidRPr="004C14B0">
        <w:rPr>
          <w:i/>
          <w:spacing w:val="-3"/>
        </w:rPr>
        <w:t xml:space="preserve"> </w:t>
      </w:r>
      <w:r w:rsidRPr="004C14B0">
        <w:rPr>
          <w:i/>
        </w:rPr>
        <w:t>any</w:t>
      </w:r>
      <w:r w:rsidRPr="004C14B0">
        <w:rPr>
          <w:i/>
          <w:spacing w:val="-2"/>
        </w:rPr>
        <w:t xml:space="preserve"> </w:t>
      </w:r>
      <w:r w:rsidRPr="004C14B0">
        <w:rPr>
          <w:i/>
        </w:rPr>
        <w:t>other</w:t>
      </w:r>
      <w:r w:rsidRPr="004C14B0">
        <w:rPr>
          <w:i/>
          <w:spacing w:val="-5"/>
        </w:rPr>
        <w:t xml:space="preserve"> </w:t>
      </w:r>
      <w:r w:rsidRPr="004C14B0">
        <w:rPr>
          <w:i/>
        </w:rPr>
        <w:t>change</w:t>
      </w:r>
      <w:r w:rsidRPr="004C14B0">
        <w:rPr>
          <w:i/>
          <w:spacing w:val="-3"/>
        </w:rPr>
        <w:t xml:space="preserve"> </w:t>
      </w:r>
      <w:r w:rsidRPr="004C14B0">
        <w:rPr>
          <w:i/>
        </w:rPr>
        <w:t>of</w:t>
      </w:r>
      <w:r w:rsidRPr="004C14B0">
        <w:rPr>
          <w:i/>
          <w:spacing w:val="-4"/>
        </w:rPr>
        <w:t xml:space="preserve"> </w:t>
      </w:r>
      <w:r w:rsidRPr="004C14B0">
        <w:rPr>
          <w:i/>
        </w:rPr>
        <w:t>status</w:t>
      </w:r>
      <w:r w:rsidRPr="004C14B0">
        <w:rPr>
          <w:i/>
          <w:spacing w:val="-5"/>
        </w:rPr>
        <w:t xml:space="preserve"> </w:t>
      </w:r>
      <w:r w:rsidRPr="004C14B0">
        <w:rPr>
          <w:i/>
        </w:rPr>
        <w:t>of</w:t>
      </w:r>
      <w:r w:rsidRPr="004C14B0">
        <w:rPr>
          <w:i/>
          <w:spacing w:val="-1"/>
        </w:rPr>
        <w:t xml:space="preserve"> </w:t>
      </w:r>
      <w:r w:rsidRPr="004C14B0">
        <w:rPr>
          <w:i/>
        </w:rPr>
        <w:t>other</w:t>
      </w:r>
      <w:r w:rsidRPr="004C14B0">
        <w:rPr>
          <w:i/>
          <w:spacing w:val="-4"/>
        </w:rPr>
        <w:t xml:space="preserve"> </w:t>
      </w:r>
      <w:r w:rsidRPr="004C14B0">
        <w:rPr>
          <w:i/>
        </w:rPr>
        <w:t>employees</w:t>
      </w:r>
      <w:r w:rsidRPr="004C14B0">
        <w:rPr>
          <w:i/>
          <w:spacing w:val="-2"/>
        </w:rPr>
        <w:t xml:space="preserve"> </w:t>
      </w:r>
      <w:r w:rsidRPr="004C14B0">
        <w:rPr>
          <w:i/>
        </w:rPr>
        <w:t>are</w:t>
      </w:r>
      <w:r w:rsidRPr="004C14B0">
        <w:rPr>
          <w:i/>
          <w:spacing w:val="-4"/>
        </w:rPr>
        <w:t xml:space="preserve"> </w:t>
      </w:r>
      <w:r w:rsidRPr="004C14B0">
        <w:rPr>
          <w:i/>
        </w:rPr>
        <w:t>given</w:t>
      </w:r>
      <w:r w:rsidRPr="004C14B0">
        <w:rPr>
          <w:i/>
          <w:spacing w:val="-2"/>
        </w:rPr>
        <w:t xml:space="preserve"> </w:t>
      </w:r>
      <w:r w:rsidRPr="004C14B0">
        <w:rPr>
          <w:i/>
        </w:rPr>
        <w:t>particular</w:t>
      </w:r>
      <w:r w:rsidRPr="004C14B0">
        <w:rPr>
          <w:i/>
          <w:spacing w:val="-4"/>
        </w:rPr>
        <w:t xml:space="preserve"> </w:t>
      </w:r>
      <w:r w:rsidRPr="004C14B0">
        <w:rPr>
          <w:i/>
        </w:rPr>
        <w:t>weight.”</w:t>
      </w:r>
    </w:p>
    <w:p w14:paraId="3CCC8252" w14:textId="77777777" w:rsidR="00A4428A" w:rsidRPr="004C14B0" w:rsidRDefault="00A4428A">
      <w:pPr>
        <w:pStyle w:val="BodyText"/>
        <w:rPr>
          <w:i/>
          <w:sz w:val="22"/>
        </w:rPr>
      </w:pPr>
    </w:p>
    <w:p w14:paraId="0CB05A2F" w14:textId="77777777" w:rsidR="00A4428A" w:rsidRPr="004C14B0" w:rsidRDefault="00A4428A">
      <w:pPr>
        <w:pStyle w:val="BodyText"/>
        <w:spacing w:before="10"/>
        <w:rPr>
          <w:i/>
          <w:sz w:val="25"/>
        </w:rPr>
      </w:pPr>
    </w:p>
    <w:p w14:paraId="6480811B" w14:textId="77777777" w:rsidR="00A4428A" w:rsidRDefault="00813E25">
      <w:pPr>
        <w:pStyle w:val="Heading2"/>
      </w:pPr>
      <w:bookmarkStart w:id="12" w:name="Administrative_Employee"/>
      <w:bookmarkEnd w:id="12"/>
      <w:r w:rsidRPr="004C14B0">
        <w:t>Administrative Employee</w:t>
      </w:r>
    </w:p>
    <w:p w14:paraId="50154402" w14:textId="77777777" w:rsidR="00B0595C" w:rsidRPr="004C14B0" w:rsidRDefault="00B0595C">
      <w:pPr>
        <w:pStyle w:val="Heading2"/>
      </w:pPr>
    </w:p>
    <w:p w14:paraId="30E5E651" w14:textId="77777777" w:rsidR="00A4428A" w:rsidRPr="004C14B0" w:rsidRDefault="00813E25" w:rsidP="00B0595C">
      <w:pPr>
        <w:pStyle w:val="BodyText"/>
        <w:ind w:left="625"/>
      </w:pPr>
      <w:r w:rsidRPr="004C14B0">
        <w:t>When applying the administrative exemption under state jurisdiction, ARM, 24.16.211, provides:</w:t>
      </w:r>
    </w:p>
    <w:p w14:paraId="7EC16E6A" w14:textId="77777777" w:rsidR="00A4428A" w:rsidRPr="004C14B0" w:rsidRDefault="00A4428A" w:rsidP="00B0595C">
      <w:pPr>
        <w:pStyle w:val="BodyText"/>
        <w:ind w:left="625"/>
        <w:rPr>
          <w:sz w:val="22"/>
        </w:rPr>
      </w:pPr>
    </w:p>
    <w:p w14:paraId="5DB5D32A" w14:textId="77777777" w:rsidR="00A4428A" w:rsidRPr="004C14B0" w:rsidRDefault="00813E25" w:rsidP="00B0595C">
      <w:pPr>
        <w:pStyle w:val="BodyText"/>
        <w:ind w:left="625"/>
        <w:rPr>
          <w:i/>
        </w:rPr>
      </w:pPr>
      <w:r w:rsidRPr="004C14B0">
        <w:rPr>
          <w:i/>
        </w:rPr>
        <w:t>“(3) The following federal regulations are adopted by reference...(c) 29 CFR part 541, subpart C, as in effect on July 1, 2009.”</w:t>
      </w:r>
    </w:p>
    <w:p w14:paraId="2372D970" w14:textId="77777777" w:rsidR="00A4428A" w:rsidRPr="004C14B0" w:rsidRDefault="00A4428A" w:rsidP="00B0595C">
      <w:pPr>
        <w:pStyle w:val="BodyText"/>
        <w:ind w:left="625"/>
        <w:rPr>
          <w:i/>
          <w:sz w:val="19"/>
        </w:rPr>
      </w:pPr>
    </w:p>
    <w:p w14:paraId="080C55BD" w14:textId="77777777" w:rsidR="00A4428A" w:rsidRPr="004C14B0" w:rsidRDefault="00813E25" w:rsidP="00B0595C">
      <w:pPr>
        <w:pStyle w:val="BodyText"/>
        <w:ind w:left="625"/>
      </w:pPr>
      <w:r w:rsidRPr="004C14B0">
        <w:t>Title 29 of the CFR Part 541.200 (Subpart C - Administrative Employees) states:</w:t>
      </w:r>
    </w:p>
    <w:p w14:paraId="5C41E20A" w14:textId="77777777" w:rsidR="00A4428A" w:rsidRPr="004C14B0" w:rsidRDefault="00A4428A" w:rsidP="00B0595C">
      <w:pPr>
        <w:pStyle w:val="BodyText"/>
        <w:ind w:left="625"/>
        <w:rPr>
          <w:sz w:val="26"/>
        </w:rPr>
      </w:pPr>
    </w:p>
    <w:p w14:paraId="6689842E" w14:textId="77777777" w:rsidR="00A4428A" w:rsidRPr="004C14B0" w:rsidRDefault="00813E25" w:rsidP="00B0595C">
      <w:pPr>
        <w:pStyle w:val="BodyText"/>
        <w:ind w:left="625"/>
        <w:rPr>
          <w:i/>
        </w:rPr>
      </w:pPr>
      <w:r w:rsidRPr="004C14B0">
        <w:rPr>
          <w:i/>
        </w:rPr>
        <w:t>“(a) The term “employee employed in a bona fide administrative capacity” in section 13(a)(1) of the Act shall mean any employee:</w:t>
      </w:r>
    </w:p>
    <w:p w14:paraId="44A0BDCA" w14:textId="77777777" w:rsidR="00A4428A" w:rsidRPr="004C14B0" w:rsidRDefault="00A4428A" w:rsidP="00B0595C">
      <w:pPr>
        <w:pStyle w:val="BodyText"/>
        <w:ind w:left="625"/>
        <w:rPr>
          <w:i/>
          <w:sz w:val="24"/>
        </w:rPr>
      </w:pPr>
    </w:p>
    <w:p w14:paraId="659DC97E" w14:textId="77777777" w:rsidR="00A4428A" w:rsidRPr="004C14B0" w:rsidRDefault="00813E25" w:rsidP="00B0595C">
      <w:pPr>
        <w:pStyle w:val="BodyText"/>
        <w:ind w:left="625"/>
        <w:rPr>
          <w:i/>
        </w:rPr>
      </w:pPr>
      <w:r w:rsidRPr="004C14B0">
        <w:rPr>
          <w:i/>
        </w:rPr>
        <w:t>Compensated on a salary or fee basis pursuant to §541.600 at a rate of not less than $684 per week</w:t>
      </w:r>
      <w:r w:rsidRPr="004C14B0">
        <w:rPr>
          <w:i/>
          <w:spacing w:val="-21"/>
        </w:rPr>
        <w:t xml:space="preserve"> </w:t>
      </w:r>
      <w:r w:rsidRPr="004C14B0">
        <w:rPr>
          <w:i/>
        </w:rPr>
        <w:t>(or</w:t>
      </w:r>
    </w:p>
    <w:p w14:paraId="7147E22D" w14:textId="77777777" w:rsidR="00A4428A" w:rsidRPr="004C14B0" w:rsidRDefault="00813E25" w:rsidP="00B0595C">
      <w:pPr>
        <w:pStyle w:val="BodyText"/>
        <w:ind w:left="625"/>
        <w:rPr>
          <w:i/>
        </w:rPr>
      </w:pPr>
      <w:r w:rsidRPr="004C14B0">
        <w:rPr>
          <w:i/>
        </w:rPr>
        <w:t>$455 per week if employed in the Commonwealth of the Northern Mariana Islands, Guam, Puerto Rico, or the U.S. Virgin Islands by employers other than the Federal government, or $380 per week if employed in American Samoa by employers other than the Federal government), exclusive of board, lodging or other facilities;</w:t>
      </w:r>
    </w:p>
    <w:p w14:paraId="6DBCDEC4" w14:textId="77777777" w:rsidR="00A4428A" w:rsidRPr="004C14B0" w:rsidRDefault="00A4428A" w:rsidP="00B0595C">
      <w:pPr>
        <w:pStyle w:val="BodyText"/>
        <w:ind w:left="625"/>
        <w:rPr>
          <w:i/>
          <w:sz w:val="24"/>
        </w:rPr>
      </w:pPr>
    </w:p>
    <w:p w14:paraId="01BB0050" w14:textId="77777777" w:rsidR="00423168" w:rsidRPr="004C14B0" w:rsidRDefault="00813E25" w:rsidP="00B0595C">
      <w:pPr>
        <w:pStyle w:val="BodyText"/>
        <w:ind w:left="625"/>
        <w:rPr>
          <w:i/>
        </w:rPr>
      </w:pPr>
      <w:r w:rsidRPr="004C14B0">
        <w:rPr>
          <w:i/>
        </w:rPr>
        <w:t>Whose primary duty is the performance of office or non-manual work directly related to the management or</w:t>
      </w:r>
    </w:p>
    <w:p w14:paraId="7E07C152" w14:textId="77777777" w:rsidR="00A4428A" w:rsidRPr="004C14B0" w:rsidRDefault="00813E25" w:rsidP="00B0595C">
      <w:pPr>
        <w:pStyle w:val="BodyText"/>
        <w:ind w:left="625"/>
        <w:rPr>
          <w:i/>
        </w:rPr>
      </w:pPr>
      <w:r w:rsidRPr="004C14B0">
        <w:rPr>
          <w:i/>
        </w:rPr>
        <w:t>general business operations of the employer or the employer's customers;</w:t>
      </w:r>
      <w:r w:rsidRPr="004C14B0">
        <w:rPr>
          <w:i/>
          <w:spacing w:val="6"/>
        </w:rPr>
        <w:t xml:space="preserve"> </w:t>
      </w:r>
      <w:r w:rsidRPr="004C14B0">
        <w:rPr>
          <w:i/>
        </w:rPr>
        <w:t>and</w:t>
      </w:r>
    </w:p>
    <w:p w14:paraId="0A9052D7" w14:textId="77777777" w:rsidR="00A4428A" w:rsidRPr="004C14B0" w:rsidRDefault="00A4428A" w:rsidP="00B0595C">
      <w:pPr>
        <w:pStyle w:val="BodyText"/>
        <w:ind w:left="625"/>
        <w:rPr>
          <w:i/>
          <w:sz w:val="24"/>
        </w:rPr>
      </w:pPr>
    </w:p>
    <w:p w14:paraId="5DC6C9CF" w14:textId="77777777" w:rsidR="00423168" w:rsidRPr="004C14B0" w:rsidRDefault="00813E25" w:rsidP="00B0595C">
      <w:pPr>
        <w:pStyle w:val="BodyText"/>
        <w:ind w:left="625"/>
        <w:rPr>
          <w:i/>
        </w:rPr>
      </w:pPr>
      <w:r w:rsidRPr="004C14B0">
        <w:rPr>
          <w:i/>
        </w:rPr>
        <w:t>Whose primary duty includes the exercise of discretion and independent judgment with respect to matters of</w:t>
      </w:r>
    </w:p>
    <w:p w14:paraId="2E3903E2" w14:textId="77777777" w:rsidR="00A4428A" w:rsidRPr="00423168" w:rsidRDefault="00813E25" w:rsidP="00B0595C">
      <w:pPr>
        <w:pStyle w:val="BodyText"/>
        <w:ind w:left="625"/>
        <w:rPr>
          <w:i/>
        </w:rPr>
      </w:pPr>
      <w:r w:rsidRPr="004C14B0">
        <w:rPr>
          <w:i/>
        </w:rPr>
        <w:t xml:space="preserve"> significance.”</w:t>
      </w:r>
    </w:p>
    <w:p w14:paraId="5C56CE57" w14:textId="77777777" w:rsidR="00A4428A" w:rsidRDefault="00A4428A">
      <w:pPr>
        <w:rPr>
          <w:rFonts w:ascii="Franklin Gothic Book" w:hAnsi="Franklin Gothic Book"/>
          <w:sz w:val="20"/>
        </w:rPr>
        <w:sectPr w:rsidR="00A4428A">
          <w:pgSz w:w="12240" w:h="15840"/>
          <w:pgMar w:top="940" w:right="540" w:bottom="1520" w:left="440" w:header="0" w:footer="1340" w:gutter="0"/>
          <w:cols w:space="720"/>
        </w:sectPr>
      </w:pPr>
    </w:p>
    <w:p w14:paraId="0936C643" w14:textId="77777777" w:rsidR="00A4428A" w:rsidRPr="004C14B0" w:rsidRDefault="00813E25">
      <w:pPr>
        <w:pStyle w:val="Heading1"/>
        <w:spacing w:before="57"/>
      </w:pPr>
      <w:r w:rsidRPr="004C14B0">
        <w:lastRenderedPageBreak/>
        <w:t>“PART 541” EXEMPTIONS (continued)</w:t>
      </w:r>
    </w:p>
    <w:p w14:paraId="1560A5F9" w14:textId="77777777" w:rsidR="00A4428A" w:rsidRDefault="00813E25">
      <w:pPr>
        <w:pStyle w:val="Heading2"/>
        <w:spacing w:before="192"/>
      </w:pPr>
      <w:bookmarkStart w:id="13" w:name="Professional_Employee"/>
      <w:bookmarkEnd w:id="13"/>
      <w:r w:rsidRPr="004C14B0">
        <w:t>Professional Employee</w:t>
      </w:r>
    </w:p>
    <w:p w14:paraId="34C9A373" w14:textId="77777777" w:rsidR="00B0595C" w:rsidRPr="004C14B0" w:rsidRDefault="00B0595C">
      <w:pPr>
        <w:pStyle w:val="Heading2"/>
        <w:spacing w:before="192"/>
      </w:pPr>
    </w:p>
    <w:p w14:paraId="37CC0CB0" w14:textId="77777777" w:rsidR="00A4428A" w:rsidRPr="004C14B0" w:rsidRDefault="00813E25" w:rsidP="00B0595C">
      <w:pPr>
        <w:pStyle w:val="BodyText"/>
        <w:ind w:left="625"/>
      </w:pPr>
      <w:r w:rsidRPr="004C14B0">
        <w:t>When applying the professional exemption under state jurisdiction, ARM, 24.16.211, provides:</w:t>
      </w:r>
    </w:p>
    <w:p w14:paraId="2A0F7D80" w14:textId="77777777" w:rsidR="00A4428A" w:rsidRPr="004C14B0" w:rsidRDefault="00A4428A" w:rsidP="00B0595C">
      <w:pPr>
        <w:pStyle w:val="BodyText"/>
        <w:ind w:left="625"/>
        <w:rPr>
          <w:sz w:val="22"/>
        </w:rPr>
      </w:pPr>
    </w:p>
    <w:p w14:paraId="2F4E6EDE" w14:textId="77777777" w:rsidR="00A4428A" w:rsidRPr="004C14B0" w:rsidRDefault="00813E25" w:rsidP="00B0595C">
      <w:pPr>
        <w:pStyle w:val="BodyText"/>
        <w:ind w:left="625"/>
        <w:rPr>
          <w:i/>
        </w:rPr>
      </w:pPr>
      <w:r w:rsidRPr="004C14B0">
        <w:rPr>
          <w:i/>
        </w:rPr>
        <w:t>“(3) The following federal regulations are adopted by reference...(d) 29 CFR part 541, subpart D, as in effect on July 1, 2009.”</w:t>
      </w:r>
    </w:p>
    <w:p w14:paraId="6F000C8B" w14:textId="77777777" w:rsidR="00A4428A" w:rsidRPr="004C14B0" w:rsidRDefault="00A4428A" w:rsidP="00B0595C">
      <w:pPr>
        <w:pStyle w:val="BodyText"/>
        <w:ind w:left="625"/>
        <w:rPr>
          <w:i/>
          <w:sz w:val="19"/>
        </w:rPr>
      </w:pPr>
    </w:p>
    <w:p w14:paraId="6FEE1ECA" w14:textId="77777777" w:rsidR="00A4428A" w:rsidRPr="004C14B0" w:rsidRDefault="00813E25" w:rsidP="00B0595C">
      <w:pPr>
        <w:pStyle w:val="BodyText"/>
        <w:ind w:left="625"/>
      </w:pPr>
      <w:r w:rsidRPr="004C14B0">
        <w:t>Title 29 of the CFR Part 541.300 (Subpart D - Professional Employees) states:</w:t>
      </w:r>
    </w:p>
    <w:p w14:paraId="1D20139C" w14:textId="77777777" w:rsidR="00A4428A" w:rsidRPr="004C14B0" w:rsidRDefault="00A4428A" w:rsidP="00B0595C">
      <w:pPr>
        <w:pStyle w:val="BodyText"/>
        <w:ind w:left="625"/>
        <w:rPr>
          <w:sz w:val="26"/>
        </w:rPr>
      </w:pPr>
    </w:p>
    <w:p w14:paraId="729D149F" w14:textId="77777777" w:rsidR="00A4428A" w:rsidRPr="004C14B0" w:rsidRDefault="00813E25" w:rsidP="00B0595C">
      <w:pPr>
        <w:pStyle w:val="BodyText"/>
        <w:ind w:left="625"/>
        <w:rPr>
          <w:i/>
        </w:rPr>
      </w:pPr>
      <w:r w:rsidRPr="004C14B0">
        <w:rPr>
          <w:i/>
        </w:rPr>
        <w:t>“(a) The term “employee employed in a bona fide professional capacity” in section 13(a)(1) of the Act shall mean any employee:</w:t>
      </w:r>
    </w:p>
    <w:p w14:paraId="0F2D0682" w14:textId="77777777" w:rsidR="00A4428A" w:rsidRPr="004C14B0" w:rsidRDefault="00A4428A" w:rsidP="00B0595C">
      <w:pPr>
        <w:pStyle w:val="BodyText"/>
        <w:ind w:left="625"/>
        <w:rPr>
          <w:i/>
          <w:sz w:val="24"/>
        </w:rPr>
      </w:pPr>
    </w:p>
    <w:p w14:paraId="4D5F6EAF" w14:textId="77777777" w:rsidR="00A4428A" w:rsidRPr="004C14B0" w:rsidRDefault="00813E25" w:rsidP="00B0595C">
      <w:pPr>
        <w:pStyle w:val="BodyText"/>
        <w:ind w:left="625"/>
        <w:rPr>
          <w:i/>
        </w:rPr>
      </w:pPr>
      <w:r w:rsidRPr="004C14B0">
        <w:rPr>
          <w:i/>
        </w:rPr>
        <w:t>Compensated on a salary or fee basis pursuant to §541.600 at a rate of not less than $684 per week</w:t>
      </w:r>
      <w:r w:rsidRPr="004C14B0">
        <w:rPr>
          <w:i/>
          <w:spacing w:val="-21"/>
        </w:rPr>
        <w:t xml:space="preserve"> </w:t>
      </w:r>
      <w:r w:rsidRPr="004C14B0">
        <w:rPr>
          <w:i/>
        </w:rPr>
        <w:t>(or</w:t>
      </w:r>
    </w:p>
    <w:p w14:paraId="61261806" w14:textId="77777777" w:rsidR="00A4428A" w:rsidRPr="004C14B0" w:rsidRDefault="00813E25" w:rsidP="00B0595C">
      <w:pPr>
        <w:pStyle w:val="BodyText"/>
        <w:ind w:left="625"/>
        <w:rPr>
          <w:i/>
        </w:rPr>
      </w:pPr>
      <w:r w:rsidRPr="004C14B0">
        <w:rPr>
          <w:i/>
        </w:rPr>
        <w:t>$455 per week if employed in the Commonwealth of the Northern Mariana Islands, Guam, Puerto Rico, or the U.S. Virgin Islands by employers other than the Federal government, or $380 per week if employed in American Samoa by employers other than the Federal government), exclusive of board, lodging or other facilities; and</w:t>
      </w:r>
    </w:p>
    <w:p w14:paraId="0D747FF7" w14:textId="77777777" w:rsidR="00A4428A" w:rsidRPr="004C14B0" w:rsidRDefault="00A4428A" w:rsidP="00B0595C">
      <w:pPr>
        <w:pStyle w:val="BodyText"/>
        <w:ind w:left="625"/>
        <w:rPr>
          <w:i/>
          <w:sz w:val="24"/>
        </w:rPr>
      </w:pPr>
    </w:p>
    <w:p w14:paraId="495DDBC8" w14:textId="77777777" w:rsidR="00A4428A" w:rsidRPr="004C14B0" w:rsidRDefault="00813E25" w:rsidP="00B0595C">
      <w:pPr>
        <w:pStyle w:val="BodyText"/>
        <w:ind w:left="625"/>
        <w:rPr>
          <w:i/>
        </w:rPr>
      </w:pPr>
      <w:r w:rsidRPr="004C14B0">
        <w:rPr>
          <w:i/>
        </w:rPr>
        <w:t>Whose primary duty is the performance of</w:t>
      </w:r>
      <w:r w:rsidRPr="004C14B0">
        <w:rPr>
          <w:i/>
          <w:spacing w:val="-2"/>
        </w:rPr>
        <w:t xml:space="preserve"> </w:t>
      </w:r>
      <w:r w:rsidRPr="004C14B0">
        <w:rPr>
          <w:i/>
        </w:rPr>
        <w:t>work:</w:t>
      </w:r>
    </w:p>
    <w:p w14:paraId="30C55236" w14:textId="77777777" w:rsidR="00A4428A" w:rsidRPr="004C14B0" w:rsidRDefault="00A4428A" w:rsidP="00B0595C">
      <w:pPr>
        <w:pStyle w:val="BodyText"/>
        <w:ind w:left="625"/>
        <w:rPr>
          <w:i/>
          <w:sz w:val="24"/>
        </w:rPr>
      </w:pPr>
    </w:p>
    <w:p w14:paraId="1CEFB132" w14:textId="77777777" w:rsidR="00423168" w:rsidRPr="004C14B0" w:rsidRDefault="00813E25" w:rsidP="00B0595C">
      <w:pPr>
        <w:pStyle w:val="BodyText"/>
        <w:ind w:left="625"/>
        <w:rPr>
          <w:i/>
        </w:rPr>
      </w:pPr>
      <w:r w:rsidRPr="004C14B0">
        <w:rPr>
          <w:i/>
        </w:rPr>
        <w:t>Requiring knowledge of an advanced type in a field of science or learning customarily acquired by a prolonged</w:t>
      </w:r>
    </w:p>
    <w:p w14:paraId="326D7AE5" w14:textId="77777777" w:rsidR="00A4428A" w:rsidRPr="004C14B0" w:rsidRDefault="00813E25" w:rsidP="00B0595C">
      <w:pPr>
        <w:pStyle w:val="BodyText"/>
        <w:ind w:left="625"/>
        <w:rPr>
          <w:i/>
        </w:rPr>
      </w:pPr>
      <w:r w:rsidRPr="004C14B0">
        <w:rPr>
          <w:i/>
        </w:rPr>
        <w:t xml:space="preserve"> course of specialized intellectual instruction;</w:t>
      </w:r>
      <w:r w:rsidRPr="004C14B0">
        <w:rPr>
          <w:i/>
          <w:spacing w:val="3"/>
        </w:rPr>
        <w:t xml:space="preserve"> </w:t>
      </w:r>
      <w:r w:rsidRPr="004C14B0">
        <w:rPr>
          <w:i/>
        </w:rPr>
        <w:t>or</w:t>
      </w:r>
    </w:p>
    <w:p w14:paraId="2D1071B8" w14:textId="77777777" w:rsidR="00A4428A" w:rsidRPr="004C14B0" w:rsidRDefault="00A4428A" w:rsidP="00B0595C">
      <w:pPr>
        <w:pStyle w:val="BodyText"/>
        <w:ind w:left="625"/>
        <w:rPr>
          <w:i/>
          <w:sz w:val="24"/>
        </w:rPr>
      </w:pPr>
    </w:p>
    <w:p w14:paraId="6AE7611B" w14:textId="77777777" w:rsidR="00A4428A" w:rsidRPr="004C14B0" w:rsidRDefault="00813E25" w:rsidP="00B0595C">
      <w:pPr>
        <w:pStyle w:val="BodyText"/>
        <w:ind w:left="625"/>
        <w:rPr>
          <w:i/>
        </w:rPr>
      </w:pPr>
      <w:r w:rsidRPr="004C14B0">
        <w:rPr>
          <w:i/>
        </w:rPr>
        <w:t>Requiring invention, imagination, originality or talent in a recognized field of artistic or creative</w:t>
      </w:r>
      <w:r w:rsidRPr="004C14B0">
        <w:rPr>
          <w:i/>
          <w:spacing w:val="-21"/>
        </w:rPr>
        <w:t xml:space="preserve"> </w:t>
      </w:r>
      <w:r w:rsidRPr="004C14B0">
        <w:rPr>
          <w:i/>
        </w:rPr>
        <w:t>endeavor”</w:t>
      </w:r>
    </w:p>
    <w:p w14:paraId="49852AAA" w14:textId="77777777" w:rsidR="00A4428A" w:rsidRPr="004C14B0" w:rsidRDefault="00A4428A" w:rsidP="00B0595C">
      <w:pPr>
        <w:pStyle w:val="BodyText"/>
        <w:ind w:left="625"/>
        <w:rPr>
          <w:i/>
          <w:sz w:val="22"/>
        </w:rPr>
      </w:pPr>
    </w:p>
    <w:p w14:paraId="14C29E4B" w14:textId="77777777" w:rsidR="00A4428A" w:rsidRPr="004C14B0" w:rsidRDefault="00813E25" w:rsidP="00B0595C">
      <w:pPr>
        <w:pStyle w:val="BodyText"/>
        <w:ind w:left="625"/>
      </w:pPr>
      <w:r w:rsidRPr="004C14B0">
        <w:t>Other important factors to consider when applying Administrative, Executive, and Professional exemptions:</w:t>
      </w:r>
    </w:p>
    <w:p w14:paraId="093F5141" w14:textId="77777777" w:rsidR="00A4428A" w:rsidRPr="004C14B0" w:rsidRDefault="00A4428A" w:rsidP="00B0595C">
      <w:pPr>
        <w:pStyle w:val="BodyText"/>
        <w:ind w:left="625"/>
        <w:rPr>
          <w:sz w:val="23"/>
        </w:rPr>
      </w:pPr>
    </w:p>
    <w:p w14:paraId="5D1CF251" w14:textId="77777777" w:rsidR="00A4428A" w:rsidRPr="004C14B0" w:rsidRDefault="00813E25" w:rsidP="00B0595C">
      <w:pPr>
        <w:pStyle w:val="BodyText"/>
        <w:ind w:left="625"/>
      </w:pPr>
      <w:r w:rsidRPr="004C14B0">
        <w:t>Title 29 CFR Part 541, Subpart G – Salary</w:t>
      </w:r>
      <w:r w:rsidRPr="004C14B0">
        <w:rPr>
          <w:spacing w:val="-6"/>
        </w:rPr>
        <w:t xml:space="preserve"> </w:t>
      </w:r>
      <w:r w:rsidRPr="004C14B0">
        <w:t>Requirements</w:t>
      </w:r>
    </w:p>
    <w:p w14:paraId="3A89071C" w14:textId="77777777" w:rsidR="00A4428A" w:rsidRPr="004C14B0" w:rsidRDefault="00813E25" w:rsidP="00B0595C">
      <w:pPr>
        <w:pStyle w:val="BodyText"/>
        <w:ind w:left="625"/>
      </w:pPr>
      <w:r w:rsidRPr="004C14B0">
        <w:t>Title 29 CFR Part 541, Subpart H – Definitions and Miscellaneous</w:t>
      </w:r>
      <w:r w:rsidRPr="004C14B0">
        <w:rPr>
          <w:spacing w:val="-8"/>
        </w:rPr>
        <w:t xml:space="preserve"> </w:t>
      </w:r>
      <w:r w:rsidRPr="004C14B0">
        <w:t>Provisions</w:t>
      </w:r>
    </w:p>
    <w:p w14:paraId="35E2966A" w14:textId="77777777" w:rsidR="00A4428A" w:rsidRDefault="00A4428A">
      <w:pPr>
        <w:pStyle w:val="BodyText"/>
        <w:rPr>
          <w:sz w:val="22"/>
        </w:rPr>
      </w:pPr>
    </w:p>
    <w:p w14:paraId="50B120CC" w14:textId="77777777" w:rsidR="00A4428A" w:rsidRDefault="00813E25">
      <w:pPr>
        <w:pStyle w:val="Heading2"/>
        <w:spacing w:before="184"/>
      </w:pPr>
      <w:bookmarkStart w:id="14" w:name="Computer_Employee"/>
      <w:bookmarkEnd w:id="14"/>
      <w:r w:rsidRPr="00B216E2">
        <w:t>Computer Employee</w:t>
      </w:r>
    </w:p>
    <w:p w14:paraId="56CCF29B" w14:textId="77777777" w:rsidR="00B0595C" w:rsidRPr="00B216E2" w:rsidRDefault="00B0595C">
      <w:pPr>
        <w:pStyle w:val="Heading2"/>
        <w:spacing w:before="184"/>
      </w:pPr>
    </w:p>
    <w:p w14:paraId="3644061B" w14:textId="77777777" w:rsidR="00A4428A" w:rsidRPr="00B216E2" w:rsidRDefault="00813E25" w:rsidP="00B0595C">
      <w:pPr>
        <w:pStyle w:val="BodyText"/>
        <w:ind w:left="625"/>
      </w:pPr>
      <w:r w:rsidRPr="00B216E2">
        <w:t>On October 1, 2013, Montana enacted a new minimum wage and overtime exemption which applies to computer related occupations. As Montana did not recognize the computer exemption until October 1, 2013, no exemption of this nature may be applied prior to October 1, 2013.</w:t>
      </w:r>
    </w:p>
    <w:p w14:paraId="6AAB0509" w14:textId="77777777" w:rsidR="00A4428A" w:rsidRPr="00B216E2" w:rsidRDefault="00A4428A" w:rsidP="00B0595C">
      <w:pPr>
        <w:pStyle w:val="BodyText"/>
        <w:ind w:left="625"/>
      </w:pPr>
    </w:p>
    <w:p w14:paraId="3DED1232" w14:textId="77777777" w:rsidR="00A4428A" w:rsidRPr="00B216E2" w:rsidRDefault="00813E25" w:rsidP="00B0595C">
      <w:pPr>
        <w:pStyle w:val="BodyText"/>
        <w:ind w:left="625"/>
        <w:rPr>
          <w:i/>
        </w:rPr>
      </w:pPr>
      <w:r w:rsidRPr="00B216E2">
        <w:t xml:space="preserve">Section 39-3-406(1)(j), MCA states </w:t>
      </w:r>
      <w:r w:rsidRPr="00B216E2">
        <w:rPr>
          <w:i/>
        </w:rPr>
        <w:t>“…a computer systems analyst, computer programmer, software engineer, network administrator, or other similarly skilled computer employee who earns not less than $27.63 an hour pursuant to 29 CFR 541.400 or 541.402…”</w:t>
      </w:r>
    </w:p>
    <w:p w14:paraId="4ADFDF88" w14:textId="77777777" w:rsidR="00A4428A" w:rsidRPr="00B216E2" w:rsidRDefault="00A4428A" w:rsidP="00B0595C">
      <w:pPr>
        <w:pStyle w:val="BodyText"/>
        <w:ind w:left="625"/>
        <w:rPr>
          <w:i/>
          <w:sz w:val="19"/>
        </w:rPr>
      </w:pPr>
    </w:p>
    <w:p w14:paraId="098F364E" w14:textId="77777777" w:rsidR="00A4428A" w:rsidRPr="00B216E2" w:rsidRDefault="00813E25" w:rsidP="00B0595C">
      <w:pPr>
        <w:pStyle w:val="BodyText"/>
        <w:ind w:left="625"/>
      </w:pPr>
      <w:r w:rsidRPr="00B216E2">
        <w:t>29 CFR Part 541.400 states, in pertinent part:</w:t>
      </w:r>
    </w:p>
    <w:p w14:paraId="56231644" w14:textId="77777777" w:rsidR="00A4428A" w:rsidRPr="00B216E2" w:rsidRDefault="00813E25" w:rsidP="00B0595C">
      <w:pPr>
        <w:pStyle w:val="BodyText"/>
        <w:ind w:left="625"/>
        <w:rPr>
          <w:i/>
        </w:rPr>
      </w:pPr>
      <w:r w:rsidRPr="00B216E2">
        <w:rPr>
          <w:i/>
        </w:rPr>
        <w:t xml:space="preserve">“…job titles vary widely and change quickly in the computer </w:t>
      </w:r>
      <w:proofErr w:type="gramStart"/>
      <w:r w:rsidRPr="00B216E2">
        <w:rPr>
          <w:i/>
        </w:rPr>
        <w:t>industry,</w:t>
      </w:r>
      <w:proofErr w:type="gramEnd"/>
      <w:r w:rsidRPr="00B216E2">
        <w:rPr>
          <w:i/>
        </w:rPr>
        <w:t xml:space="preserve"> job titles are not determinative of the applicability of this exemption...</w:t>
      </w:r>
    </w:p>
    <w:p w14:paraId="1B1A16EE" w14:textId="77777777" w:rsidR="00A4428A" w:rsidRPr="00B216E2" w:rsidRDefault="00813E25" w:rsidP="00B0595C">
      <w:pPr>
        <w:pStyle w:val="BodyText"/>
        <w:ind w:left="625"/>
        <w:rPr>
          <w:i/>
        </w:rPr>
      </w:pPr>
      <w:r w:rsidRPr="00B216E2">
        <w:rPr>
          <w:i/>
        </w:rPr>
        <w:t>The application of systems analysis techniques and procedures, including</w:t>
      </w:r>
      <w:r w:rsidRPr="00B216E2">
        <w:rPr>
          <w:i/>
          <w:spacing w:val="-5"/>
        </w:rPr>
        <w:t xml:space="preserve"> </w:t>
      </w:r>
      <w:r w:rsidRPr="00B216E2">
        <w:rPr>
          <w:i/>
        </w:rPr>
        <w:t>consult</w:t>
      </w:r>
    </w:p>
    <w:p w14:paraId="52EE7556" w14:textId="77777777" w:rsidR="00A4428A" w:rsidRPr="00B216E2" w:rsidRDefault="00813E25" w:rsidP="00B0595C">
      <w:pPr>
        <w:pStyle w:val="BodyText"/>
        <w:ind w:left="625"/>
        <w:rPr>
          <w:i/>
        </w:rPr>
      </w:pPr>
      <w:r w:rsidRPr="00B216E2">
        <w:rPr>
          <w:i/>
        </w:rPr>
        <w:t>The</w:t>
      </w:r>
      <w:r w:rsidRPr="00B216E2">
        <w:rPr>
          <w:i/>
          <w:spacing w:val="-4"/>
        </w:rPr>
        <w:t xml:space="preserve"> </w:t>
      </w:r>
      <w:r w:rsidRPr="00B216E2">
        <w:rPr>
          <w:i/>
        </w:rPr>
        <w:t>design,</w:t>
      </w:r>
      <w:r w:rsidRPr="00B216E2">
        <w:rPr>
          <w:i/>
          <w:spacing w:val="-2"/>
        </w:rPr>
        <w:t xml:space="preserve"> </w:t>
      </w:r>
      <w:r w:rsidRPr="00B216E2">
        <w:rPr>
          <w:i/>
        </w:rPr>
        <w:t>development,</w:t>
      </w:r>
      <w:r w:rsidRPr="00B216E2">
        <w:rPr>
          <w:i/>
          <w:spacing w:val="-2"/>
        </w:rPr>
        <w:t xml:space="preserve"> </w:t>
      </w:r>
      <w:r w:rsidRPr="00B216E2">
        <w:rPr>
          <w:i/>
        </w:rPr>
        <w:t>documentation,</w:t>
      </w:r>
      <w:r w:rsidRPr="00B216E2">
        <w:rPr>
          <w:i/>
          <w:spacing w:val="-5"/>
        </w:rPr>
        <w:t xml:space="preserve"> </w:t>
      </w:r>
      <w:r w:rsidRPr="00B216E2">
        <w:rPr>
          <w:i/>
        </w:rPr>
        <w:t>analysis,</w:t>
      </w:r>
      <w:r w:rsidRPr="00B216E2">
        <w:rPr>
          <w:i/>
          <w:spacing w:val="-2"/>
        </w:rPr>
        <w:t xml:space="preserve"> </w:t>
      </w:r>
      <w:r w:rsidRPr="00B216E2">
        <w:rPr>
          <w:i/>
        </w:rPr>
        <w:t>creation,</w:t>
      </w:r>
      <w:r w:rsidRPr="00B216E2">
        <w:rPr>
          <w:i/>
          <w:spacing w:val="-2"/>
        </w:rPr>
        <w:t xml:space="preserve"> </w:t>
      </w:r>
      <w:r w:rsidRPr="00B216E2">
        <w:rPr>
          <w:i/>
        </w:rPr>
        <w:t>testing</w:t>
      </w:r>
      <w:r w:rsidRPr="00B216E2">
        <w:rPr>
          <w:i/>
          <w:spacing w:val="-3"/>
        </w:rPr>
        <w:t xml:space="preserve"> </w:t>
      </w:r>
      <w:r w:rsidRPr="00B216E2">
        <w:rPr>
          <w:i/>
        </w:rPr>
        <w:t>or</w:t>
      </w:r>
      <w:r w:rsidRPr="00B216E2">
        <w:rPr>
          <w:i/>
          <w:spacing w:val="-4"/>
        </w:rPr>
        <w:t xml:space="preserve"> </w:t>
      </w:r>
      <w:r w:rsidRPr="00B216E2">
        <w:rPr>
          <w:i/>
        </w:rPr>
        <w:t>modification</w:t>
      </w:r>
      <w:r w:rsidRPr="00B216E2">
        <w:rPr>
          <w:i/>
          <w:spacing w:val="-4"/>
        </w:rPr>
        <w:t xml:space="preserve"> </w:t>
      </w:r>
      <w:r w:rsidRPr="00B216E2">
        <w:rPr>
          <w:i/>
        </w:rPr>
        <w:t>of</w:t>
      </w:r>
      <w:r w:rsidRPr="00B216E2">
        <w:rPr>
          <w:i/>
          <w:spacing w:val="-3"/>
        </w:rPr>
        <w:t xml:space="preserve"> </w:t>
      </w:r>
      <w:r w:rsidRPr="00B216E2">
        <w:rPr>
          <w:i/>
        </w:rPr>
        <w:t>computer</w:t>
      </w:r>
      <w:r w:rsidRPr="00B216E2">
        <w:rPr>
          <w:i/>
          <w:spacing w:val="-4"/>
        </w:rPr>
        <w:t xml:space="preserve"> </w:t>
      </w:r>
      <w:r w:rsidRPr="00B216E2">
        <w:rPr>
          <w:i/>
        </w:rPr>
        <w:t>systems</w:t>
      </w:r>
      <w:r w:rsidRPr="00B216E2">
        <w:rPr>
          <w:i/>
          <w:spacing w:val="-4"/>
        </w:rPr>
        <w:t xml:space="preserve"> </w:t>
      </w:r>
      <w:r w:rsidRPr="00B216E2">
        <w:rPr>
          <w:i/>
        </w:rPr>
        <w:t>or programs, including prototypes, based on and related to user or system design</w:t>
      </w:r>
      <w:r w:rsidRPr="00B216E2">
        <w:rPr>
          <w:i/>
          <w:spacing w:val="-11"/>
        </w:rPr>
        <w:t xml:space="preserve"> </w:t>
      </w:r>
      <w:r w:rsidRPr="00B216E2">
        <w:rPr>
          <w:i/>
        </w:rPr>
        <w:t>specifications;</w:t>
      </w:r>
    </w:p>
    <w:p w14:paraId="21184C05" w14:textId="77777777" w:rsidR="00A4428A" w:rsidRDefault="00A4428A">
      <w:pPr>
        <w:spacing w:line="266" w:lineRule="auto"/>
        <w:rPr>
          <w:sz w:val="20"/>
        </w:rPr>
        <w:sectPr w:rsidR="00A4428A">
          <w:pgSz w:w="12240" w:h="15840"/>
          <w:pgMar w:top="1480" w:right="540" w:bottom="1520" w:left="440" w:header="0" w:footer="1340" w:gutter="0"/>
          <w:cols w:space="720"/>
        </w:sectPr>
      </w:pPr>
    </w:p>
    <w:p w14:paraId="3C29253F" w14:textId="77777777" w:rsidR="00423168" w:rsidRPr="00B216E2" w:rsidRDefault="00423168" w:rsidP="00423168">
      <w:pPr>
        <w:pStyle w:val="Heading1"/>
        <w:spacing w:before="2"/>
      </w:pPr>
      <w:r w:rsidRPr="00B216E2">
        <w:lastRenderedPageBreak/>
        <w:t>“PART 541” EXEMPTIONS (continued)</w:t>
      </w:r>
    </w:p>
    <w:p w14:paraId="1186BC07" w14:textId="77777777" w:rsidR="00423168" w:rsidRDefault="00423168" w:rsidP="00423168">
      <w:pPr>
        <w:pStyle w:val="Heading1"/>
        <w:spacing w:before="2"/>
      </w:pPr>
    </w:p>
    <w:p w14:paraId="78E81FB9" w14:textId="77777777" w:rsidR="00A4428A" w:rsidRPr="00ED60A0" w:rsidRDefault="00813E25" w:rsidP="00F9762C">
      <w:pPr>
        <w:pStyle w:val="BodyText"/>
        <w:numPr>
          <w:ilvl w:val="0"/>
          <w:numId w:val="33"/>
        </w:numPr>
        <w:rPr>
          <w:i/>
          <w:iCs/>
        </w:rPr>
      </w:pPr>
      <w:r w:rsidRPr="00ED60A0">
        <w:rPr>
          <w:i/>
          <w:iCs/>
        </w:rPr>
        <w:t>The design, documentation, testing, creation or modification of computer programs related to machine operating systems; or</w:t>
      </w:r>
    </w:p>
    <w:p w14:paraId="7C15EB79" w14:textId="77777777" w:rsidR="00A4428A" w:rsidRPr="00ED60A0" w:rsidRDefault="00813E25" w:rsidP="00F9762C">
      <w:pPr>
        <w:pStyle w:val="BodyText"/>
        <w:numPr>
          <w:ilvl w:val="0"/>
          <w:numId w:val="33"/>
        </w:numPr>
        <w:rPr>
          <w:i/>
          <w:iCs/>
        </w:rPr>
      </w:pPr>
      <w:r w:rsidRPr="00ED60A0">
        <w:rPr>
          <w:i/>
          <w:iCs/>
        </w:rPr>
        <w:t>A combination of the aforementioned duties, the performance of which requires the same level of</w:t>
      </w:r>
      <w:r w:rsidRPr="00ED60A0">
        <w:rPr>
          <w:i/>
          <w:iCs/>
          <w:spacing w:val="-14"/>
        </w:rPr>
        <w:t xml:space="preserve"> </w:t>
      </w:r>
      <w:r w:rsidRPr="00ED60A0">
        <w:rPr>
          <w:i/>
          <w:iCs/>
        </w:rPr>
        <w:t>skills…”</w:t>
      </w:r>
    </w:p>
    <w:p w14:paraId="6FF7771E" w14:textId="77777777" w:rsidR="00A4428A" w:rsidRPr="00B216E2" w:rsidRDefault="00A4428A">
      <w:pPr>
        <w:pStyle w:val="BodyText"/>
        <w:spacing w:before="2"/>
        <w:rPr>
          <w:i/>
          <w:sz w:val="22"/>
        </w:rPr>
      </w:pPr>
    </w:p>
    <w:p w14:paraId="03A1A4FA" w14:textId="77777777" w:rsidR="00A4428A" w:rsidRPr="004B7F4E" w:rsidRDefault="00813E25" w:rsidP="004B7F4E">
      <w:pPr>
        <w:pStyle w:val="BodyText"/>
        <w:ind w:left="625"/>
      </w:pPr>
      <w:r w:rsidRPr="004B7F4E">
        <w:t>The federal law allows for an exemption when the employee meets either a salary or the hourly criteria. However, when the state and federal law are not the same, the law with the higher standard would apply. Since Montana law specifically refers to the hourly rate or its equivalent, in order to meet the exemption, the employee must be paid $27.63 per hour or a salary which would, if divided by the total number of hours worked in the workweek, equate to $27.63 per hour.</w:t>
      </w:r>
    </w:p>
    <w:p w14:paraId="6B42ADA9" w14:textId="77777777" w:rsidR="00423168" w:rsidRDefault="00423168">
      <w:pPr>
        <w:pStyle w:val="BodyText"/>
        <w:spacing w:line="266" w:lineRule="auto"/>
        <w:ind w:left="635" w:right="552" w:hanging="10"/>
      </w:pPr>
    </w:p>
    <w:p w14:paraId="780D17FD" w14:textId="77777777" w:rsidR="00A4428A" w:rsidRPr="00B216E2" w:rsidRDefault="00813E25">
      <w:pPr>
        <w:pStyle w:val="Heading2"/>
        <w:spacing w:before="192"/>
      </w:pPr>
      <w:bookmarkStart w:id="15" w:name="“PART_541”_EXEMPTIONS_(continued)"/>
      <w:bookmarkStart w:id="16" w:name="Outside_Salesman"/>
      <w:bookmarkEnd w:id="15"/>
      <w:bookmarkEnd w:id="16"/>
      <w:r w:rsidRPr="00B216E2">
        <w:t>Outside Salesman</w:t>
      </w:r>
    </w:p>
    <w:p w14:paraId="295E3ED2" w14:textId="77777777" w:rsidR="00A4428A" w:rsidRPr="00B216E2" w:rsidRDefault="00813E25">
      <w:pPr>
        <w:pStyle w:val="BodyText"/>
        <w:spacing w:before="187" w:line="266" w:lineRule="auto"/>
        <w:ind w:left="635" w:right="667" w:hanging="10"/>
      </w:pPr>
      <w:r w:rsidRPr="00B216E2">
        <w:rPr>
          <w:color w:val="545554"/>
        </w:rPr>
        <w:t>Under 29 CFR, Part 541.500, the term employee employed in the capacity of outside salesman in section 13(a)(1) of the Act shall mean any employee:</w:t>
      </w:r>
    </w:p>
    <w:p w14:paraId="1F9CC626" w14:textId="77777777" w:rsidR="00A4428A" w:rsidRPr="00B216E2" w:rsidRDefault="00A4428A">
      <w:pPr>
        <w:pStyle w:val="BodyText"/>
        <w:spacing w:before="10"/>
        <w:rPr>
          <w:sz w:val="19"/>
        </w:rPr>
      </w:pPr>
    </w:p>
    <w:p w14:paraId="5C6A5AB2" w14:textId="77777777" w:rsidR="00A4428A" w:rsidRPr="00B216E2" w:rsidRDefault="00813E25" w:rsidP="00F9762C">
      <w:pPr>
        <w:pStyle w:val="BodyText"/>
        <w:numPr>
          <w:ilvl w:val="0"/>
          <w:numId w:val="36"/>
        </w:numPr>
      </w:pPr>
      <w:r w:rsidRPr="00B216E2">
        <w:t>Whose primary duty</w:t>
      </w:r>
      <w:r w:rsidRPr="00B216E2">
        <w:rPr>
          <w:spacing w:val="-6"/>
        </w:rPr>
        <w:t xml:space="preserve"> </w:t>
      </w:r>
      <w:r w:rsidRPr="00B216E2">
        <w:t>is:</w:t>
      </w:r>
    </w:p>
    <w:p w14:paraId="77265606" w14:textId="77777777" w:rsidR="00A4428A" w:rsidRPr="00B216E2" w:rsidRDefault="00A4428A">
      <w:pPr>
        <w:pStyle w:val="BodyText"/>
        <w:spacing w:before="1"/>
        <w:rPr>
          <w:sz w:val="22"/>
        </w:rPr>
      </w:pPr>
    </w:p>
    <w:p w14:paraId="3418C956" w14:textId="77777777" w:rsidR="0054388B" w:rsidRPr="00F03CA7" w:rsidRDefault="00813E25" w:rsidP="00F9762C">
      <w:pPr>
        <w:pStyle w:val="BodyText"/>
        <w:numPr>
          <w:ilvl w:val="0"/>
          <w:numId w:val="35"/>
        </w:numPr>
      </w:pPr>
      <w:r w:rsidRPr="00F03CA7">
        <w:t>making sales within the meaning of section 3(k) of the Act, or</w:t>
      </w:r>
    </w:p>
    <w:p w14:paraId="002C2016" w14:textId="46D6E296" w:rsidR="00A4428A" w:rsidRPr="00F03CA7" w:rsidRDefault="00813E25" w:rsidP="00F9762C">
      <w:pPr>
        <w:pStyle w:val="BodyText"/>
        <w:numPr>
          <w:ilvl w:val="0"/>
          <w:numId w:val="35"/>
        </w:numPr>
      </w:pPr>
      <w:r w:rsidRPr="00F03CA7">
        <w:t>obtaining</w:t>
      </w:r>
      <w:r w:rsidR="0054388B" w:rsidRPr="00F03CA7">
        <w:t xml:space="preserve"> </w:t>
      </w:r>
      <w:r w:rsidRPr="00F03CA7">
        <w:t>orders or contracts for services or for the use of facilities for which a consideration will be paid by the client or customer; and</w:t>
      </w:r>
    </w:p>
    <w:p w14:paraId="37D78E03" w14:textId="77777777" w:rsidR="00A4428A" w:rsidRPr="00B216E2" w:rsidRDefault="00A4428A">
      <w:pPr>
        <w:pStyle w:val="BodyText"/>
        <w:spacing w:before="10"/>
        <w:rPr>
          <w:sz w:val="19"/>
        </w:rPr>
      </w:pPr>
    </w:p>
    <w:p w14:paraId="636FCE66" w14:textId="77777777" w:rsidR="00A4428A" w:rsidRPr="00070DF3" w:rsidRDefault="00813E25" w:rsidP="00F9762C">
      <w:pPr>
        <w:pStyle w:val="BodyText"/>
        <w:numPr>
          <w:ilvl w:val="0"/>
          <w:numId w:val="36"/>
        </w:numPr>
      </w:pPr>
      <w:r w:rsidRPr="00070DF3">
        <w:t>Who is customarily and regularly engaged away from the employer’s place or places of business in performing such primary duty.</w:t>
      </w:r>
    </w:p>
    <w:p w14:paraId="534E07F4" w14:textId="77777777" w:rsidR="00A4428A" w:rsidRPr="00B216E2" w:rsidRDefault="00A4428A">
      <w:pPr>
        <w:pStyle w:val="BodyText"/>
        <w:spacing w:before="8"/>
        <w:rPr>
          <w:sz w:val="19"/>
        </w:rPr>
      </w:pPr>
    </w:p>
    <w:p w14:paraId="427D566C" w14:textId="77777777" w:rsidR="00F03CA7" w:rsidRPr="00F03CA7" w:rsidRDefault="00813E25" w:rsidP="00F9762C">
      <w:pPr>
        <w:pStyle w:val="BodyText"/>
        <w:numPr>
          <w:ilvl w:val="0"/>
          <w:numId w:val="34"/>
        </w:numPr>
      </w:pPr>
      <w:r w:rsidRPr="00F03CA7">
        <w:t>(b) The term “primary duty” is defined at §541.700. In determining the primary duty of an outside sales employee, work performed incidental to and in conjunction with the employee’s own outside sales or solicitations, including incidental deliveries and collections, shall be regarded as exempt outside sales work. Other work that furthers the employee’s sales efforts also shall be regarded as exempt work including, for example, writing sales reports, updating or revising the employee’s sales or display catalogue, planning itineraries and attending sales conferences.</w:t>
      </w:r>
    </w:p>
    <w:p w14:paraId="2A657AC0" w14:textId="77777777" w:rsidR="00F03CA7" w:rsidRPr="00F03CA7" w:rsidRDefault="00F03CA7" w:rsidP="00F03CA7">
      <w:pPr>
        <w:pStyle w:val="BodyText"/>
      </w:pPr>
    </w:p>
    <w:p w14:paraId="0FF22DB4" w14:textId="5D694413" w:rsidR="00A4428A" w:rsidRPr="00F03CA7" w:rsidRDefault="00813E25" w:rsidP="00F9762C">
      <w:pPr>
        <w:pStyle w:val="BodyText"/>
        <w:numPr>
          <w:ilvl w:val="0"/>
          <w:numId w:val="34"/>
        </w:numPr>
      </w:pPr>
      <w:r w:rsidRPr="00F03CA7">
        <w:t>The requirements of subpart G (salary requirements) of this part do not apply to the outside sales employees described in this section.</w:t>
      </w:r>
    </w:p>
    <w:p w14:paraId="58CFF8FA" w14:textId="77777777" w:rsidR="00A4428A" w:rsidRPr="00B216E2" w:rsidRDefault="00A4428A">
      <w:pPr>
        <w:pStyle w:val="BodyText"/>
        <w:rPr>
          <w:sz w:val="22"/>
        </w:rPr>
      </w:pPr>
    </w:p>
    <w:p w14:paraId="3D8F7D91" w14:textId="77777777" w:rsidR="00A4428A" w:rsidRPr="00B216E2" w:rsidRDefault="00A4428A">
      <w:pPr>
        <w:pStyle w:val="BodyText"/>
        <w:spacing w:before="8"/>
        <w:rPr>
          <w:sz w:val="18"/>
        </w:rPr>
      </w:pPr>
    </w:p>
    <w:p w14:paraId="44D0E8FC" w14:textId="77777777" w:rsidR="00A4428A" w:rsidRPr="00B216E2" w:rsidRDefault="00813E25">
      <w:pPr>
        <w:pStyle w:val="BodyText"/>
        <w:spacing w:line="266" w:lineRule="auto"/>
        <w:ind w:left="635" w:right="695" w:hanging="10"/>
      </w:pPr>
      <w:r w:rsidRPr="00B216E2">
        <w:rPr>
          <w:color w:val="545554"/>
        </w:rPr>
        <w:t>**Section 3(k) states: “‘Sale’ or ‘sell’ includes any sale, exchange, contract to sell, consignment for sale, shipment for sale, or other disposition.”</w:t>
      </w:r>
    </w:p>
    <w:p w14:paraId="1D86E610" w14:textId="77777777" w:rsidR="00A4428A" w:rsidRDefault="00A4428A">
      <w:pPr>
        <w:pStyle w:val="BodyText"/>
        <w:rPr>
          <w:sz w:val="22"/>
        </w:rPr>
      </w:pPr>
    </w:p>
    <w:p w14:paraId="5B34B779" w14:textId="77777777" w:rsidR="00A4428A" w:rsidRDefault="00A4428A">
      <w:pPr>
        <w:pStyle w:val="BodyText"/>
        <w:spacing w:before="2"/>
        <w:rPr>
          <w:sz w:val="25"/>
        </w:rPr>
      </w:pPr>
    </w:p>
    <w:p w14:paraId="106F77A0" w14:textId="77777777" w:rsidR="00A4428A" w:rsidRPr="00401D78" w:rsidRDefault="00813E25" w:rsidP="00401D78">
      <w:pPr>
        <w:pStyle w:val="Heading2"/>
      </w:pPr>
      <w:r w:rsidRPr="00401D78">
        <w:t>NOTES</w:t>
      </w:r>
    </w:p>
    <w:p w14:paraId="1F4CE05C" w14:textId="77777777" w:rsidR="00A4428A" w:rsidRDefault="00A4428A">
      <w:pPr>
        <w:sectPr w:rsidR="00A4428A">
          <w:pgSz w:w="12240" w:h="15840"/>
          <w:pgMar w:top="940" w:right="540" w:bottom="1520" w:left="440" w:header="0" w:footer="1340" w:gutter="0"/>
          <w:cols w:space="720"/>
        </w:sectPr>
      </w:pPr>
    </w:p>
    <w:p w14:paraId="6347FBD7" w14:textId="77777777" w:rsidR="00A4428A" w:rsidRDefault="00813E25" w:rsidP="00401D78">
      <w:pPr>
        <w:pStyle w:val="Heading1"/>
      </w:pPr>
      <w:bookmarkStart w:id="17" w:name="WAGES_&amp;_WAGE_PROTECTION"/>
      <w:bookmarkEnd w:id="17"/>
      <w:r w:rsidRPr="00CF5C94">
        <w:lastRenderedPageBreak/>
        <w:t>WAGES &amp; WAGE PROTECTION</w:t>
      </w:r>
    </w:p>
    <w:p w14:paraId="244A7C8B" w14:textId="77777777" w:rsidR="00401D78" w:rsidRPr="003D2086" w:rsidRDefault="00401D78" w:rsidP="00401D78">
      <w:pPr>
        <w:pStyle w:val="Heading1"/>
        <w:rPr>
          <w:bCs w:val="0"/>
        </w:rPr>
      </w:pPr>
    </w:p>
    <w:p w14:paraId="5B955FD0" w14:textId="77777777" w:rsidR="00A4428A" w:rsidRPr="00CF5C94" w:rsidRDefault="00813E25" w:rsidP="00256BB6">
      <w:pPr>
        <w:pStyle w:val="BodyText"/>
        <w:ind w:firstLine="624"/>
      </w:pPr>
      <w:r w:rsidRPr="003D2086">
        <w:rPr>
          <w:rFonts w:ascii="Franklin Gothic Demi" w:hAnsi="Franklin Gothic Demi"/>
        </w:rPr>
        <w:t>Defines Wages</w:t>
      </w:r>
      <w:r w:rsidRPr="00355A2D">
        <w:t xml:space="preserve"> </w:t>
      </w:r>
      <w:r w:rsidRPr="00CF5C94">
        <w:rPr>
          <w:color w:val="545554"/>
        </w:rPr>
        <w:t>--- (§ 39-3-201(6)(a), MCA)</w:t>
      </w:r>
    </w:p>
    <w:p w14:paraId="0C89A04F" w14:textId="77777777" w:rsidR="00A4428A" w:rsidRPr="00CF5C94" w:rsidRDefault="00A4428A">
      <w:pPr>
        <w:pStyle w:val="BodyText"/>
        <w:spacing w:before="2"/>
        <w:rPr>
          <w:sz w:val="22"/>
        </w:rPr>
      </w:pPr>
    </w:p>
    <w:p w14:paraId="16D79FD6" w14:textId="77777777" w:rsidR="00A4428A" w:rsidRPr="00CF5C94" w:rsidRDefault="00813E25">
      <w:pPr>
        <w:pStyle w:val="BodyText"/>
        <w:spacing w:line="266" w:lineRule="auto"/>
        <w:ind w:left="634" w:right="818" w:hanging="10"/>
      </w:pPr>
      <w:r w:rsidRPr="00CF5C94">
        <w:rPr>
          <w:color w:val="545554"/>
        </w:rPr>
        <w:t>Any money due an employee from the employer or employers, whether to be paid by the hour, day, week, semimonthly or yearly and shall include bonus, piece work, tips and gratuities of any kind.</w:t>
      </w:r>
    </w:p>
    <w:p w14:paraId="691BA3DD" w14:textId="77777777" w:rsidR="00A4428A" w:rsidRPr="00401D78" w:rsidRDefault="00A4428A" w:rsidP="00401D78">
      <w:pPr>
        <w:pStyle w:val="Heading2"/>
      </w:pPr>
    </w:p>
    <w:p w14:paraId="646A4E4B" w14:textId="77777777" w:rsidR="00A4428A" w:rsidRPr="00CF5C94" w:rsidRDefault="00813E25" w:rsidP="00256BB6">
      <w:pPr>
        <w:pStyle w:val="BodyText"/>
        <w:ind w:firstLine="624"/>
      </w:pPr>
      <w:r w:rsidRPr="003D2086">
        <w:rPr>
          <w:rFonts w:ascii="Franklin Gothic Demi" w:hAnsi="Franklin Gothic Demi"/>
        </w:rPr>
        <w:t>Establishes when wages are due and payable</w:t>
      </w:r>
      <w:r w:rsidRPr="00401D78">
        <w:t xml:space="preserve"> </w:t>
      </w:r>
      <w:r w:rsidRPr="00CF5C94">
        <w:rPr>
          <w:color w:val="545554"/>
        </w:rPr>
        <w:t>--- (§§ 39-3-204 &amp; 205, MCA)</w:t>
      </w:r>
    </w:p>
    <w:p w14:paraId="5D4A7A7F" w14:textId="77777777" w:rsidR="00A4428A" w:rsidRPr="00CF5C94" w:rsidRDefault="00A4428A">
      <w:pPr>
        <w:pStyle w:val="BodyText"/>
        <w:spacing w:before="4"/>
        <w:rPr>
          <w:sz w:val="22"/>
        </w:rPr>
      </w:pPr>
    </w:p>
    <w:p w14:paraId="0D4A3F85" w14:textId="77777777" w:rsidR="00A4428A" w:rsidRPr="00401D78" w:rsidRDefault="00813E25" w:rsidP="00F9762C">
      <w:pPr>
        <w:pStyle w:val="ListParagraph"/>
        <w:numPr>
          <w:ilvl w:val="0"/>
          <w:numId w:val="37"/>
        </w:numPr>
      </w:pPr>
      <w:r w:rsidRPr="00401D78">
        <w:t>Within ten (10) business days after they are due and payable while the employee is still employed. If, an employee does not submit their timesheet by the employer’s established deadline for processing timesheets, the employer may opt to not pay the employee until the next scheduled pay period.</w:t>
      </w:r>
    </w:p>
    <w:p w14:paraId="74737B93" w14:textId="77777777" w:rsidR="00A4428A" w:rsidRPr="00401D78" w:rsidRDefault="00813E25" w:rsidP="00F9762C">
      <w:pPr>
        <w:pStyle w:val="ListParagraph"/>
        <w:numPr>
          <w:ilvl w:val="0"/>
          <w:numId w:val="37"/>
        </w:numPr>
      </w:pPr>
      <w:r w:rsidRPr="00401D78">
        <w:t>If the employee quits, wages are on the next pay day for the period in which the employee was separated, or 15 days, whichever occurs first. This applies to public sector, private sector, and employers from within the state of Montana or employers whose payroll originates outside Montana.</w:t>
      </w:r>
    </w:p>
    <w:p w14:paraId="0D58A154" w14:textId="77777777" w:rsidR="00A4428A" w:rsidRPr="00401D78" w:rsidRDefault="00813E25" w:rsidP="00F9762C">
      <w:pPr>
        <w:pStyle w:val="ListParagraph"/>
        <w:numPr>
          <w:ilvl w:val="0"/>
          <w:numId w:val="37"/>
        </w:numPr>
      </w:pPr>
      <w:r w:rsidRPr="00401D78">
        <w:t>If an employee is laid off, or discharged, all wages are due immediately unless the employer has a preexisting, written policy that extends the time for payment. The wages cannot be delayed beyond the next pay day for the period in which the separation occurred, or 15 days, whichever occurs first. (ARM 24.16.7511)</w:t>
      </w:r>
    </w:p>
    <w:p w14:paraId="1C31CEC9" w14:textId="77777777" w:rsidR="00A4428A" w:rsidRPr="00401D78" w:rsidRDefault="00813E25" w:rsidP="00F9762C">
      <w:pPr>
        <w:pStyle w:val="ListParagraph"/>
        <w:numPr>
          <w:ilvl w:val="0"/>
          <w:numId w:val="37"/>
        </w:numPr>
      </w:pPr>
      <w:r w:rsidRPr="00401D78">
        <w:t>Employee may be paid by electronic funds transfer or similar means of direct deposit if employee has consented in writing or electronically but cannot be required to be paid in this manner.</w:t>
      </w:r>
    </w:p>
    <w:p w14:paraId="3DD6C27F" w14:textId="77777777" w:rsidR="00A4428A" w:rsidRDefault="00813E25" w:rsidP="00F9762C">
      <w:pPr>
        <w:pStyle w:val="ListParagraph"/>
        <w:numPr>
          <w:ilvl w:val="0"/>
          <w:numId w:val="37"/>
        </w:numPr>
      </w:pPr>
      <w:r w:rsidRPr="00401D78">
        <w:t>In the case of an employee discharged for allegations of theft connected to the employee’s work, an employer may withhold the value of the theft provided:</w:t>
      </w:r>
    </w:p>
    <w:p w14:paraId="11EB14A9" w14:textId="77777777" w:rsidR="00401D78" w:rsidRPr="00401D78" w:rsidRDefault="00401D78" w:rsidP="00401D78">
      <w:pPr>
        <w:pStyle w:val="ListParagraph"/>
        <w:ind w:left="1778" w:firstLine="0"/>
      </w:pPr>
    </w:p>
    <w:p w14:paraId="72F054EE" w14:textId="77777777" w:rsidR="00A4428A" w:rsidRPr="00CF5C94" w:rsidRDefault="00813E25" w:rsidP="00F9762C">
      <w:pPr>
        <w:pStyle w:val="ListParagraph"/>
        <w:numPr>
          <w:ilvl w:val="0"/>
          <w:numId w:val="38"/>
        </w:numPr>
      </w:pPr>
      <w:r w:rsidRPr="00CF5C94">
        <w:t>the employee agrees in writing to the withholding,</w:t>
      </w:r>
      <w:r w:rsidRPr="00CF5C94">
        <w:rPr>
          <w:spacing w:val="1"/>
        </w:rPr>
        <w:t xml:space="preserve"> </w:t>
      </w:r>
      <w:r w:rsidRPr="00CF5C94">
        <w:t>or;</w:t>
      </w:r>
    </w:p>
    <w:p w14:paraId="08F723A7" w14:textId="77777777" w:rsidR="00A4428A" w:rsidRPr="00CF5C94" w:rsidRDefault="00A4428A" w:rsidP="00401D78">
      <w:pPr>
        <w:pStyle w:val="ListParagraph"/>
        <w:rPr>
          <w:sz w:val="22"/>
        </w:rPr>
      </w:pPr>
    </w:p>
    <w:p w14:paraId="0C1F7472" w14:textId="77777777" w:rsidR="00A4428A" w:rsidRPr="00CF5C94" w:rsidRDefault="00813E25" w:rsidP="00F9762C">
      <w:pPr>
        <w:pStyle w:val="ListParagraph"/>
        <w:numPr>
          <w:ilvl w:val="0"/>
          <w:numId w:val="38"/>
        </w:numPr>
      </w:pPr>
      <w:r w:rsidRPr="00CF5C94">
        <w:t>charges have been filed with law enforcement within seven (7) business days of separation. If no charges are filed with a court of competent jurisdiction within 30 days of the filing of the report with law enforcement, the wages are due within the 30-day period. If the employee is found not guilty of the charges or the employer withholds in excess of the value of the theft, the court may order the employer to pay the withheld amount plus</w:t>
      </w:r>
      <w:r w:rsidRPr="00CF5C94">
        <w:rPr>
          <w:spacing w:val="-1"/>
        </w:rPr>
        <w:t xml:space="preserve"> </w:t>
      </w:r>
      <w:r w:rsidRPr="00CF5C94">
        <w:t>interest.</w:t>
      </w:r>
    </w:p>
    <w:p w14:paraId="2DC2E46D" w14:textId="77777777" w:rsidR="00A4428A" w:rsidRDefault="00A4428A">
      <w:pPr>
        <w:pStyle w:val="BodyText"/>
        <w:spacing w:before="10"/>
        <w:rPr>
          <w:sz w:val="19"/>
        </w:rPr>
      </w:pPr>
    </w:p>
    <w:p w14:paraId="28C1E71E" w14:textId="77777777" w:rsidR="00A4428A" w:rsidRPr="00CF5C94" w:rsidRDefault="00813E25" w:rsidP="003D2086">
      <w:pPr>
        <w:pStyle w:val="BodyText"/>
        <w:ind w:left="623"/>
      </w:pPr>
      <w:r w:rsidRPr="00256BB6">
        <w:rPr>
          <w:rFonts w:ascii="Franklin Gothic Demi" w:hAnsi="Franklin Gothic Demi"/>
          <w:bCs/>
        </w:rPr>
        <w:t>Limits withholdings of wages to room, board and other incidentals furnished by the employer as part of the employment agreement.</w:t>
      </w:r>
      <w:r w:rsidRPr="00256BB6">
        <w:rPr>
          <w:bCs/>
        </w:rPr>
        <w:t xml:space="preserve"> </w:t>
      </w:r>
      <w:r w:rsidRPr="00CF5C94">
        <w:t>--- (§ 39-3-204, MCA)</w:t>
      </w:r>
    </w:p>
    <w:p w14:paraId="31CC223F" w14:textId="77777777" w:rsidR="00A4428A" w:rsidRPr="00CF5C94" w:rsidRDefault="00A4428A">
      <w:pPr>
        <w:pStyle w:val="BodyText"/>
        <w:spacing w:before="10"/>
        <w:rPr>
          <w:sz w:val="19"/>
        </w:rPr>
      </w:pPr>
    </w:p>
    <w:p w14:paraId="7F4A9523" w14:textId="77777777" w:rsidR="00A4428A" w:rsidRPr="00CF5C94" w:rsidRDefault="00813E25">
      <w:pPr>
        <w:pStyle w:val="BodyText"/>
        <w:spacing w:line="266" w:lineRule="auto"/>
        <w:ind w:left="633" w:right="575" w:hanging="10"/>
      </w:pPr>
      <w:r w:rsidRPr="00CF5C94">
        <w:rPr>
          <w:color w:val="545554"/>
        </w:rPr>
        <w:t>Wages cannot be withheld for shortages, damages or mistakes (Attorney General Opinions #17, Volume 36 and #25, Volume 11)</w:t>
      </w:r>
    </w:p>
    <w:p w14:paraId="6B486024" w14:textId="77777777" w:rsidR="00A4428A" w:rsidRPr="00F87931" w:rsidRDefault="00A4428A">
      <w:pPr>
        <w:pStyle w:val="BodyText"/>
        <w:spacing w:before="1"/>
        <w:rPr>
          <w:color w:val="535654"/>
        </w:rPr>
      </w:pPr>
    </w:p>
    <w:p w14:paraId="529D2BCE" w14:textId="77777777" w:rsidR="00A4428A" w:rsidRDefault="00813E25" w:rsidP="003D2086">
      <w:pPr>
        <w:pStyle w:val="BodyText"/>
        <w:ind w:left="623"/>
      </w:pPr>
      <w:r w:rsidRPr="003D2086">
        <w:rPr>
          <w:rFonts w:ascii="Franklin Gothic Demi" w:hAnsi="Franklin Gothic Demi"/>
        </w:rPr>
        <w:t>Voids any contract between an employer and employee that does not comply with the wage and hour laws.</w:t>
      </w:r>
      <w:r w:rsidRPr="00F87931">
        <w:t xml:space="preserve"> </w:t>
      </w:r>
      <w:r w:rsidRPr="00CF5C94">
        <w:rPr>
          <w:color w:val="545554"/>
        </w:rPr>
        <w:t>--- (§ 39-3-208, MCA)</w:t>
      </w:r>
    </w:p>
    <w:p w14:paraId="72A658DF" w14:textId="77777777" w:rsidR="00A4428A" w:rsidRDefault="00A4428A">
      <w:pPr>
        <w:pStyle w:val="BodyText"/>
        <w:rPr>
          <w:sz w:val="22"/>
        </w:rPr>
      </w:pPr>
    </w:p>
    <w:p w14:paraId="72AC5773" w14:textId="77777777" w:rsidR="00A4428A" w:rsidRDefault="00A4428A">
      <w:pPr>
        <w:pStyle w:val="BodyText"/>
        <w:spacing w:before="4"/>
        <w:rPr>
          <w:sz w:val="25"/>
        </w:rPr>
      </w:pPr>
    </w:p>
    <w:p w14:paraId="58A3BB1B" w14:textId="77777777" w:rsidR="00A4428A" w:rsidRPr="0076237A" w:rsidRDefault="00813E25" w:rsidP="00256BB6">
      <w:pPr>
        <w:pStyle w:val="Heading2"/>
      </w:pPr>
      <w:r w:rsidRPr="0076237A">
        <w:t>NOTES</w:t>
      </w:r>
    </w:p>
    <w:p w14:paraId="1C4DDD0B" w14:textId="77777777" w:rsidR="00A4428A" w:rsidRDefault="00A4428A">
      <w:pPr>
        <w:rPr>
          <w:sz w:val="26"/>
        </w:rPr>
        <w:sectPr w:rsidR="00A4428A">
          <w:pgSz w:w="12240" w:h="15840"/>
          <w:pgMar w:top="940" w:right="540" w:bottom="1520" w:left="440" w:header="0" w:footer="1340" w:gutter="0"/>
          <w:cols w:space="720"/>
        </w:sectPr>
      </w:pPr>
    </w:p>
    <w:p w14:paraId="7225A77D" w14:textId="77777777" w:rsidR="00A4428A" w:rsidRPr="00F90A2A" w:rsidRDefault="00813E25" w:rsidP="00256BB6">
      <w:pPr>
        <w:pStyle w:val="Heading1"/>
      </w:pPr>
      <w:bookmarkStart w:id="18" w:name="RECORDS_REQUIRED_TO_BE_KEPT"/>
      <w:bookmarkEnd w:id="18"/>
      <w:r w:rsidRPr="00F90A2A">
        <w:lastRenderedPageBreak/>
        <w:t>RECORDS REQUIRED TO BE KEPT</w:t>
      </w:r>
    </w:p>
    <w:p w14:paraId="299764F7" w14:textId="77777777" w:rsidR="00A4428A" w:rsidRPr="00256BB6" w:rsidRDefault="00813E25" w:rsidP="00256BB6">
      <w:pPr>
        <w:pStyle w:val="BodyText"/>
        <w:ind w:left="625"/>
      </w:pPr>
      <w:r w:rsidRPr="00256BB6">
        <w:t>(ARM, 24.16.6102)</w:t>
      </w:r>
    </w:p>
    <w:p w14:paraId="300929A1" w14:textId="77777777" w:rsidR="00A4428A" w:rsidRPr="00256BB6" w:rsidRDefault="00A4428A" w:rsidP="00256BB6">
      <w:pPr>
        <w:pStyle w:val="BodyText"/>
        <w:ind w:left="625"/>
      </w:pPr>
    </w:p>
    <w:p w14:paraId="6A8ECD6B" w14:textId="77777777" w:rsidR="00A4428A" w:rsidRPr="00256BB6" w:rsidRDefault="00813E25" w:rsidP="00256BB6">
      <w:pPr>
        <w:pStyle w:val="BodyText"/>
        <w:ind w:left="625"/>
      </w:pPr>
      <w:r w:rsidRPr="00256BB6">
        <w:t>Records required for exempt employees differ from those for nonexempt workers. Also, special information is required on employees under uncommon pay arrangements or to whom board, lodging or other facilities are furnished. Records of the required information must be preserved for at least three (3) years.</w:t>
      </w:r>
    </w:p>
    <w:p w14:paraId="036B6A1A" w14:textId="77777777" w:rsidR="00A4428A" w:rsidRPr="00F90A2A" w:rsidRDefault="00A4428A" w:rsidP="00B110B0">
      <w:pPr>
        <w:pStyle w:val="BodyText"/>
        <w:rPr>
          <w:sz w:val="21"/>
        </w:rPr>
      </w:pPr>
    </w:p>
    <w:p w14:paraId="4AD20DF5" w14:textId="6035E1A7" w:rsidR="00A4428A" w:rsidRPr="00F90A2A" w:rsidRDefault="00813E25" w:rsidP="00F9762C">
      <w:pPr>
        <w:pStyle w:val="ListParagraph"/>
        <w:numPr>
          <w:ilvl w:val="0"/>
          <w:numId w:val="40"/>
        </w:numPr>
        <w:tabs>
          <w:tab w:val="left" w:pos="918"/>
          <w:tab w:val="left" w:pos="919"/>
          <w:tab w:val="left" w:pos="5679"/>
        </w:tabs>
        <w:spacing w:before="1"/>
        <w:ind w:left="1080"/>
      </w:pPr>
      <w:r w:rsidRPr="00EB0EA2">
        <w:rPr>
          <w:color w:val="545554"/>
        </w:rPr>
        <w:t>Name</w:t>
      </w:r>
      <w:r w:rsidRPr="00EB0EA2">
        <w:rPr>
          <w:color w:val="545554"/>
          <w:spacing w:val="-2"/>
        </w:rPr>
        <w:t xml:space="preserve"> </w:t>
      </w:r>
      <w:r w:rsidRPr="00EB0EA2">
        <w:rPr>
          <w:color w:val="545554"/>
        </w:rPr>
        <w:t>in</w:t>
      </w:r>
      <w:r w:rsidRPr="00EB0EA2">
        <w:rPr>
          <w:color w:val="545554"/>
          <w:spacing w:val="-3"/>
        </w:rPr>
        <w:t xml:space="preserve"> </w:t>
      </w:r>
      <w:r w:rsidRPr="00EB0EA2">
        <w:rPr>
          <w:color w:val="545554"/>
        </w:rPr>
        <w:t>full</w:t>
      </w:r>
      <w:r w:rsidRPr="00EB0EA2">
        <w:rPr>
          <w:color w:val="545554"/>
        </w:rPr>
        <w:tab/>
      </w:r>
      <w:r w:rsidR="00B110B0">
        <w:rPr>
          <w:color w:val="545554"/>
        </w:rPr>
        <w:tab/>
      </w:r>
      <w:r w:rsidRPr="00EB0EA2">
        <w:rPr>
          <w:color w:val="545554"/>
        </w:rPr>
        <w:t>• Social Security</w:t>
      </w:r>
      <w:r w:rsidRPr="00EB0EA2">
        <w:rPr>
          <w:color w:val="545554"/>
          <w:spacing w:val="-2"/>
        </w:rPr>
        <w:t xml:space="preserve"> </w:t>
      </w:r>
      <w:r w:rsidRPr="00EB0EA2">
        <w:rPr>
          <w:color w:val="545554"/>
        </w:rPr>
        <w:t>Number</w:t>
      </w:r>
    </w:p>
    <w:p w14:paraId="776E57C7" w14:textId="0E1EBC28" w:rsidR="00A4428A" w:rsidRPr="00F90A2A" w:rsidRDefault="00813E25" w:rsidP="00F9762C">
      <w:pPr>
        <w:pStyle w:val="ListParagraph"/>
        <w:numPr>
          <w:ilvl w:val="0"/>
          <w:numId w:val="40"/>
        </w:numPr>
        <w:tabs>
          <w:tab w:val="left" w:pos="917"/>
          <w:tab w:val="left" w:pos="918"/>
          <w:tab w:val="left" w:pos="5678"/>
        </w:tabs>
        <w:spacing w:before="29"/>
        <w:ind w:left="1080"/>
      </w:pPr>
      <w:r w:rsidRPr="00EB0EA2">
        <w:rPr>
          <w:color w:val="545554"/>
        </w:rPr>
        <w:t>Home</w:t>
      </w:r>
      <w:r w:rsidRPr="00EB0EA2">
        <w:rPr>
          <w:color w:val="545554"/>
          <w:spacing w:val="-2"/>
        </w:rPr>
        <w:t xml:space="preserve"> </w:t>
      </w:r>
      <w:r w:rsidRPr="00EB0EA2">
        <w:rPr>
          <w:color w:val="545554"/>
        </w:rPr>
        <w:t>address</w:t>
      </w:r>
      <w:r w:rsidRPr="00EB0EA2">
        <w:rPr>
          <w:color w:val="545554"/>
        </w:rPr>
        <w:tab/>
      </w:r>
      <w:r w:rsidR="00B110B0">
        <w:rPr>
          <w:color w:val="545554"/>
        </w:rPr>
        <w:tab/>
      </w:r>
      <w:r w:rsidRPr="00EB0EA2">
        <w:rPr>
          <w:color w:val="545554"/>
        </w:rPr>
        <w:t>• Date of</w:t>
      </w:r>
      <w:r w:rsidRPr="00EB0EA2">
        <w:rPr>
          <w:color w:val="545554"/>
          <w:spacing w:val="-5"/>
        </w:rPr>
        <w:t xml:space="preserve"> </w:t>
      </w:r>
      <w:r w:rsidRPr="00EB0EA2">
        <w:rPr>
          <w:color w:val="545554"/>
        </w:rPr>
        <w:t>birth</w:t>
      </w:r>
    </w:p>
    <w:p w14:paraId="5F2A5D16" w14:textId="5A146F79" w:rsidR="00A4428A" w:rsidRPr="00F90A2A" w:rsidRDefault="00813E25" w:rsidP="00F9762C">
      <w:pPr>
        <w:pStyle w:val="ListParagraph"/>
        <w:numPr>
          <w:ilvl w:val="0"/>
          <w:numId w:val="40"/>
        </w:numPr>
        <w:tabs>
          <w:tab w:val="left" w:pos="916"/>
          <w:tab w:val="left" w:pos="918"/>
          <w:tab w:val="left" w:pos="5678"/>
        </w:tabs>
        <w:spacing w:before="31" w:line="271" w:lineRule="auto"/>
        <w:ind w:left="1080" w:right="1193"/>
      </w:pPr>
      <w:r w:rsidRPr="00EB0EA2">
        <w:rPr>
          <w:color w:val="545554"/>
        </w:rPr>
        <w:t>Time of day and day of week</w:t>
      </w:r>
      <w:r w:rsidRPr="00EB0EA2">
        <w:rPr>
          <w:color w:val="545554"/>
          <w:spacing w:val="-20"/>
        </w:rPr>
        <w:t xml:space="preserve"> </w:t>
      </w:r>
      <w:r w:rsidRPr="00EB0EA2">
        <w:rPr>
          <w:color w:val="545554"/>
        </w:rPr>
        <w:t>employee’s</w:t>
      </w:r>
      <w:r w:rsidRPr="00EB0EA2">
        <w:rPr>
          <w:color w:val="545554"/>
          <w:spacing w:val="1"/>
        </w:rPr>
        <w:t xml:space="preserve"> </w:t>
      </w:r>
      <w:r w:rsidRPr="00EB0EA2">
        <w:rPr>
          <w:color w:val="545554"/>
        </w:rPr>
        <w:t>workweek</w:t>
      </w:r>
      <w:r w:rsidRPr="00EB0EA2">
        <w:rPr>
          <w:color w:val="545554"/>
        </w:rPr>
        <w:tab/>
      </w:r>
      <w:r w:rsidR="00B110B0">
        <w:rPr>
          <w:color w:val="545554"/>
        </w:rPr>
        <w:tab/>
      </w:r>
      <w:r w:rsidRPr="00EB0EA2">
        <w:rPr>
          <w:color w:val="545554"/>
        </w:rPr>
        <w:t>• Total daily or weekly straight time earnings o</w:t>
      </w:r>
      <w:r w:rsidR="00F51C0B">
        <w:rPr>
          <w:color w:val="545554"/>
        </w:rPr>
        <w:t xml:space="preserve">r </w:t>
      </w:r>
      <w:r w:rsidRPr="00EB0EA2">
        <w:rPr>
          <w:color w:val="545554"/>
        </w:rPr>
        <w:t>wages begins</w:t>
      </w:r>
      <w:r w:rsidRPr="00EB0EA2">
        <w:rPr>
          <w:color w:val="545554"/>
        </w:rPr>
        <w:tab/>
      </w:r>
      <w:r w:rsidR="00B110B0">
        <w:rPr>
          <w:color w:val="545554"/>
        </w:rPr>
        <w:tab/>
      </w:r>
      <w:r w:rsidRPr="00EB0EA2">
        <w:rPr>
          <w:color w:val="545554"/>
        </w:rPr>
        <w:t>• Total weekly overtime</w:t>
      </w:r>
      <w:r w:rsidRPr="00EB0EA2">
        <w:rPr>
          <w:color w:val="545554"/>
          <w:spacing w:val="-5"/>
        </w:rPr>
        <w:t xml:space="preserve"> </w:t>
      </w:r>
      <w:r w:rsidRPr="00EB0EA2">
        <w:rPr>
          <w:color w:val="545554"/>
        </w:rPr>
        <w:t>compensation</w:t>
      </w:r>
    </w:p>
    <w:p w14:paraId="7741EF21" w14:textId="36E60212" w:rsidR="00A4428A" w:rsidRPr="00F90A2A" w:rsidRDefault="00813E25" w:rsidP="00F9762C">
      <w:pPr>
        <w:pStyle w:val="ListParagraph"/>
        <w:numPr>
          <w:ilvl w:val="0"/>
          <w:numId w:val="40"/>
        </w:numPr>
        <w:tabs>
          <w:tab w:val="left" w:pos="916"/>
          <w:tab w:val="left" w:pos="918"/>
          <w:tab w:val="left" w:pos="5678"/>
        </w:tabs>
        <w:spacing w:line="229" w:lineRule="exact"/>
        <w:ind w:left="1080"/>
      </w:pPr>
      <w:r w:rsidRPr="00EB0EA2">
        <w:rPr>
          <w:color w:val="545554"/>
        </w:rPr>
        <w:t>Regular hourly rate of pay and length of</w:t>
      </w:r>
      <w:r w:rsidRPr="00EB0EA2">
        <w:rPr>
          <w:color w:val="545554"/>
          <w:spacing w:val="-17"/>
        </w:rPr>
        <w:t xml:space="preserve"> </w:t>
      </w:r>
      <w:r w:rsidRPr="00EB0EA2">
        <w:rPr>
          <w:color w:val="545554"/>
        </w:rPr>
        <w:t>pay</w:t>
      </w:r>
      <w:r w:rsidRPr="00EB0EA2">
        <w:rPr>
          <w:color w:val="545554"/>
          <w:spacing w:val="-5"/>
        </w:rPr>
        <w:t xml:space="preserve"> </w:t>
      </w:r>
      <w:r w:rsidRPr="00EB0EA2">
        <w:rPr>
          <w:color w:val="545554"/>
        </w:rPr>
        <w:t>period</w:t>
      </w:r>
      <w:r w:rsidRPr="00EB0EA2">
        <w:rPr>
          <w:color w:val="545554"/>
        </w:rPr>
        <w:tab/>
      </w:r>
      <w:r w:rsidR="00B110B0">
        <w:rPr>
          <w:color w:val="545554"/>
        </w:rPr>
        <w:tab/>
      </w:r>
      <w:r w:rsidRPr="00EB0EA2">
        <w:rPr>
          <w:color w:val="545554"/>
        </w:rPr>
        <w:t>• Total additions to or deductions from</w:t>
      </w:r>
      <w:r w:rsidRPr="00EB0EA2">
        <w:rPr>
          <w:color w:val="545554"/>
          <w:spacing w:val="-5"/>
        </w:rPr>
        <w:t xml:space="preserve"> </w:t>
      </w:r>
      <w:r w:rsidRPr="00EB0EA2">
        <w:rPr>
          <w:color w:val="545554"/>
        </w:rPr>
        <w:t>wages</w:t>
      </w:r>
    </w:p>
    <w:p w14:paraId="377FB289" w14:textId="30EA49C0" w:rsidR="00A4428A" w:rsidRPr="00F90A2A" w:rsidRDefault="00813E25" w:rsidP="00F9762C">
      <w:pPr>
        <w:pStyle w:val="ListParagraph"/>
        <w:numPr>
          <w:ilvl w:val="0"/>
          <w:numId w:val="40"/>
        </w:numPr>
        <w:tabs>
          <w:tab w:val="left" w:pos="916"/>
          <w:tab w:val="left" w:pos="917"/>
          <w:tab w:val="left" w:pos="5678"/>
        </w:tabs>
        <w:spacing w:before="29" w:line="273" w:lineRule="auto"/>
        <w:ind w:left="1080" w:right="2777"/>
      </w:pPr>
      <w:r w:rsidRPr="00EB0EA2">
        <w:rPr>
          <w:color w:val="545554"/>
        </w:rPr>
        <w:t>Hours worked each work day</w:t>
      </w:r>
      <w:r w:rsidRPr="00EB0EA2">
        <w:rPr>
          <w:color w:val="545554"/>
          <w:spacing w:val="-9"/>
        </w:rPr>
        <w:t xml:space="preserve"> </w:t>
      </w:r>
      <w:r w:rsidRPr="00EB0EA2">
        <w:rPr>
          <w:color w:val="545554"/>
        </w:rPr>
        <w:t>and</w:t>
      </w:r>
      <w:r w:rsidRPr="00EB0EA2">
        <w:rPr>
          <w:color w:val="545554"/>
          <w:spacing w:val="-1"/>
        </w:rPr>
        <w:t xml:space="preserve"> </w:t>
      </w:r>
      <w:r w:rsidRPr="00EB0EA2">
        <w:rPr>
          <w:color w:val="545554"/>
        </w:rPr>
        <w:t>total</w:t>
      </w:r>
      <w:r w:rsidRPr="00EB0EA2">
        <w:rPr>
          <w:color w:val="545554"/>
        </w:rPr>
        <w:tab/>
      </w:r>
      <w:r w:rsidR="00B110B0">
        <w:rPr>
          <w:color w:val="545554"/>
        </w:rPr>
        <w:tab/>
      </w:r>
      <w:r w:rsidRPr="00EB0EA2">
        <w:rPr>
          <w:color w:val="545554"/>
        </w:rPr>
        <w:t>• Total wages paid each pay period hours worked each</w:t>
      </w:r>
      <w:r w:rsidRPr="00EB0EA2">
        <w:rPr>
          <w:color w:val="545554"/>
          <w:spacing w:val="3"/>
        </w:rPr>
        <w:t xml:space="preserve"> </w:t>
      </w:r>
      <w:r w:rsidRPr="00EB0EA2">
        <w:rPr>
          <w:color w:val="545554"/>
        </w:rPr>
        <w:t>workweek</w:t>
      </w:r>
    </w:p>
    <w:p w14:paraId="38F0FAD3" w14:textId="77777777" w:rsidR="00A4428A" w:rsidRPr="00F90A2A" w:rsidRDefault="00813E25" w:rsidP="00F9762C">
      <w:pPr>
        <w:pStyle w:val="ListParagraph"/>
        <w:numPr>
          <w:ilvl w:val="0"/>
          <w:numId w:val="40"/>
        </w:numPr>
        <w:tabs>
          <w:tab w:val="left" w:pos="915"/>
          <w:tab w:val="left" w:pos="917"/>
        </w:tabs>
        <w:spacing w:line="226" w:lineRule="exact"/>
        <w:ind w:left="1080"/>
      </w:pPr>
      <w:r w:rsidRPr="00EB0EA2">
        <w:rPr>
          <w:color w:val="545554"/>
        </w:rPr>
        <w:t>Date of payment and pay period covered by</w:t>
      </w:r>
      <w:r w:rsidRPr="00EB0EA2">
        <w:rPr>
          <w:color w:val="545554"/>
          <w:spacing w:val="-11"/>
        </w:rPr>
        <w:t xml:space="preserve"> </w:t>
      </w:r>
      <w:r w:rsidRPr="00EB0EA2">
        <w:rPr>
          <w:color w:val="545554"/>
        </w:rPr>
        <w:t>payment</w:t>
      </w:r>
    </w:p>
    <w:p w14:paraId="0FD34E51" w14:textId="77777777" w:rsidR="00A4428A" w:rsidRDefault="00A4428A" w:rsidP="00B110B0">
      <w:pPr>
        <w:pStyle w:val="BodyText"/>
        <w:ind w:left="95"/>
        <w:rPr>
          <w:sz w:val="22"/>
        </w:rPr>
      </w:pPr>
    </w:p>
    <w:p w14:paraId="38702EDA" w14:textId="77777777" w:rsidR="00A4428A" w:rsidRPr="00355A2D" w:rsidRDefault="00A4428A" w:rsidP="00B110B0">
      <w:pPr>
        <w:pStyle w:val="BodyText"/>
        <w:spacing w:before="6"/>
        <w:ind w:left="95"/>
        <w:rPr>
          <w:color w:val="003E74"/>
          <w:sz w:val="21"/>
        </w:rPr>
      </w:pPr>
    </w:p>
    <w:p w14:paraId="42C2283A" w14:textId="77777777" w:rsidR="00A4428A" w:rsidRPr="00F90A2A" w:rsidRDefault="00813E25" w:rsidP="00EB0EA2">
      <w:pPr>
        <w:pStyle w:val="BodyText"/>
        <w:ind w:firstLine="636"/>
      </w:pPr>
      <w:r w:rsidRPr="003D2086">
        <w:rPr>
          <w:rFonts w:ascii="Franklin Gothic Demi" w:hAnsi="Franklin Gothic Demi"/>
        </w:rPr>
        <w:t>Statute of Limitations under Montana jurisdiction</w:t>
      </w:r>
      <w:r w:rsidRPr="00355A2D">
        <w:t xml:space="preserve"> </w:t>
      </w:r>
      <w:r w:rsidRPr="00F90A2A">
        <w:rPr>
          <w:color w:val="545554"/>
        </w:rPr>
        <w:t>– (§ 39-3-207, MCA)</w:t>
      </w:r>
    </w:p>
    <w:p w14:paraId="2D8E1A67" w14:textId="77777777" w:rsidR="00A4428A" w:rsidRPr="00F90A2A" w:rsidRDefault="00A4428A" w:rsidP="00EB0EA2">
      <w:pPr>
        <w:pStyle w:val="ListParagraph"/>
      </w:pPr>
    </w:p>
    <w:p w14:paraId="3F97B962" w14:textId="77777777" w:rsidR="00A4428A" w:rsidRPr="00EB0EA2" w:rsidRDefault="00813E25" w:rsidP="00F9762C">
      <w:pPr>
        <w:pStyle w:val="ListParagraph"/>
        <w:numPr>
          <w:ilvl w:val="0"/>
          <w:numId w:val="39"/>
        </w:numPr>
      </w:pPr>
      <w:r w:rsidRPr="00EB0EA2">
        <w:t>An employee has 180 days from the default of the payment to file a wage</w:t>
      </w:r>
      <w:r w:rsidRPr="00EB0EA2">
        <w:rPr>
          <w:spacing w:val="-5"/>
        </w:rPr>
        <w:t xml:space="preserve"> </w:t>
      </w:r>
      <w:r w:rsidRPr="00EB0EA2">
        <w:t>claim.</w:t>
      </w:r>
    </w:p>
    <w:p w14:paraId="3AAFC7E2" w14:textId="77777777" w:rsidR="00A4428A" w:rsidRPr="00EB0EA2" w:rsidRDefault="00813E25" w:rsidP="00F9762C">
      <w:pPr>
        <w:pStyle w:val="ListParagraph"/>
        <w:numPr>
          <w:ilvl w:val="0"/>
          <w:numId w:val="39"/>
        </w:numPr>
      </w:pPr>
      <w:r w:rsidRPr="00EB0EA2">
        <w:t>An employee may recover wages and penalties for a period of 2 years, 3 years if willful</w:t>
      </w:r>
      <w:r w:rsidRPr="00EB0EA2">
        <w:rPr>
          <w:spacing w:val="-7"/>
        </w:rPr>
        <w:t xml:space="preserve"> </w:t>
      </w:r>
      <w:r w:rsidRPr="00EB0EA2">
        <w:t>violation</w:t>
      </w:r>
    </w:p>
    <w:p w14:paraId="0493F66E" w14:textId="77777777" w:rsidR="00A4428A" w:rsidRDefault="00A4428A">
      <w:pPr>
        <w:pStyle w:val="BodyText"/>
        <w:rPr>
          <w:i/>
          <w:sz w:val="22"/>
        </w:rPr>
      </w:pPr>
    </w:p>
    <w:p w14:paraId="3B619ED2" w14:textId="77777777" w:rsidR="00A4428A" w:rsidRDefault="00A4428A">
      <w:pPr>
        <w:pStyle w:val="BodyText"/>
        <w:spacing w:before="7"/>
        <w:rPr>
          <w:i/>
          <w:sz w:val="29"/>
        </w:rPr>
      </w:pPr>
    </w:p>
    <w:p w14:paraId="2B16B55B" w14:textId="77777777" w:rsidR="00A4428A" w:rsidRPr="00F90A2A" w:rsidRDefault="00813E25">
      <w:pPr>
        <w:pStyle w:val="Heading1"/>
        <w:spacing w:before="0" w:after="52"/>
        <w:jc w:val="both"/>
      </w:pPr>
      <w:bookmarkStart w:id="19" w:name="METHODS_OF_PAYMENT"/>
      <w:bookmarkEnd w:id="19"/>
      <w:r w:rsidRPr="00F90A2A">
        <w:t>METHODS OF PAYMENT</w:t>
      </w:r>
    </w:p>
    <w:tbl>
      <w:tblPr>
        <w:tblW w:w="0" w:type="auto"/>
        <w:tblInd w:w="495" w:type="dxa"/>
        <w:tblLayout w:type="fixed"/>
        <w:tblCellMar>
          <w:left w:w="0" w:type="dxa"/>
          <w:right w:w="0" w:type="dxa"/>
        </w:tblCellMar>
        <w:tblLook w:val="01E0" w:firstRow="1" w:lastRow="1" w:firstColumn="1" w:lastColumn="1" w:noHBand="0" w:noVBand="0"/>
      </w:tblPr>
      <w:tblGrid>
        <w:gridCol w:w="3606"/>
        <w:gridCol w:w="4750"/>
      </w:tblGrid>
      <w:tr w:rsidR="00A4428A" w:rsidRPr="00F90A2A" w14:paraId="63A96C61" w14:textId="77777777">
        <w:trPr>
          <w:trHeight w:val="1036"/>
        </w:trPr>
        <w:tc>
          <w:tcPr>
            <w:tcW w:w="3606" w:type="dxa"/>
          </w:tcPr>
          <w:p w14:paraId="21384073" w14:textId="77777777" w:rsidR="00A4428A" w:rsidRPr="00F90A2A" w:rsidRDefault="00813E25" w:rsidP="00F9762C">
            <w:pPr>
              <w:pStyle w:val="ListParagraph"/>
              <w:numPr>
                <w:ilvl w:val="0"/>
                <w:numId w:val="64"/>
              </w:numPr>
            </w:pPr>
            <w:r w:rsidRPr="00F90A2A">
              <w:t>Hourly</w:t>
            </w:r>
          </w:p>
          <w:p w14:paraId="060D2DD5" w14:textId="77777777" w:rsidR="00A4428A" w:rsidRPr="00F90A2A" w:rsidRDefault="00813E25" w:rsidP="00F9762C">
            <w:pPr>
              <w:pStyle w:val="ListParagraph"/>
              <w:numPr>
                <w:ilvl w:val="0"/>
                <w:numId w:val="64"/>
              </w:numPr>
            </w:pPr>
            <w:r w:rsidRPr="00F90A2A">
              <w:t>Commission</w:t>
            </w:r>
            <w:r w:rsidRPr="00F90A2A">
              <w:rPr>
                <w:spacing w:val="-2"/>
              </w:rPr>
              <w:t xml:space="preserve"> </w:t>
            </w:r>
            <w:r w:rsidRPr="00F90A2A">
              <w:t>Basis</w:t>
            </w:r>
          </w:p>
          <w:p w14:paraId="42A404BE" w14:textId="77777777" w:rsidR="00A4428A" w:rsidRPr="00F90A2A" w:rsidRDefault="00813E25" w:rsidP="00F9762C">
            <w:pPr>
              <w:pStyle w:val="ListParagraph"/>
              <w:numPr>
                <w:ilvl w:val="0"/>
                <w:numId w:val="64"/>
              </w:numPr>
            </w:pPr>
            <w:r w:rsidRPr="00F90A2A">
              <w:t>Piece</w:t>
            </w:r>
            <w:r w:rsidRPr="00F90A2A">
              <w:rPr>
                <w:spacing w:val="-1"/>
              </w:rPr>
              <w:t xml:space="preserve"> </w:t>
            </w:r>
            <w:r w:rsidRPr="00F90A2A">
              <w:t>Rate</w:t>
            </w:r>
          </w:p>
          <w:p w14:paraId="2956C7FD" w14:textId="77777777" w:rsidR="00A4428A" w:rsidRPr="00F90A2A" w:rsidRDefault="00813E25" w:rsidP="00F9762C">
            <w:pPr>
              <w:pStyle w:val="ListParagraph"/>
              <w:numPr>
                <w:ilvl w:val="0"/>
                <w:numId w:val="64"/>
              </w:numPr>
            </w:pPr>
            <w:r w:rsidRPr="00F90A2A">
              <w:t>Salary</w:t>
            </w:r>
          </w:p>
        </w:tc>
        <w:tc>
          <w:tcPr>
            <w:tcW w:w="4750" w:type="dxa"/>
          </w:tcPr>
          <w:p w14:paraId="0142FC05" w14:textId="77777777" w:rsidR="00A4428A" w:rsidRPr="00F90A2A" w:rsidRDefault="00813E25" w:rsidP="00F9762C">
            <w:pPr>
              <w:pStyle w:val="ListParagraph"/>
              <w:numPr>
                <w:ilvl w:val="0"/>
                <w:numId w:val="63"/>
              </w:numPr>
            </w:pPr>
            <w:r w:rsidRPr="00F90A2A">
              <w:t>Salary Plus</w:t>
            </w:r>
            <w:r w:rsidRPr="00F90A2A">
              <w:rPr>
                <w:spacing w:val="-6"/>
              </w:rPr>
              <w:t xml:space="preserve"> </w:t>
            </w:r>
            <w:r w:rsidRPr="00F90A2A">
              <w:t>Bonus</w:t>
            </w:r>
          </w:p>
          <w:p w14:paraId="01CB0DC2" w14:textId="77777777" w:rsidR="00A4428A" w:rsidRPr="00F90A2A" w:rsidRDefault="00813E25" w:rsidP="00F9762C">
            <w:pPr>
              <w:pStyle w:val="ListParagraph"/>
              <w:numPr>
                <w:ilvl w:val="0"/>
                <w:numId w:val="63"/>
              </w:numPr>
            </w:pPr>
            <w:r w:rsidRPr="00F90A2A">
              <w:t>Salary Plus</w:t>
            </w:r>
            <w:r w:rsidRPr="00F90A2A">
              <w:rPr>
                <w:spacing w:val="-4"/>
              </w:rPr>
              <w:t xml:space="preserve"> </w:t>
            </w:r>
            <w:r w:rsidRPr="00F90A2A">
              <w:t>Commission</w:t>
            </w:r>
          </w:p>
          <w:p w14:paraId="65DB78F5" w14:textId="77777777" w:rsidR="00A4428A" w:rsidRPr="00F90A2A" w:rsidRDefault="00813E25" w:rsidP="00F9762C">
            <w:pPr>
              <w:pStyle w:val="ListParagraph"/>
              <w:numPr>
                <w:ilvl w:val="0"/>
                <w:numId w:val="63"/>
              </w:numPr>
            </w:pPr>
            <w:r w:rsidRPr="00F90A2A">
              <w:t>Flat Book</w:t>
            </w:r>
            <w:r w:rsidRPr="00F90A2A">
              <w:rPr>
                <w:spacing w:val="-2"/>
              </w:rPr>
              <w:t xml:space="preserve"> </w:t>
            </w:r>
            <w:r w:rsidRPr="00F90A2A">
              <w:t>Rate</w:t>
            </w:r>
          </w:p>
          <w:p w14:paraId="2FBC3E29" w14:textId="77777777" w:rsidR="00A4428A" w:rsidRPr="00F90A2A" w:rsidRDefault="00813E25" w:rsidP="00F9762C">
            <w:pPr>
              <w:pStyle w:val="ListParagraph"/>
              <w:numPr>
                <w:ilvl w:val="0"/>
                <w:numId w:val="63"/>
              </w:numPr>
            </w:pPr>
            <w:r w:rsidRPr="00F90A2A">
              <w:t>Combination of any of the</w:t>
            </w:r>
            <w:r w:rsidRPr="00F90A2A">
              <w:rPr>
                <w:spacing w:val="-12"/>
              </w:rPr>
              <w:t xml:space="preserve"> </w:t>
            </w:r>
            <w:r w:rsidRPr="00F90A2A">
              <w:t>above</w:t>
            </w:r>
          </w:p>
        </w:tc>
      </w:tr>
    </w:tbl>
    <w:p w14:paraId="75AFBBFF" w14:textId="77777777" w:rsidR="00A4428A" w:rsidRPr="00F90A2A" w:rsidRDefault="00813E25">
      <w:pPr>
        <w:pStyle w:val="BodyText"/>
        <w:spacing w:before="267" w:line="266" w:lineRule="auto"/>
        <w:ind w:left="635" w:right="1129" w:hanging="10"/>
      </w:pPr>
      <w:r w:rsidRPr="00F90A2A">
        <w:rPr>
          <w:color w:val="545554"/>
        </w:rPr>
        <w:t>All are wages and must at least equal the applicable minimum wage for each hour of work unless a specific exemption applies.</w:t>
      </w:r>
    </w:p>
    <w:p w14:paraId="71CC2204" w14:textId="77777777" w:rsidR="00A4428A" w:rsidRDefault="00A4428A">
      <w:pPr>
        <w:pStyle w:val="BodyText"/>
        <w:rPr>
          <w:sz w:val="22"/>
        </w:rPr>
      </w:pPr>
    </w:p>
    <w:p w14:paraId="3F41E160" w14:textId="77777777" w:rsidR="00A4428A" w:rsidRDefault="00A4428A">
      <w:pPr>
        <w:pStyle w:val="BodyText"/>
        <w:spacing w:before="4"/>
        <w:rPr>
          <w:sz w:val="31"/>
        </w:rPr>
      </w:pPr>
    </w:p>
    <w:p w14:paraId="5D6FE555" w14:textId="77777777" w:rsidR="00A4428A" w:rsidRPr="00F51C0B" w:rsidRDefault="00813E25" w:rsidP="00F51C0B">
      <w:pPr>
        <w:pStyle w:val="Heading2"/>
      </w:pPr>
      <w:r w:rsidRPr="00F51C0B">
        <w:t>NOTES</w:t>
      </w:r>
    </w:p>
    <w:p w14:paraId="28BDD655" w14:textId="77777777" w:rsidR="00A4428A" w:rsidRDefault="00A4428A">
      <w:pPr>
        <w:sectPr w:rsidR="00A4428A">
          <w:pgSz w:w="12240" w:h="15840"/>
          <w:pgMar w:top="940" w:right="540" w:bottom="1520" w:left="440" w:header="0" w:footer="1340" w:gutter="0"/>
          <w:cols w:space="720"/>
        </w:sectPr>
      </w:pPr>
    </w:p>
    <w:p w14:paraId="15D4364D" w14:textId="77777777" w:rsidR="00A4428A" w:rsidRDefault="00813E25" w:rsidP="00F51C0B">
      <w:pPr>
        <w:pStyle w:val="Heading1"/>
      </w:pPr>
      <w:bookmarkStart w:id="20" w:name="HOURS_WORKED"/>
      <w:bookmarkEnd w:id="20"/>
      <w:r w:rsidRPr="000F1D51">
        <w:lastRenderedPageBreak/>
        <w:t>HOURS WORKED</w:t>
      </w:r>
    </w:p>
    <w:p w14:paraId="602B4BBA" w14:textId="77777777" w:rsidR="00F51C0B" w:rsidRPr="000F1D51" w:rsidRDefault="00F51C0B" w:rsidP="00F51C0B">
      <w:pPr>
        <w:pStyle w:val="BodyText"/>
        <w:ind w:left="625"/>
      </w:pPr>
    </w:p>
    <w:p w14:paraId="0933DD07" w14:textId="77777777" w:rsidR="00A4428A" w:rsidRPr="00F51C0B" w:rsidRDefault="00813E25" w:rsidP="00F51C0B">
      <w:pPr>
        <w:pStyle w:val="BodyText"/>
        <w:ind w:left="625"/>
      </w:pPr>
      <w:r w:rsidRPr="00F51C0B">
        <w:t>Includes all the time an employee is required to be on duty or on the employer’s premises or at a prescribed work place and all the time during which he is suffered or permitted to work for the employer. --- (ARM, 24.16.1005)</w:t>
      </w:r>
    </w:p>
    <w:p w14:paraId="25B2F9BC" w14:textId="77777777" w:rsidR="00A4428A" w:rsidRPr="000F1D51" w:rsidRDefault="00A4428A" w:rsidP="00F51C0B">
      <w:pPr>
        <w:pStyle w:val="BodyText"/>
        <w:ind w:left="625"/>
      </w:pPr>
    </w:p>
    <w:p w14:paraId="5E2370DF" w14:textId="77777777" w:rsidR="00A4428A" w:rsidRPr="000F1D51" w:rsidRDefault="00813E25" w:rsidP="00F51C0B">
      <w:pPr>
        <w:pStyle w:val="BodyText"/>
        <w:ind w:left="625"/>
      </w:pPr>
      <w:r w:rsidRPr="003D2086">
        <w:rPr>
          <w:rFonts w:ascii="Franklin Gothic Demi" w:hAnsi="Franklin Gothic Demi"/>
          <w:color w:val="545554"/>
        </w:rPr>
        <w:t>Time spent waiting</w:t>
      </w:r>
      <w:r w:rsidRPr="000F1D51">
        <w:rPr>
          <w:color w:val="545554"/>
        </w:rPr>
        <w:t xml:space="preserve"> –- Waiting to be engaged/Engaged to Wait (ARM, 24.16.1005)</w:t>
      </w:r>
    </w:p>
    <w:p w14:paraId="10ADF11C" w14:textId="77777777" w:rsidR="00A4428A" w:rsidRPr="000F1D51" w:rsidRDefault="00A4428A" w:rsidP="00F51C0B">
      <w:pPr>
        <w:pStyle w:val="BodyText"/>
        <w:ind w:left="625"/>
        <w:rPr>
          <w:sz w:val="22"/>
        </w:rPr>
      </w:pPr>
    </w:p>
    <w:p w14:paraId="7C076755" w14:textId="77777777" w:rsidR="00A4428A" w:rsidRPr="000F1D51" w:rsidRDefault="00813E25" w:rsidP="00F51C0B">
      <w:pPr>
        <w:pStyle w:val="BodyText"/>
        <w:ind w:left="625"/>
      </w:pPr>
      <w:r w:rsidRPr="003D2086">
        <w:rPr>
          <w:rFonts w:ascii="Franklin Gothic Demi" w:hAnsi="Franklin Gothic Demi"/>
          <w:color w:val="545554"/>
        </w:rPr>
        <w:t>Preparatory and concluding activities</w:t>
      </w:r>
      <w:r w:rsidRPr="000F1D51">
        <w:rPr>
          <w:color w:val="545554"/>
        </w:rPr>
        <w:t xml:space="preserve"> –- (ARM, 24.16.1008)</w:t>
      </w:r>
    </w:p>
    <w:p w14:paraId="43140F81" w14:textId="77777777" w:rsidR="00A4428A" w:rsidRPr="000F1D51" w:rsidRDefault="00A4428A" w:rsidP="00F51C0B">
      <w:pPr>
        <w:pStyle w:val="BodyText"/>
        <w:ind w:left="625"/>
        <w:rPr>
          <w:sz w:val="22"/>
        </w:rPr>
      </w:pPr>
    </w:p>
    <w:p w14:paraId="73A3A9CB" w14:textId="77777777" w:rsidR="00A4428A" w:rsidRPr="000F1D51" w:rsidRDefault="00813E25" w:rsidP="00F51C0B">
      <w:pPr>
        <w:pStyle w:val="BodyText"/>
        <w:ind w:left="625"/>
      </w:pPr>
      <w:r w:rsidRPr="003D2086">
        <w:rPr>
          <w:rFonts w:ascii="Franklin Gothic Demi" w:hAnsi="Franklin Gothic Demi"/>
          <w:color w:val="545554"/>
        </w:rPr>
        <w:t>Staff/Business meetings and training are not work time if</w:t>
      </w:r>
      <w:r w:rsidRPr="003D2086">
        <w:rPr>
          <w:color w:val="545554"/>
        </w:rPr>
        <w:t>:</w:t>
      </w:r>
      <w:r w:rsidRPr="000F1D51">
        <w:rPr>
          <w:color w:val="545554"/>
        </w:rPr>
        <w:t xml:space="preserve"> –- (ARM,</w:t>
      </w:r>
      <w:r w:rsidRPr="000F1D51">
        <w:rPr>
          <w:color w:val="545554"/>
          <w:spacing w:val="-30"/>
        </w:rPr>
        <w:t xml:space="preserve"> </w:t>
      </w:r>
      <w:r w:rsidRPr="000F1D51">
        <w:rPr>
          <w:color w:val="545554"/>
        </w:rPr>
        <w:t>24.16.1009)</w:t>
      </w:r>
    </w:p>
    <w:p w14:paraId="68B5BA18" w14:textId="77777777" w:rsidR="00A4428A" w:rsidRPr="000F1D51" w:rsidRDefault="00A4428A">
      <w:pPr>
        <w:pStyle w:val="BodyText"/>
        <w:spacing w:before="2"/>
        <w:rPr>
          <w:sz w:val="22"/>
        </w:rPr>
      </w:pPr>
    </w:p>
    <w:p w14:paraId="1EB1138C" w14:textId="77777777" w:rsidR="00A4428A" w:rsidRPr="00E40DFE" w:rsidRDefault="00813E25" w:rsidP="00F9762C">
      <w:pPr>
        <w:pStyle w:val="ListParagraph"/>
        <w:numPr>
          <w:ilvl w:val="0"/>
          <w:numId w:val="42"/>
        </w:numPr>
      </w:pPr>
      <w:r w:rsidRPr="00E40DFE">
        <w:t>Attendance is outside of employee’s regular working hours,</w:t>
      </w:r>
    </w:p>
    <w:p w14:paraId="0A4799C2" w14:textId="77777777" w:rsidR="00A4428A" w:rsidRPr="00E40DFE" w:rsidRDefault="00813E25" w:rsidP="00F9762C">
      <w:pPr>
        <w:pStyle w:val="ListParagraph"/>
        <w:numPr>
          <w:ilvl w:val="0"/>
          <w:numId w:val="42"/>
        </w:numPr>
      </w:pPr>
      <w:r w:rsidRPr="00E40DFE">
        <w:t>Attendance is voluntary,</w:t>
      </w:r>
    </w:p>
    <w:p w14:paraId="77E26E48" w14:textId="77777777" w:rsidR="00A4428A" w:rsidRPr="00E40DFE" w:rsidRDefault="00813E25" w:rsidP="00F9762C">
      <w:pPr>
        <w:pStyle w:val="ListParagraph"/>
        <w:numPr>
          <w:ilvl w:val="0"/>
          <w:numId w:val="42"/>
        </w:numPr>
      </w:pPr>
      <w:r w:rsidRPr="00E40DFE">
        <w:t xml:space="preserve">Not directly related to employee’s job, </w:t>
      </w:r>
      <w:r w:rsidRPr="003D2086">
        <w:rPr>
          <w:rFonts w:ascii="Franklin Gothic Demi" w:hAnsi="Franklin Gothic Demi"/>
        </w:rPr>
        <w:t>and</w:t>
      </w:r>
    </w:p>
    <w:p w14:paraId="44ADB2F2" w14:textId="77777777" w:rsidR="00A4428A" w:rsidRPr="00E40DFE" w:rsidRDefault="00813E25" w:rsidP="00F9762C">
      <w:pPr>
        <w:pStyle w:val="ListParagraph"/>
        <w:numPr>
          <w:ilvl w:val="0"/>
          <w:numId w:val="42"/>
        </w:numPr>
      </w:pPr>
      <w:r w:rsidRPr="00E40DFE">
        <w:t>Employee does not perform any productive work during attendance</w:t>
      </w:r>
    </w:p>
    <w:p w14:paraId="56B6D23E" w14:textId="77777777" w:rsidR="00A4428A" w:rsidRPr="000F1D51" w:rsidRDefault="00A4428A">
      <w:pPr>
        <w:pStyle w:val="BodyText"/>
        <w:spacing w:before="6"/>
        <w:rPr>
          <w:i/>
          <w:sz w:val="25"/>
        </w:rPr>
      </w:pPr>
    </w:p>
    <w:p w14:paraId="3EAC76AE" w14:textId="77777777" w:rsidR="00A4428A" w:rsidRPr="000F1D51" w:rsidRDefault="00813E25" w:rsidP="00E40DFE">
      <w:pPr>
        <w:pStyle w:val="BodyText"/>
        <w:ind w:left="720"/>
      </w:pPr>
      <w:r w:rsidRPr="00F51C0B">
        <w:rPr>
          <w:rFonts w:ascii="Franklin Gothic Demi" w:hAnsi="Franklin Gothic Demi"/>
        </w:rPr>
        <w:t>On call time</w:t>
      </w:r>
      <w:r w:rsidRPr="000F1D51">
        <w:rPr>
          <w:b/>
        </w:rPr>
        <w:t xml:space="preserve"> </w:t>
      </w:r>
      <w:r w:rsidRPr="000F1D51">
        <w:t>--- (ARM,</w:t>
      </w:r>
      <w:r w:rsidRPr="000F1D51">
        <w:rPr>
          <w:spacing w:val="-8"/>
        </w:rPr>
        <w:t xml:space="preserve"> </w:t>
      </w:r>
      <w:r w:rsidRPr="000F1D51">
        <w:t>24.16.1005)</w:t>
      </w:r>
    </w:p>
    <w:p w14:paraId="7951C919" w14:textId="77777777" w:rsidR="00A4428A" w:rsidRPr="000F1D51" w:rsidRDefault="00A4428A" w:rsidP="00E40DFE">
      <w:pPr>
        <w:pStyle w:val="BodyText"/>
        <w:ind w:left="720"/>
        <w:rPr>
          <w:rFonts w:ascii="Franklin Gothic Demi" w:hAnsi="Franklin Gothic Demi"/>
          <w:b/>
          <w:bCs/>
          <w:sz w:val="22"/>
        </w:rPr>
      </w:pPr>
    </w:p>
    <w:p w14:paraId="519CC6C2" w14:textId="77777777" w:rsidR="00A4428A" w:rsidRPr="000F1D51" w:rsidRDefault="00813E25" w:rsidP="00E40DFE">
      <w:pPr>
        <w:pStyle w:val="BodyText"/>
        <w:ind w:left="720"/>
      </w:pPr>
      <w:r w:rsidRPr="00F51C0B">
        <w:rPr>
          <w:rFonts w:ascii="Franklin Gothic Demi" w:hAnsi="Franklin Gothic Demi"/>
        </w:rPr>
        <w:t>Sleeping time</w:t>
      </w:r>
      <w:r w:rsidRPr="000F1D51">
        <w:rPr>
          <w:b/>
        </w:rPr>
        <w:t xml:space="preserve"> </w:t>
      </w:r>
      <w:r w:rsidR="00423168" w:rsidRPr="000F1D51">
        <w:rPr>
          <w:b/>
        </w:rPr>
        <w:t>---</w:t>
      </w:r>
      <w:r w:rsidRPr="000F1D51">
        <w:t xml:space="preserve"> (ARM,</w:t>
      </w:r>
      <w:r w:rsidRPr="000F1D51">
        <w:rPr>
          <w:spacing w:val="-11"/>
        </w:rPr>
        <w:t xml:space="preserve"> </w:t>
      </w:r>
      <w:r w:rsidRPr="000F1D51">
        <w:t>24.16.1007)</w:t>
      </w:r>
    </w:p>
    <w:p w14:paraId="0681D1ED" w14:textId="77777777" w:rsidR="00A4428A" w:rsidRPr="000F1D51" w:rsidRDefault="00A4428A">
      <w:pPr>
        <w:pStyle w:val="BodyText"/>
        <w:spacing w:before="1"/>
        <w:rPr>
          <w:sz w:val="25"/>
        </w:rPr>
      </w:pPr>
    </w:p>
    <w:p w14:paraId="3D5F3595" w14:textId="77777777" w:rsidR="00A4428A" w:rsidRPr="00E40DFE" w:rsidRDefault="00813E25" w:rsidP="00F9762C">
      <w:pPr>
        <w:pStyle w:val="ListParagraph"/>
        <w:numPr>
          <w:ilvl w:val="0"/>
          <w:numId w:val="41"/>
        </w:numPr>
      </w:pPr>
      <w:r w:rsidRPr="00E40DFE">
        <w:t>24 hours or more</w:t>
      </w:r>
    </w:p>
    <w:p w14:paraId="08976FB9" w14:textId="77777777" w:rsidR="00A4428A" w:rsidRPr="00E40DFE" w:rsidRDefault="00813E25" w:rsidP="00F9762C">
      <w:pPr>
        <w:pStyle w:val="ListParagraph"/>
        <w:numPr>
          <w:ilvl w:val="0"/>
          <w:numId w:val="41"/>
        </w:numPr>
      </w:pPr>
      <w:r w:rsidRPr="00E40DFE">
        <w:t>Less than 24 hours</w:t>
      </w:r>
    </w:p>
    <w:p w14:paraId="34A5B079" w14:textId="77777777" w:rsidR="00A4428A" w:rsidRPr="000F1D51" w:rsidRDefault="00A4428A">
      <w:pPr>
        <w:pStyle w:val="BodyText"/>
        <w:spacing w:before="6"/>
        <w:rPr>
          <w:sz w:val="31"/>
        </w:rPr>
      </w:pPr>
    </w:p>
    <w:p w14:paraId="536FE880" w14:textId="77777777" w:rsidR="00A4428A" w:rsidRPr="000F1D51" w:rsidRDefault="00813E25">
      <w:pPr>
        <w:ind w:left="624"/>
        <w:rPr>
          <w:rFonts w:ascii="Franklin Gothic Book" w:hAnsi="Franklin Gothic Book"/>
          <w:sz w:val="20"/>
        </w:rPr>
      </w:pPr>
      <w:r w:rsidRPr="00F51C0B">
        <w:rPr>
          <w:rFonts w:ascii="Franklin Gothic Demi" w:hAnsi="Franklin Gothic Demi"/>
          <w:color w:val="545554"/>
          <w:sz w:val="20"/>
        </w:rPr>
        <w:t>Rest breaks</w:t>
      </w:r>
      <w:r w:rsidRPr="000F1D51">
        <w:rPr>
          <w:rFonts w:ascii="Franklin Gothic Book" w:hAnsi="Franklin Gothic Book"/>
          <w:b/>
          <w:color w:val="545554"/>
          <w:sz w:val="20"/>
        </w:rPr>
        <w:t xml:space="preserve"> </w:t>
      </w:r>
      <w:r w:rsidRPr="000F1D51">
        <w:rPr>
          <w:rFonts w:ascii="Franklin Gothic Book" w:hAnsi="Franklin Gothic Book"/>
          <w:color w:val="545554"/>
          <w:sz w:val="20"/>
        </w:rPr>
        <w:t>–- (ARM, 24.16.1006(1))</w:t>
      </w:r>
    </w:p>
    <w:p w14:paraId="0737487A" w14:textId="77777777" w:rsidR="00A4428A" w:rsidRPr="000F1D51" w:rsidRDefault="00813E25">
      <w:pPr>
        <w:pStyle w:val="BodyText"/>
        <w:spacing w:before="32" w:line="266" w:lineRule="auto"/>
        <w:ind w:left="634" w:right="1086" w:hanging="10"/>
      </w:pPr>
      <w:r w:rsidRPr="000F1D51">
        <w:rPr>
          <w:color w:val="545554"/>
        </w:rPr>
        <w:t xml:space="preserve">There is </w:t>
      </w:r>
      <w:r w:rsidRPr="00F51C0B">
        <w:rPr>
          <w:bCs/>
          <w:color w:val="545554"/>
        </w:rPr>
        <w:t xml:space="preserve">not </w:t>
      </w:r>
      <w:r w:rsidRPr="000F1D51">
        <w:rPr>
          <w:color w:val="545554"/>
        </w:rPr>
        <w:t>a federal or Montana state law that requires an employer to furnish a rest break (coffee break); however, if provided the time spent on the break is work time.</w:t>
      </w:r>
    </w:p>
    <w:p w14:paraId="6EE418DB" w14:textId="77777777" w:rsidR="00A4428A" w:rsidRPr="000F1D51" w:rsidRDefault="00A4428A">
      <w:pPr>
        <w:pStyle w:val="BodyText"/>
        <w:spacing w:before="1"/>
      </w:pPr>
    </w:p>
    <w:p w14:paraId="3F9A6DAA" w14:textId="77777777" w:rsidR="00A4428A" w:rsidRPr="000F1D51" w:rsidRDefault="00813E25">
      <w:pPr>
        <w:ind w:left="624"/>
        <w:rPr>
          <w:rFonts w:ascii="Franklin Gothic Book" w:hAnsi="Franklin Gothic Book"/>
          <w:sz w:val="20"/>
        </w:rPr>
      </w:pPr>
      <w:r w:rsidRPr="00F51C0B">
        <w:rPr>
          <w:rFonts w:ascii="Franklin Gothic Demi" w:hAnsi="Franklin Gothic Demi"/>
          <w:color w:val="545554"/>
          <w:sz w:val="20"/>
        </w:rPr>
        <w:t>Meal periods</w:t>
      </w:r>
      <w:r w:rsidRPr="000F1D51">
        <w:rPr>
          <w:rFonts w:ascii="Franklin Gothic Book" w:hAnsi="Franklin Gothic Book"/>
          <w:b/>
          <w:color w:val="545554"/>
          <w:sz w:val="20"/>
        </w:rPr>
        <w:t xml:space="preserve"> </w:t>
      </w:r>
      <w:r w:rsidRPr="000F1D51">
        <w:rPr>
          <w:rFonts w:ascii="Franklin Gothic Book" w:hAnsi="Franklin Gothic Book"/>
          <w:color w:val="545554"/>
          <w:sz w:val="20"/>
        </w:rPr>
        <w:t>–- (ARM, 24.16.1006(2))</w:t>
      </w:r>
    </w:p>
    <w:p w14:paraId="226DE003" w14:textId="77777777" w:rsidR="00A4428A" w:rsidRPr="000F1D51" w:rsidRDefault="00813E25">
      <w:pPr>
        <w:pStyle w:val="BodyText"/>
        <w:spacing w:before="29" w:line="266" w:lineRule="auto"/>
        <w:ind w:left="634" w:right="1108" w:hanging="10"/>
      </w:pPr>
      <w:r w:rsidRPr="000F1D51">
        <w:rPr>
          <w:color w:val="545554"/>
        </w:rPr>
        <w:t xml:space="preserve">There is </w:t>
      </w:r>
      <w:r w:rsidRPr="00F51C0B">
        <w:rPr>
          <w:rFonts w:ascii="Franklin Gothic Demi" w:hAnsi="Franklin Gothic Demi"/>
          <w:color w:val="545554"/>
        </w:rPr>
        <w:t>not</w:t>
      </w:r>
      <w:r w:rsidRPr="000F1D51">
        <w:rPr>
          <w:b/>
          <w:color w:val="545554"/>
        </w:rPr>
        <w:t xml:space="preserve"> </w:t>
      </w:r>
      <w:r w:rsidRPr="000F1D51">
        <w:rPr>
          <w:color w:val="545554"/>
        </w:rPr>
        <w:t>a federal or Montana state law that requires an employer to furnish a meal break; however, if provided the following criteria would need to be met for it to be a bona fide period in which the time is not work time:</w:t>
      </w:r>
    </w:p>
    <w:p w14:paraId="6C3790FA" w14:textId="77777777" w:rsidR="00A4428A" w:rsidRPr="000F1D51" w:rsidRDefault="00A4428A">
      <w:pPr>
        <w:pStyle w:val="BodyText"/>
        <w:spacing w:before="4"/>
        <w:rPr>
          <w:sz w:val="21"/>
        </w:rPr>
      </w:pPr>
    </w:p>
    <w:p w14:paraId="2AC1C85F" w14:textId="77777777" w:rsidR="00A4428A" w:rsidRPr="00E40DFE" w:rsidRDefault="00813E25" w:rsidP="00F9762C">
      <w:pPr>
        <w:pStyle w:val="ListParagraph"/>
        <w:numPr>
          <w:ilvl w:val="0"/>
          <w:numId w:val="43"/>
        </w:numPr>
      </w:pPr>
      <w:r w:rsidRPr="00E40DFE">
        <w:t>employee completely relieved of duty</w:t>
      </w:r>
    </w:p>
    <w:p w14:paraId="6730C099" w14:textId="77777777" w:rsidR="00A4428A" w:rsidRPr="00E40DFE" w:rsidRDefault="00813E25" w:rsidP="00F9762C">
      <w:pPr>
        <w:pStyle w:val="ListParagraph"/>
        <w:numPr>
          <w:ilvl w:val="0"/>
          <w:numId w:val="43"/>
        </w:numPr>
      </w:pPr>
      <w:r w:rsidRPr="00E40DFE">
        <w:t>at least 30 minutes in duration</w:t>
      </w:r>
    </w:p>
    <w:p w14:paraId="5459907D" w14:textId="77777777" w:rsidR="00A4428A" w:rsidRDefault="00A4428A">
      <w:pPr>
        <w:pStyle w:val="BodyText"/>
        <w:rPr>
          <w:sz w:val="22"/>
        </w:rPr>
      </w:pPr>
    </w:p>
    <w:p w14:paraId="0B08DC43" w14:textId="77777777" w:rsidR="00A4428A" w:rsidRDefault="00A4428A">
      <w:pPr>
        <w:pStyle w:val="BodyText"/>
        <w:rPr>
          <w:sz w:val="22"/>
        </w:rPr>
      </w:pPr>
    </w:p>
    <w:p w14:paraId="6DF6A970" w14:textId="77777777" w:rsidR="00A4428A" w:rsidRPr="00CD4CE1" w:rsidRDefault="00813E25" w:rsidP="00CD4CE1">
      <w:pPr>
        <w:pStyle w:val="Heading2"/>
      </w:pPr>
      <w:r w:rsidRPr="00CD4CE1">
        <w:t>NOTES</w:t>
      </w:r>
    </w:p>
    <w:p w14:paraId="2ACF293F" w14:textId="77777777" w:rsidR="00A4428A" w:rsidRDefault="00A4428A">
      <w:pPr>
        <w:sectPr w:rsidR="00A4428A">
          <w:pgSz w:w="12240" w:h="15840"/>
          <w:pgMar w:top="940" w:right="540" w:bottom="1520" w:left="440" w:header="0" w:footer="1340" w:gutter="0"/>
          <w:cols w:space="720"/>
        </w:sectPr>
      </w:pPr>
    </w:p>
    <w:p w14:paraId="686E1D97" w14:textId="77777777" w:rsidR="00A4428A" w:rsidRDefault="00813E25" w:rsidP="00004A72">
      <w:pPr>
        <w:pStyle w:val="Heading1"/>
      </w:pPr>
      <w:bookmarkStart w:id="21" w:name="TRAVEL_TIME"/>
      <w:bookmarkEnd w:id="21"/>
      <w:r w:rsidRPr="0076237A">
        <w:lastRenderedPageBreak/>
        <w:t>TRAVEL TIME</w:t>
      </w:r>
    </w:p>
    <w:p w14:paraId="76371356" w14:textId="77777777" w:rsidR="00004A72" w:rsidRPr="0076237A" w:rsidRDefault="00004A72" w:rsidP="00004A72">
      <w:pPr>
        <w:pStyle w:val="Heading1"/>
      </w:pPr>
    </w:p>
    <w:p w14:paraId="6372238A" w14:textId="77777777" w:rsidR="00A4428A" w:rsidRPr="0076237A" w:rsidRDefault="00813E25" w:rsidP="00004A72">
      <w:pPr>
        <w:pStyle w:val="BodyText"/>
        <w:ind w:left="625"/>
      </w:pPr>
      <w:r w:rsidRPr="00004A72">
        <w:rPr>
          <w:rFonts w:ascii="Franklin Gothic Demi" w:hAnsi="Franklin Gothic Demi"/>
          <w:color w:val="535654"/>
        </w:rPr>
        <w:t>General Rule for Travel Time</w:t>
      </w:r>
      <w:r w:rsidRPr="00004A72">
        <w:rPr>
          <w:b/>
          <w:color w:val="535654"/>
        </w:rPr>
        <w:t xml:space="preserve"> </w:t>
      </w:r>
      <w:r w:rsidRPr="0076237A">
        <w:t>(ARM, 24.16.1010): For those individuals and enterprises NOT exempt from overtime and/or minimum wage or for employees whose travel time is NOT covered by a collective bargaining agreement:</w:t>
      </w:r>
    </w:p>
    <w:p w14:paraId="2CCA3E60" w14:textId="77777777" w:rsidR="00A4428A" w:rsidRPr="0076237A" w:rsidRDefault="00A4428A" w:rsidP="00004A72">
      <w:pPr>
        <w:pStyle w:val="BodyText"/>
        <w:ind w:left="625"/>
        <w:rPr>
          <w:sz w:val="21"/>
        </w:rPr>
      </w:pPr>
    </w:p>
    <w:p w14:paraId="65C7A929" w14:textId="77777777" w:rsidR="00A4428A" w:rsidRPr="0076237A" w:rsidRDefault="00813E25" w:rsidP="00004A72">
      <w:pPr>
        <w:pStyle w:val="BodyText"/>
        <w:ind w:left="625"/>
      </w:pPr>
      <w:r w:rsidRPr="0076237A">
        <w:t>Time spent in a travel status may be considered work time for wage payment purposes and for purposes of minimum wage and overtime calculation.</w:t>
      </w:r>
    </w:p>
    <w:p w14:paraId="37B18441" w14:textId="77777777" w:rsidR="00A4428A" w:rsidRPr="0076237A" w:rsidRDefault="00813E25" w:rsidP="00004A72">
      <w:pPr>
        <w:pStyle w:val="BodyText"/>
        <w:ind w:left="625"/>
      </w:pPr>
      <w:r w:rsidRPr="0076237A">
        <w:t>Time</w:t>
      </w:r>
      <w:r w:rsidRPr="0076237A">
        <w:rPr>
          <w:spacing w:val="-3"/>
        </w:rPr>
        <w:t xml:space="preserve"> </w:t>
      </w:r>
      <w:r w:rsidRPr="0076237A">
        <w:t>spent</w:t>
      </w:r>
      <w:r w:rsidRPr="0076237A">
        <w:rPr>
          <w:spacing w:val="-2"/>
        </w:rPr>
        <w:t xml:space="preserve"> </w:t>
      </w:r>
      <w:r w:rsidRPr="0076237A">
        <w:t>in</w:t>
      </w:r>
      <w:r w:rsidRPr="0076237A">
        <w:rPr>
          <w:spacing w:val="-3"/>
        </w:rPr>
        <w:t xml:space="preserve"> </w:t>
      </w:r>
      <w:r w:rsidRPr="0076237A">
        <w:t>travel</w:t>
      </w:r>
      <w:r w:rsidRPr="0076237A">
        <w:rPr>
          <w:spacing w:val="-3"/>
        </w:rPr>
        <w:t xml:space="preserve"> </w:t>
      </w:r>
      <w:r w:rsidRPr="0076237A">
        <w:t>to</w:t>
      </w:r>
      <w:r w:rsidRPr="0076237A">
        <w:rPr>
          <w:spacing w:val="-1"/>
        </w:rPr>
        <w:t xml:space="preserve"> </w:t>
      </w:r>
      <w:r w:rsidRPr="0076237A">
        <w:t>special events,</w:t>
      </w:r>
      <w:r w:rsidRPr="0076237A">
        <w:rPr>
          <w:spacing w:val="-2"/>
        </w:rPr>
        <w:t xml:space="preserve"> </w:t>
      </w:r>
      <w:r w:rsidRPr="0076237A">
        <w:t>such</w:t>
      </w:r>
      <w:r w:rsidRPr="0076237A">
        <w:rPr>
          <w:spacing w:val="-3"/>
        </w:rPr>
        <w:t xml:space="preserve"> </w:t>
      </w:r>
      <w:r w:rsidRPr="0076237A">
        <w:t>as</w:t>
      </w:r>
      <w:r w:rsidRPr="0076237A">
        <w:rPr>
          <w:spacing w:val="-3"/>
        </w:rPr>
        <w:t xml:space="preserve"> </w:t>
      </w:r>
      <w:r w:rsidRPr="0076237A">
        <w:t>training</w:t>
      </w:r>
      <w:r w:rsidRPr="0076237A">
        <w:rPr>
          <w:spacing w:val="-3"/>
        </w:rPr>
        <w:t xml:space="preserve"> </w:t>
      </w:r>
      <w:r w:rsidRPr="0076237A">
        <w:t>or</w:t>
      </w:r>
      <w:r w:rsidRPr="0076237A">
        <w:rPr>
          <w:spacing w:val="-2"/>
        </w:rPr>
        <w:t xml:space="preserve"> </w:t>
      </w:r>
      <w:r w:rsidRPr="0076237A">
        <w:t>conferences,</w:t>
      </w:r>
      <w:r w:rsidRPr="0076237A">
        <w:rPr>
          <w:spacing w:val="1"/>
        </w:rPr>
        <w:t xml:space="preserve"> </w:t>
      </w:r>
      <w:r w:rsidRPr="0076237A">
        <w:t>whether</w:t>
      </w:r>
      <w:r w:rsidRPr="0076237A">
        <w:rPr>
          <w:spacing w:val="-1"/>
        </w:rPr>
        <w:t xml:space="preserve"> </w:t>
      </w:r>
      <w:r w:rsidRPr="0076237A">
        <w:t>for</w:t>
      </w:r>
      <w:r w:rsidRPr="0076237A">
        <w:rPr>
          <w:spacing w:val="-2"/>
        </w:rPr>
        <w:t xml:space="preserve"> </w:t>
      </w:r>
      <w:r w:rsidRPr="0076237A">
        <w:t>a</w:t>
      </w:r>
      <w:r w:rsidRPr="0076237A">
        <w:rPr>
          <w:spacing w:val="-2"/>
        </w:rPr>
        <w:t xml:space="preserve"> </w:t>
      </w:r>
      <w:r w:rsidRPr="0076237A">
        <w:t>day</w:t>
      </w:r>
      <w:r w:rsidRPr="0076237A">
        <w:rPr>
          <w:spacing w:val="-6"/>
        </w:rPr>
        <w:t xml:space="preserve"> </w:t>
      </w:r>
      <w:r w:rsidRPr="0076237A">
        <w:t>or</w:t>
      </w:r>
      <w:r w:rsidRPr="0076237A">
        <w:rPr>
          <w:spacing w:val="-1"/>
        </w:rPr>
        <w:t xml:space="preserve"> </w:t>
      </w:r>
      <w:r w:rsidRPr="0076237A">
        <w:t>for</w:t>
      </w:r>
      <w:r w:rsidRPr="0076237A">
        <w:rPr>
          <w:spacing w:val="-2"/>
        </w:rPr>
        <w:t xml:space="preserve"> </w:t>
      </w:r>
      <w:r w:rsidRPr="0076237A">
        <w:t>periods</w:t>
      </w:r>
      <w:r w:rsidRPr="0076237A">
        <w:rPr>
          <w:spacing w:val="-5"/>
        </w:rPr>
        <w:t xml:space="preserve"> </w:t>
      </w:r>
      <w:r w:rsidRPr="0076237A">
        <w:t>of</w:t>
      </w:r>
      <w:r w:rsidRPr="0076237A">
        <w:rPr>
          <w:spacing w:val="-4"/>
        </w:rPr>
        <w:t xml:space="preserve"> </w:t>
      </w:r>
      <w:r w:rsidRPr="0076237A">
        <w:t>overnight duration, may also be work</w:t>
      </w:r>
      <w:r w:rsidRPr="0076237A">
        <w:rPr>
          <w:spacing w:val="4"/>
        </w:rPr>
        <w:t xml:space="preserve"> </w:t>
      </w:r>
      <w:r w:rsidRPr="0076237A">
        <w:t>time.</w:t>
      </w:r>
    </w:p>
    <w:p w14:paraId="302B7CD8" w14:textId="77777777" w:rsidR="00A4428A" w:rsidRPr="0076237A" w:rsidRDefault="00A4428A" w:rsidP="00004A72">
      <w:pPr>
        <w:pStyle w:val="BodyText"/>
        <w:ind w:left="625"/>
        <w:rPr>
          <w:sz w:val="27"/>
        </w:rPr>
      </w:pPr>
    </w:p>
    <w:p w14:paraId="0F612C09" w14:textId="77777777" w:rsidR="00A4428A" w:rsidRPr="0076237A" w:rsidRDefault="00813E25" w:rsidP="00004A72">
      <w:pPr>
        <w:pStyle w:val="BodyText"/>
        <w:ind w:left="625"/>
      </w:pPr>
      <w:r w:rsidRPr="0076237A">
        <w:t>Not all circumstances can be addressed, for instance the applicability of collective bargaining agreements, but the applications contained herein are intended to address common travel situations.</w:t>
      </w:r>
    </w:p>
    <w:p w14:paraId="1DE30646" w14:textId="77777777" w:rsidR="00A4428A" w:rsidRPr="0076237A" w:rsidRDefault="00A4428A" w:rsidP="00004A72">
      <w:pPr>
        <w:pStyle w:val="BodyText"/>
        <w:ind w:left="625"/>
        <w:rPr>
          <w:sz w:val="19"/>
        </w:rPr>
      </w:pPr>
    </w:p>
    <w:p w14:paraId="29747D54" w14:textId="77777777" w:rsidR="00A4428A" w:rsidRPr="0076237A" w:rsidRDefault="00813E25" w:rsidP="00004A72">
      <w:pPr>
        <w:pStyle w:val="BodyText"/>
        <w:ind w:left="625"/>
      </w:pPr>
      <w:r w:rsidRPr="0076237A">
        <w:rPr>
          <w:u w:val="single" w:color="545554"/>
        </w:rPr>
        <w:t>Realize, the following are only examples and each travel situation needs to be weighed based on its own merits to determine</w:t>
      </w:r>
      <w:r w:rsidRPr="0076237A">
        <w:t xml:space="preserve"> </w:t>
      </w:r>
      <w:r w:rsidRPr="0076237A">
        <w:rPr>
          <w:u w:val="single" w:color="545554"/>
        </w:rPr>
        <w:t>whether it is work time or not.</w:t>
      </w:r>
    </w:p>
    <w:p w14:paraId="74F8C772" w14:textId="77777777" w:rsidR="00A4428A" w:rsidRPr="0076237A" w:rsidRDefault="00A4428A">
      <w:pPr>
        <w:pStyle w:val="BodyText"/>
      </w:pPr>
    </w:p>
    <w:p w14:paraId="070848A5" w14:textId="77777777" w:rsidR="00A4428A" w:rsidRDefault="00A4428A">
      <w:pPr>
        <w:pStyle w:val="BodyText"/>
        <w:spacing w:before="2"/>
      </w:pPr>
    </w:p>
    <w:p w14:paraId="63D78887" w14:textId="77777777" w:rsidR="00A4428A" w:rsidRDefault="00813E25" w:rsidP="00004A72">
      <w:pPr>
        <w:pStyle w:val="Heading2"/>
      </w:pPr>
      <w:r w:rsidRPr="00004A72">
        <w:t>How is the general rule applied?</w:t>
      </w:r>
    </w:p>
    <w:p w14:paraId="48A60251" w14:textId="77777777" w:rsidR="00004A72" w:rsidRPr="00004A72" w:rsidRDefault="00004A72" w:rsidP="00004A72">
      <w:pPr>
        <w:pStyle w:val="Heading2"/>
      </w:pPr>
    </w:p>
    <w:p w14:paraId="5E9D91C9" w14:textId="77777777" w:rsidR="00A4428A" w:rsidRPr="0076237A" w:rsidRDefault="00813E25" w:rsidP="00F9762C">
      <w:pPr>
        <w:pStyle w:val="ListParagraph"/>
        <w:numPr>
          <w:ilvl w:val="0"/>
          <w:numId w:val="44"/>
        </w:numPr>
        <w:spacing w:line="276" w:lineRule="auto"/>
        <w:ind w:left="1080"/>
      </w:pPr>
      <w:r w:rsidRPr="0076237A">
        <w:t>Normal</w:t>
      </w:r>
      <w:r w:rsidRPr="0076237A">
        <w:rPr>
          <w:spacing w:val="-3"/>
        </w:rPr>
        <w:t xml:space="preserve"> </w:t>
      </w:r>
      <w:r w:rsidRPr="0076237A">
        <w:t>travel from</w:t>
      </w:r>
      <w:r w:rsidRPr="0076237A">
        <w:rPr>
          <w:spacing w:val="-6"/>
        </w:rPr>
        <w:t xml:space="preserve"> </w:t>
      </w:r>
      <w:r w:rsidRPr="0076237A">
        <w:t>the</w:t>
      </w:r>
      <w:r w:rsidRPr="0076237A">
        <w:rPr>
          <w:spacing w:val="-3"/>
        </w:rPr>
        <w:t xml:space="preserve"> </w:t>
      </w:r>
      <w:r w:rsidRPr="0076237A">
        <w:t>home</w:t>
      </w:r>
      <w:r w:rsidRPr="0076237A">
        <w:rPr>
          <w:spacing w:val="-2"/>
        </w:rPr>
        <w:t xml:space="preserve"> </w:t>
      </w:r>
      <w:r w:rsidRPr="0076237A">
        <w:t>of</w:t>
      </w:r>
      <w:r w:rsidRPr="0076237A">
        <w:rPr>
          <w:spacing w:val="-4"/>
        </w:rPr>
        <w:t xml:space="preserve"> </w:t>
      </w:r>
      <w:r w:rsidRPr="0076237A">
        <w:t>the</w:t>
      </w:r>
      <w:r w:rsidRPr="0076237A">
        <w:rPr>
          <w:spacing w:val="-2"/>
        </w:rPr>
        <w:t xml:space="preserve"> </w:t>
      </w:r>
      <w:r w:rsidRPr="0076237A">
        <w:t>employee</w:t>
      </w:r>
      <w:r w:rsidRPr="0076237A">
        <w:rPr>
          <w:spacing w:val="-3"/>
        </w:rPr>
        <w:t xml:space="preserve"> </w:t>
      </w:r>
      <w:r w:rsidRPr="0076237A">
        <w:t>to</w:t>
      </w:r>
      <w:r w:rsidRPr="0076237A">
        <w:rPr>
          <w:spacing w:val="-1"/>
        </w:rPr>
        <w:t xml:space="preserve"> </w:t>
      </w:r>
      <w:r w:rsidRPr="0076237A">
        <w:t>the</w:t>
      </w:r>
      <w:r w:rsidRPr="0076237A">
        <w:rPr>
          <w:spacing w:val="-2"/>
        </w:rPr>
        <w:t xml:space="preserve"> </w:t>
      </w:r>
      <w:r w:rsidRPr="0076237A">
        <w:t>place</w:t>
      </w:r>
      <w:r w:rsidRPr="0076237A">
        <w:rPr>
          <w:spacing w:val="-3"/>
        </w:rPr>
        <w:t xml:space="preserve"> </w:t>
      </w:r>
      <w:r w:rsidRPr="0076237A">
        <w:t>of</w:t>
      </w:r>
      <w:r w:rsidRPr="0076237A">
        <w:rPr>
          <w:spacing w:val="-4"/>
        </w:rPr>
        <w:t xml:space="preserve"> </w:t>
      </w:r>
      <w:r w:rsidRPr="0076237A">
        <w:t>business</w:t>
      </w:r>
      <w:r w:rsidRPr="0076237A">
        <w:rPr>
          <w:spacing w:val="-3"/>
        </w:rPr>
        <w:t xml:space="preserve"> </w:t>
      </w:r>
      <w:r w:rsidRPr="0076237A">
        <w:t>of</w:t>
      </w:r>
      <w:r w:rsidRPr="0076237A">
        <w:rPr>
          <w:spacing w:val="-4"/>
        </w:rPr>
        <w:t xml:space="preserve"> </w:t>
      </w:r>
      <w:r w:rsidRPr="0076237A">
        <w:t>the</w:t>
      </w:r>
      <w:r w:rsidRPr="0076237A">
        <w:rPr>
          <w:spacing w:val="-3"/>
        </w:rPr>
        <w:t xml:space="preserve"> </w:t>
      </w:r>
      <w:r w:rsidRPr="0076237A">
        <w:t>employer</w:t>
      </w:r>
      <w:r w:rsidRPr="0076237A">
        <w:rPr>
          <w:spacing w:val="-1"/>
        </w:rPr>
        <w:t xml:space="preserve"> </w:t>
      </w:r>
      <w:r w:rsidRPr="0076237A">
        <w:t>is</w:t>
      </w:r>
      <w:r w:rsidRPr="0076237A">
        <w:rPr>
          <w:spacing w:val="-3"/>
        </w:rPr>
        <w:t xml:space="preserve"> </w:t>
      </w:r>
      <w:r w:rsidRPr="0076237A">
        <w:t>not work</w:t>
      </w:r>
      <w:r w:rsidRPr="0076237A">
        <w:rPr>
          <w:spacing w:val="-4"/>
        </w:rPr>
        <w:t xml:space="preserve"> </w:t>
      </w:r>
      <w:r w:rsidRPr="0076237A">
        <w:t>time.</w:t>
      </w:r>
      <w:r w:rsidRPr="0076237A">
        <w:rPr>
          <w:spacing w:val="-1"/>
        </w:rPr>
        <w:t xml:space="preserve"> </w:t>
      </w:r>
      <w:r w:rsidRPr="0076237A">
        <w:t>For</w:t>
      </w:r>
      <w:r w:rsidRPr="0076237A">
        <w:rPr>
          <w:spacing w:val="-1"/>
        </w:rPr>
        <w:t xml:space="preserve"> </w:t>
      </w:r>
      <w:r w:rsidRPr="0076237A">
        <w:t>instance,</w:t>
      </w:r>
      <w:r w:rsidRPr="0076237A">
        <w:rPr>
          <w:spacing w:val="-2"/>
        </w:rPr>
        <w:t xml:space="preserve"> </w:t>
      </w:r>
      <w:r w:rsidRPr="0076237A">
        <w:t>if the work starts at 8:00 and the employee leaves home at 7:30, time spent in travel to the place of business where the principal activity is performed is not work</w:t>
      </w:r>
      <w:r w:rsidRPr="0076237A">
        <w:rPr>
          <w:spacing w:val="-3"/>
        </w:rPr>
        <w:t xml:space="preserve"> </w:t>
      </w:r>
      <w:r w:rsidRPr="0076237A">
        <w:t>time.</w:t>
      </w:r>
    </w:p>
    <w:p w14:paraId="5DEEB7B1" w14:textId="77777777" w:rsidR="00A4428A" w:rsidRPr="0076237A" w:rsidRDefault="00813E25" w:rsidP="00F9762C">
      <w:pPr>
        <w:pStyle w:val="ListParagraph"/>
        <w:numPr>
          <w:ilvl w:val="0"/>
          <w:numId w:val="44"/>
        </w:numPr>
        <w:spacing w:line="276" w:lineRule="auto"/>
        <w:ind w:left="1080"/>
      </w:pPr>
      <w:r w:rsidRPr="0076237A">
        <w:t>If the employer requires the employee to report to a shop or the employer’s principal office either at the beginning of the day, or at the conclusion of the day, any time spent traveling from the shop to the first location or from the last location to the shop is work</w:t>
      </w:r>
      <w:r w:rsidRPr="0076237A">
        <w:rPr>
          <w:spacing w:val="1"/>
        </w:rPr>
        <w:t xml:space="preserve"> </w:t>
      </w:r>
      <w:r w:rsidRPr="0076237A">
        <w:t>time.</w:t>
      </w:r>
    </w:p>
    <w:p w14:paraId="2A09DBD1" w14:textId="77777777" w:rsidR="00A4428A" w:rsidRPr="0076237A" w:rsidRDefault="00813E25" w:rsidP="00F9762C">
      <w:pPr>
        <w:pStyle w:val="ListParagraph"/>
        <w:numPr>
          <w:ilvl w:val="0"/>
          <w:numId w:val="44"/>
        </w:numPr>
        <w:spacing w:line="276" w:lineRule="auto"/>
        <w:ind w:left="1080"/>
      </w:pPr>
      <w:r w:rsidRPr="0076237A">
        <w:t>Time spent traveling between job sites is all in a day’s work and is considered work time. For instance, a plumber who arrives at the shop and travels to the different worksites throughout the day is working while traveling from the worksite to</w:t>
      </w:r>
      <w:r w:rsidRPr="0076237A">
        <w:rPr>
          <w:spacing w:val="3"/>
        </w:rPr>
        <w:t xml:space="preserve"> </w:t>
      </w:r>
      <w:r w:rsidRPr="0076237A">
        <w:t>worksite.</w:t>
      </w:r>
    </w:p>
    <w:p w14:paraId="5742A496" w14:textId="77777777" w:rsidR="00A4428A" w:rsidRPr="0076237A" w:rsidRDefault="00813E25" w:rsidP="00F9762C">
      <w:pPr>
        <w:pStyle w:val="ListParagraph"/>
        <w:numPr>
          <w:ilvl w:val="0"/>
          <w:numId w:val="44"/>
        </w:numPr>
        <w:spacing w:line="276" w:lineRule="auto"/>
        <w:ind w:left="1080"/>
      </w:pPr>
      <w:r w:rsidRPr="0076237A">
        <w:t>Time</w:t>
      </w:r>
      <w:r w:rsidRPr="0076237A">
        <w:rPr>
          <w:spacing w:val="-3"/>
        </w:rPr>
        <w:t xml:space="preserve"> </w:t>
      </w:r>
      <w:r w:rsidRPr="0076237A">
        <w:t>spent</w:t>
      </w:r>
      <w:r w:rsidRPr="0076237A">
        <w:rPr>
          <w:spacing w:val="-2"/>
        </w:rPr>
        <w:t xml:space="preserve"> </w:t>
      </w:r>
      <w:r w:rsidRPr="0076237A">
        <w:t>traveling</w:t>
      </w:r>
      <w:r w:rsidRPr="0076237A">
        <w:rPr>
          <w:spacing w:val="-3"/>
        </w:rPr>
        <w:t xml:space="preserve"> </w:t>
      </w:r>
      <w:r w:rsidRPr="0076237A">
        <w:t>to</w:t>
      </w:r>
      <w:r w:rsidRPr="0076237A">
        <w:rPr>
          <w:spacing w:val="-1"/>
        </w:rPr>
        <w:t xml:space="preserve"> </w:t>
      </w:r>
      <w:r w:rsidRPr="0076237A">
        <w:t>other</w:t>
      </w:r>
      <w:r w:rsidRPr="0076237A">
        <w:rPr>
          <w:spacing w:val="-1"/>
        </w:rPr>
        <w:t xml:space="preserve"> </w:t>
      </w:r>
      <w:r w:rsidRPr="0076237A">
        <w:t>sites</w:t>
      </w:r>
      <w:r w:rsidRPr="0076237A">
        <w:rPr>
          <w:spacing w:val="-3"/>
        </w:rPr>
        <w:t xml:space="preserve"> </w:t>
      </w:r>
      <w:r w:rsidRPr="0076237A">
        <w:t>during</w:t>
      </w:r>
      <w:r w:rsidRPr="0076237A">
        <w:rPr>
          <w:spacing w:val="-3"/>
        </w:rPr>
        <w:t xml:space="preserve"> </w:t>
      </w:r>
      <w:r w:rsidRPr="0076237A">
        <w:t>the</w:t>
      </w:r>
      <w:r w:rsidRPr="0076237A">
        <w:rPr>
          <w:spacing w:val="-2"/>
        </w:rPr>
        <w:t xml:space="preserve"> </w:t>
      </w:r>
      <w:r w:rsidRPr="0076237A">
        <w:t>day</w:t>
      </w:r>
      <w:r w:rsidRPr="0076237A">
        <w:rPr>
          <w:spacing w:val="-6"/>
        </w:rPr>
        <w:t xml:space="preserve"> </w:t>
      </w:r>
      <w:r w:rsidRPr="0076237A">
        <w:t>is work</w:t>
      </w:r>
      <w:r w:rsidRPr="0076237A">
        <w:rPr>
          <w:spacing w:val="-3"/>
        </w:rPr>
        <w:t xml:space="preserve"> </w:t>
      </w:r>
      <w:r w:rsidRPr="0076237A">
        <w:t>time,</w:t>
      </w:r>
      <w:r w:rsidRPr="0076237A">
        <w:rPr>
          <w:spacing w:val="-2"/>
        </w:rPr>
        <w:t xml:space="preserve"> </w:t>
      </w:r>
      <w:r w:rsidRPr="0076237A">
        <w:t>as</w:t>
      </w:r>
      <w:r w:rsidRPr="0076237A">
        <w:rPr>
          <w:spacing w:val="-3"/>
        </w:rPr>
        <w:t xml:space="preserve"> </w:t>
      </w:r>
      <w:r w:rsidRPr="0076237A">
        <w:t>is</w:t>
      </w:r>
      <w:r w:rsidRPr="0076237A">
        <w:rPr>
          <w:spacing w:val="-3"/>
        </w:rPr>
        <w:t xml:space="preserve"> </w:t>
      </w:r>
      <w:r w:rsidRPr="0076237A">
        <w:t>time</w:t>
      </w:r>
      <w:r w:rsidRPr="0076237A">
        <w:rPr>
          <w:spacing w:val="1"/>
        </w:rPr>
        <w:t xml:space="preserve"> </w:t>
      </w:r>
      <w:r w:rsidRPr="0076237A">
        <w:t>spent</w:t>
      </w:r>
      <w:r w:rsidRPr="0076237A">
        <w:rPr>
          <w:spacing w:val="-2"/>
        </w:rPr>
        <w:t xml:space="preserve"> </w:t>
      </w:r>
      <w:r w:rsidRPr="0076237A">
        <w:t>returning</w:t>
      </w:r>
      <w:r w:rsidRPr="0076237A">
        <w:rPr>
          <w:spacing w:val="-3"/>
        </w:rPr>
        <w:t xml:space="preserve"> </w:t>
      </w:r>
      <w:r w:rsidRPr="0076237A">
        <w:t>to</w:t>
      </w:r>
      <w:r w:rsidRPr="0076237A">
        <w:rPr>
          <w:spacing w:val="-1"/>
        </w:rPr>
        <w:t xml:space="preserve"> </w:t>
      </w:r>
      <w:r w:rsidRPr="0076237A">
        <w:t>the</w:t>
      </w:r>
      <w:r w:rsidRPr="0076237A">
        <w:rPr>
          <w:spacing w:val="-2"/>
        </w:rPr>
        <w:t xml:space="preserve"> </w:t>
      </w:r>
      <w:r w:rsidRPr="0076237A">
        <w:t>shop</w:t>
      </w:r>
      <w:r w:rsidRPr="0076237A">
        <w:rPr>
          <w:spacing w:val="-2"/>
        </w:rPr>
        <w:t xml:space="preserve"> </w:t>
      </w:r>
      <w:r w:rsidRPr="0076237A">
        <w:t>from</w:t>
      </w:r>
      <w:r w:rsidRPr="0076237A">
        <w:rPr>
          <w:spacing w:val="-5"/>
        </w:rPr>
        <w:t xml:space="preserve"> </w:t>
      </w:r>
      <w:r w:rsidRPr="0076237A">
        <w:t>the</w:t>
      </w:r>
      <w:r w:rsidRPr="0076237A">
        <w:rPr>
          <w:spacing w:val="-3"/>
        </w:rPr>
        <w:t xml:space="preserve"> </w:t>
      </w:r>
      <w:r w:rsidRPr="0076237A">
        <w:t>last work location. If the employee is relieved from duty after working at the last location and it is not required to report back to the shop, travel to home from that location is not work time, unless there is an agreement to the</w:t>
      </w:r>
      <w:r w:rsidRPr="0076237A">
        <w:rPr>
          <w:spacing w:val="-19"/>
        </w:rPr>
        <w:t xml:space="preserve"> </w:t>
      </w:r>
      <w:r w:rsidRPr="0076237A">
        <w:t>contrary.</w:t>
      </w:r>
    </w:p>
    <w:p w14:paraId="32B0E928" w14:textId="77777777" w:rsidR="00A4428A" w:rsidRPr="0076237A" w:rsidRDefault="00813E25" w:rsidP="00F9762C">
      <w:pPr>
        <w:pStyle w:val="ListParagraph"/>
        <w:numPr>
          <w:ilvl w:val="0"/>
          <w:numId w:val="44"/>
        </w:numPr>
        <w:spacing w:line="276" w:lineRule="auto"/>
        <w:ind w:left="1080"/>
      </w:pPr>
      <w:r w:rsidRPr="0076237A">
        <w:t>A work crew is given the option of meeting at the employer’s premises at 7:30 a.m. to ride to the job site in the company vehicle or reporting to the job site at 8:00 a.m. However, the crew leader is required to drive the company truck from the employer’s premises to the job site to transport tools and</w:t>
      </w:r>
      <w:r w:rsidRPr="0076237A">
        <w:rPr>
          <w:spacing w:val="-11"/>
        </w:rPr>
        <w:t xml:space="preserve"> </w:t>
      </w:r>
      <w:r w:rsidRPr="0076237A">
        <w:t>employees.</w:t>
      </w:r>
    </w:p>
    <w:p w14:paraId="47ED7521" w14:textId="77777777" w:rsidR="00A4428A" w:rsidRPr="0076237A" w:rsidRDefault="00813E25" w:rsidP="00F9762C">
      <w:pPr>
        <w:pStyle w:val="ListParagraph"/>
        <w:numPr>
          <w:ilvl w:val="0"/>
          <w:numId w:val="44"/>
        </w:numPr>
        <w:spacing w:line="276" w:lineRule="auto"/>
        <w:ind w:left="1080"/>
      </w:pPr>
      <w:r w:rsidRPr="0076237A">
        <w:t>The travel time from 7:30 to 8:00 a.m. for the crew choosing to ride in the company’s vehicle is home to work travel and does not need to be counted as hours worked, provided the employees do not perform any work prior to traveling to the job site, i.e. loading the truck with tools and supplies. However, travel time for the crew leader required to drive the company vehicle is work time, as it is work for the employer’s benefit at the employer’s</w:t>
      </w:r>
      <w:r w:rsidRPr="0076237A">
        <w:rPr>
          <w:spacing w:val="-14"/>
        </w:rPr>
        <w:t xml:space="preserve"> </w:t>
      </w:r>
      <w:r w:rsidRPr="0076237A">
        <w:t>request.</w:t>
      </w:r>
    </w:p>
    <w:p w14:paraId="7BB34568" w14:textId="77777777" w:rsidR="00A4428A" w:rsidRPr="0076237A" w:rsidRDefault="00813E25" w:rsidP="00F9762C">
      <w:pPr>
        <w:pStyle w:val="ListParagraph"/>
        <w:numPr>
          <w:ilvl w:val="0"/>
          <w:numId w:val="44"/>
        </w:numPr>
        <w:spacing w:line="276" w:lineRule="auto"/>
        <w:ind w:left="1080"/>
      </w:pPr>
      <w:r w:rsidRPr="0076237A">
        <w:t>A mechanic’s normal workday is 8:00 a.m. to 5:00 p.m. However, the mechanic receives a phone call at</w:t>
      </w:r>
      <w:r w:rsidRPr="0076237A">
        <w:rPr>
          <w:spacing w:val="-9"/>
        </w:rPr>
        <w:t xml:space="preserve"> </w:t>
      </w:r>
      <w:r w:rsidRPr="0076237A">
        <w:t>9:00</w:t>
      </w:r>
    </w:p>
    <w:p w14:paraId="277A9F7E" w14:textId="77777777" w:rsidR="00A4428A" w:rsidRPr="0076237A" w:rsidRDefault="00813E25" w:rsidP="00F9762C">
      <w:pPr>
        <w:pStyle w:val="ListParagraph"/>
        <w:numPr>
          <w:ilvl w:val="0"/>
          <w:numId w:val="44"/>
        </w:numPr>
        <w:spacing w:line="276" w:lineRule="auto"/>
        <w:ind w:left="1080"/>
      </w:pPr>
      <w:r w:rsidRPr="0076237A">
        <w:t xml:space="preserve">p.m. </w:t>
      </w:r>
      <w:proofErr w:type="gramStart"/>
      <w:r w:rsidRPr="0076237A">
        <w:t>requesting</w:t>
      </w:r>
      <w:proofErr w:type="gramEnd"/>
      <w:r w:rsidRPr="0076237A">
        <w:t xml:space="preserve"> he go to a customer’s shop to repair a malfunctioning machine. Travel time from the worker’s home to the customer’s shop and back is work time.</w:t>
      </w:r>
    </w:p>
    <w:p w14:paraId="2645703A" w14:textId="77777777" w:rsidR="00A4428A" w:rsidRPr="0076237A" w:rsidRDefault="00813E25" w:rsidP="00F9762C">
      <w:pPr>
        <w:pStyle w:val="ListParagraph"/>
        <w:numPr>
          <w:ilvl w:val="0"/>
          <w:numId w:val="44"/>
        </w:numPr>
        <w:spacing w:line="276" w:lineRule="auto"/>
        <w:ind w:left="1080"/>
      </w:pPr>
      <w:r w:rsidRPr="0076237A">
        <w:t>An asbestos removal company contracts jobs throughout the state. Employees report to the various job sites at 8:00 a.m. each day for the duration of each project. This work on various job sites is a normal part of this type of employment and would not be considered special assignments. Employees travel to and from the distant locations on a daily basis or may choose to temporarily reside in the area. Travel time is home to work travel and does not need to be counted as hours worked.</w:t>
      </w:r>
    </w:p>
    <w:p w14:paraId="50EF3789" w14:textId="77777777" w:rsidR="00A4428A" w:rsidRDefault="00A4428A" w:rsidP="003D2086">
      <w:pPr>
        <w:pStyle w:val="ListParagraph"/>
        <w:spacing w:line="276" w:lineRule="auto"/>
        <w:ind w:left="639"/>
        <w:sectPr w:rsidR="00A4428A">
          <w:pgSz w:w="12240" w:h="15840"/>
          <w:pgMar w:top="940" w:right="540" w:bottom="1520" w:left="440" w:header="0" w:footer="1340" w:gutter="0"/>
          <w:cols w:space="720"/>
        </w:sectPr>
      </w:pPr>
    </w:p>
    <w:p w14:paraId="04327424" w14:textId="77777777" w:rsidR="00A4428A" w:rsidRPr="0076237A" w:rsidRDefault="00813E25" w:rsidP="00F9762C">
      <w:pPr>
        <w:pStyle w:val="ListParagraph"/>
        <w:numPr>
          <w:ilvl w:val="0"/>
          <w:numId w:val="44"/>
        </w:numPr>
        <w:spacing w:line="276" w:lineRule="auto"/>
        <w:ind w:left="1080"/>
      </w:pPr>
      <w:r w:rsidRPr="0076237A">
        <w:lastRenderedPageBreak/>
        <w:t>An employee who normally finishes the day’s work on the employer’s premises at 5:00 p.m. is sent to a job site completing work at 8:00 p.m. The employee is allowed to return home from the job site instead of returning to the employer’s premises. The travel from the job site to the employee’s home is home-to-work travel and not hours worked, except for any time spent in travel which exceeds the employee’s normal home to-work travel time. The difference is then</w:t>
      </w:r>
      <w:r w:rsidRPr="0076237A">
        <w:rPr>
          <w:spacing w:val="-17"/>
        </w:rPr>
        <w:t xml:space="preserve"> </w:t>
      </w:r>
      <w:r w:rsidRPr="0076237A">
        <w:t>compensable.</w:t>
      </w:r>
    </w:p>
    <w:p w14:paraId="36805107" w14:textId="0D68639C" w:rsidR="00A4428A" w:rsidRPr="003D2086" w:rsidRDefault="00813E25" w:rsidP="00F9762C">
      <w:pPr>
        <w:pStyle w:val="ListParagraph"/>
        <w:numPr>
          <w:ilvl w:val="0"/>
          <w:numId w:val="44"/>
        </w:numPr>
        <w:spacing w:line="276" w:lineRule="auto"/>
        <w:ind w:left="1080"/>
      </w:pPr>
      <w:r w:rsidRPr="0076237A">
        <w:t xml:space="preserve">An employee who regularly works at a fixed site is given a special one-day assignment in another city. The employee’s usual workday ends at 5:00 p.m. The special assignment is completed at 4:00 p.m.; the employee arrives at the airport in his home community at 7:00 p.m., and arrives home at 7:30 p.m. In this case, the travel time between the assignment and airport (between 4:00 and 7:00 p.m.) is work time since the travel was performed for the employer’s benefit, at the employer’s request. The half-hour travel time between the employee’s home and the airport may be considered home-to-work travel </w:t>
      </w:r>
      <w:proofErr w:type="gramStart"/>
      <w:r w:rsidRPr="0076237A">
        <w:t>time, and</w:t>
      </w:r>
      <w:proofErr w:type="gramEnd"/>
      <w:r w:rsidRPr="0076237A">
        <w:t xml:space="preserve"> does not need to be counted as hours</w:t>
      </w:r>
      <w:r w:rsidRPr="0076237A">
        <w:rPr>
          <w:spacing w:val="5"/>
        </w:rPr>
        <w:t xml:space="preserve"> </w:t>
      </w:r>
      <w:r w:rsidRPr="0076237A">
        <w:t>worked.</w:t>
      </w:r>
    </w:p>
    <w:p w14:paraId="73B14A50" w14:textId="77777777" w:rsidR="00A4428A" w:rsidRPr="0076237A" w:rsidRDefault="00813E25" w:rsidP="00F9762C">
      <w:pPr>
        <w:pStyle w:val="ListParagraph"/>
        <w:numPr>
          <w:ilvl w:val="0"/>
          <w:numId w:val="44"/>
        </w:numPr>
        <w:spacing w:line="276" w:lineRule="auto"/>
        <w:ind w:left="1080"/>
      </w:pPr>
      <w:r w:rsidRPr="0076237A">
        <w:t xml:space="preserve">If the employee in this example had been unable to get a flight home the same </w:t>
      </w:r>
      <w:proofErr w:type="gramStart"/>
      <w:r w:rsidRPr="0076237A">
        <w:t>day, and</w:t>
      </w:r>
      <w:proofErr w:type="gramEnd"/>
      <w:r w:rsidRPr="0076237A">
        <w:t xml:space="preserve"> had to take an 8:00 a.m. flight the next morning, the time between 4:00 p.m. and 8:00 a.m. the following morning is not work time, if the employee is completely relieved of all duties.</w:t>
      </w:r>
    </w:p>
    <w:p w14:paraId="737CD7EB" w14:textId="77777777" w:rsidR="00A4428A" w:rsidRPr="0076237A" w:rsidRDefault="00813E25" w:rsidP="00F9762C">
      <w:pPr>
        <w:pStyle w:val="ListParagraph"/>
        <w:numPr>
          <w:ilvl w:val="0"/>
          <w:numId w:val="44"/>
        </w:numPr>
        <w:spacing w:line="276" w:lineRule="auto"/>
        <w:ind w:left="1080"/>
      </w:pPr>
      <w:r w:rsidRPr="0076237A">
        <w:t>Employees of a janitorial company meet at the employer’s premises at 6:00 p.m. Employees are assigned to clean several businesses each evening. Employees travel to the various work locations and may return to the employer’s premises during the workday for supplies. This travel time between work locations and between the employer’s and work location is during the course of a normal workday and is work</w:t>
      </w:r>
      <w:r w:rsidRPr="0076237A">
        <w:rPr>
          <w:spacing w:val="2"/>
        </w:rPr>
        <w:t xml:space="preserve"> </w:t>
      </w:r>
      <w:r w:rsidRPr="0076237A">
        <w:t>time.</w:t>
      </w:r>
    </w:p>
    <w:p w14:paraId="17745220" w14:textId="77777777" w:rsidR="00A4428A" w:rsidRDefault="00A4428A">
      <w:pPr>
        <w:pStyle w:val="BodyText"/>
        <w:rPr>
          <w:sz w:val="22"/>
        </w:rPr>
      </w:pPr>
    </w:p>
    <w:p w14:paraId="647F63EC" w14:textId="77777777" w:rsidR="00A4428A" w:rsidRPr="001C47B3" w:rsidRDefault="00813E25">
      <w:pPr>
        <w:pStyle w:val="Heading2"/>
        <w:spacing w:before="194"/>
        <w:ind w:left="640"/>
        <w:rPr>
          <w:bCs w:val="0"/>
        </w:rPr>
      </w:pPr>
      <w:r w:rsidRPr="001C47B3">
        <w:rPr>
          <w:bCs w:val="0"/>
        </w:rPr>
        <w:t>Exceptions to the General Travel Time Rule:</w:t>
      </w:r>
    </w:p>
    <w:p w14:paraId="420E9761" w14:textId="77777777" w:rsidR="00004A72" w:rsidRPr="0076237A" w:rsidRDefault="00004A72">
      <w:pPr>
        <w:pStyle w:val="Heading2"/>
        <w:spacing w:before="194"/>
        <w:ind w:left="640"/>
        <w:rPr>
          <w:b/>
        </w:rPr>
      </w:pPr>
    </w:p>
    <w:p w14:paraId="06294DD3" w14:textId="77777777" w:rsidR="00A4428A" w:rsidRPr="00004A72" w:rsidRDefault="00813E25" w:rsidP="00004A72">
      <w:pPr>
        <w:pStyle w:val="BodyText"/>
        <w:ind w:left="640"/>
      </w:pPr>
      <w:r w:rsidRPr="00FF240B">
        <w:rPr>
          <w:rFonts w:ascii="Franklin Gothic Demi" w:hAnsi="Franklin Gothic Demi"/>
        </w:rPr>
        <w:t>Emergency or call out situations:</w:t>
      </w:r>
      <w:r w:rsidRPr="00004A72">
        <w:t xml:space="preserve"> For instance, if an employee is subject to call out and is called to duty at a location other than their normal work site, the time spent traveling to that work site from their home is work time as is time spent traveling from that work site to their home.</w:t>
      </w:r>
    </w:p>
    <w:p w14:paraId="799B3924" w14:textId="77777777" w:rsidR="00A4428A" w:rsidRPr="00004A72" w:rsidRDefault="00A4428A" w:rsidP="00004A72">
      <w:pPr>
        <w:pStyle w:val="BodyText"/>
        <w:ind w:left="640"/>
      </w:pPr>
    </w:p>
    <w:p w14:paraId="52EC21B3" w14:textId="77777777" w:rsidR="00A4428A" w:rsidRPr="00004A72" w:rsidRDefault="00813E25" w:rsidP="00004A72">
      <w:pPr>
        <w:pStyle w:val="BodyText"/>
        <w:ind w:left="640"/>
      </w:pPr>
      <w:r w:rsidRPr="00004A72">
        <w:t>The call to duty and associated travel time is all in the day’s work as this is a special circumstance.</w:t>
      </w:r>
    </w:p>
    <w:p w14:paraId="47D5A12D" w14:textId="77777777" w:rsidR="00A4428A" w:rsidRPr="00004A72" w:rsidRDefault="00A4428A" w:rsidP="00004A72">
      <w:pPr>
        <w:pStyle w:val="BodyText"/>
        <w:ind w:left="640"/>
      </w:pPr>
    </w:p>
    <w:p w14:paraId="69950A52" w14:textId="77777777" w:rsidR="00A4428A" w:rsidRPr="00004A72" w:rsidRDefault="00A4428A" w:rsidP="00004A72">
      <w:pPr>
        <w:pStyle w:val="BodyText"/>
        <w:ind w:left="640"/>
      </w:pPr>
    </w:p>
    <w:p w14:paraId="15B9D6DD" w14:textId="77777777" w:rsidR="00A4428A" w:rsidRPr="00FF240B" w:rsidRDefault="00813E25" w:rsidP="00FF240B">
      <w:pPr>
        <w:pStyle w:val="Heading2"/>
      </w:pPr>
      <w:r w:rsidRPr="00FF240B">
        <w:t>NOTES</w:t>
      </w:r>
    </w:p>
    <w:p w14:paraId="1574A56B" w14:textId="77777777" w:rsidR="00A4428A" w:rsidRDefault="00A4428A">
      <w:pPr>
        <w:sectPr w:rsidR="00A4428A">
          <w:footerReference w:type="even" r:id="rId34"/>
          <w:footerReference w:type="default" r:id="rId35"/>
          <w:pgSz w:w="12240" w:h="15840"/>
          <w:pgMar w:top="780" w:right="540" w:bottom="540" w:left="440" w:header="0" w:footer="347" w:gutter="0"/>
          <w:cols w:space="720"/>
        </w:sectPr>
      </w:pPr>
    </w:p>
    <w:p w14:paraId="36FAB823" w14:textId="77777777" w:rsidR="00A4428A" w:rsidRDefault="00813E25" w:rsidP="00FF240B">
      <w:pPr>
        <w:pStyle w:val="Heading1"/>
      </w:pPr>
      <w:bookmarkStart w:id="22" w:name="WAGE_AND_HOUR_LAWS_DO_NOT_REQUIRE"/>
      <w:bookmarkEnd w:id="22"/>
      <w:r w:rsidRPr="0076237A">
        <w:lastRenderedPageBreak/>
        <w:t>WAGE AND HOUR LAWS DO NOT REQUIRE</w:t>
      </w:r>
    </w:p>
    <w:p w14:paraId="093DB649" w14:textId="77777777" w:rsidR="00FF240B" w:rsidRPr="0076237A" w:rsidRDefault="00FF240B" w:rsidP="00FF240B">
      <w:pPr>
        <w:pStyle w:val="Heading1"/>
      </w:pPr>
    </w:p>
    <w:p w14:paraId="4B76EE61" w14:textId="77777777" w:rsidR="00A4428A" w:rsidRPr="00FF240B" w:rsidRDefault="00813E25" w:rsidP="00FF240B">
      <w:pPr>
        <w:pStyle w:val="BodyText"/>
        <w:ind w:left="625"/>
        <w:rPr>
          <w:rFonts w:ascii="Franklin Gothic Demi" w:hAnsi="Franklin Gothic Demi"/>
        </w:rPr>
      </w:pPr>
      <w:r w:rsidRPr="00FF240B">
        <w:rPr>
          <w:rFonts w:ascii="Franklin Gothic Demi" w:hAnsi="Franklin Gothic Demi"/>
        </w:rPr>
        <w:t>Private Sector:</w:t>
      </w:r>
    </w:p>
    <w:p w14:paraId="2CA3ED02" w14:textId="77777777" w:rsidR="00A4428A" w:rsidRDefault="00A4428A" w:rsidP="005864F3">
      <w:pPr>
        <w:pStyle w:val="BodyText"/>
        <w:spacing w:before="2"/>
        <w:ind w:left="1080"/>
        <w:rPr>
          <w:b/>
          <w:sz w:val="22"/>
        </w:rPr>
      </w:pPr>
    </w:p>
    <w:p w14:paraId="61432EB3" w14:textId="77777777" w:rsidR="005864F3" w:rsidRDefault="00813E25" w:rsidP="00F9762C">
      <w:pPr>
        <w:pStyle w:val="ListParagraph"/>
        <w:numPr>
          <w:ilvl w:val="0"/>
          <w:numId w:val="45"/>
        </w:numPr>
      </w:pPr>
      <w:r w:rsidRPr="0076237A">
        <w:t>Vacation</w:t>
      </w:r>
      <w:r w:rsidRPr="0076237A">
        <w:rPr>
          <w:spacing w:val="-2"/>
        </w:rPr>
        <w:t xml:space="preserve"> </w:t>
      </w:r>
      <w:proofErr w:type="gramStart"/>
      <w:r w:rsidRPr="0076237A">
        <w:t>pay</w:t>
      </w:r>
      <w:proofErr w:type="gramEnd"/>
    </w:p>
    <w:p w14:paraId="48D3C87E" w14:textId="0BEB69B6" w:rsidR="00A4428A" w:rsidRPr="0076237A" w:rsidRDefault="00813E25" w:rsidP="00F9762C">
      <w:pPr>
        <w:pStyle w:val="ListParagraph"/>
        <w:numPr>
          <w:ilvl w:val="1"/>
          <w:numId w:val="45"/>
        </w:numPr>
      </w:pPr>
      <w:r w:rsidRPr="0076237A">
        <w:t xml:space="preserve">If promised, earned, and usable, vacation time is due and payable as wages - </w:t>
      </w:r>
      <w:proofErr w:type="spellStart"/>
      <w:r w:rsidRPr="0076237A">
        <w:t>Langager</w:t>
      </w:r>
      <w:proofErr w:type="spellEnd"/>
      <w:r w:rsidRPr="0076237A">
        <w:t xml:space="preserve"> vs. Crazy Creek Products, Inc., (Mont 1998)</w:t>
      </w:r>
    </w:p>
    <w:p w14:paraId="163F8B85" w14:textId="77777777" w:rsidR="005864F3" w:rsidRDefault="00813E25" w:rsidP="00F9762C">
      <w:pPr>
        <w:pStyle w:val="ListParagraph"/>
        <w:numPr>
          <w:ilvl w:val="0"/>
          <w:numId w:val="45"/>
        </w:numPr>
      </w:pPr>
      <w:r w:rsidRPr="0076237A">
        <w:t>Paid Time Off</w:t>
      </w:r>
      <w:r w:rsidRPr="0076237A">
        <w:rPr>
          <w:spacing w:val="-4"/>
        </w:rPr>
        <w:t xml:space="preserve"> </w:t>
      </w:r>
      <w:r w:rsidRPr="0076237A">
        <w:t>(PTO)</w:t>
      </w:r>
    </w:p>
    <w:p w14:paraId="6E0F5C2D" w14:textId="3147456F" w:rsidR="00A4428A" w:rsidRPr="0076237A" w:rsidRDefault="00813E25" w:rsidP="00F9762C">
      <w:pPr>
        <w:pStyle w:val="ListParagraph"/>
        <w:numPr>
          <w:ilvl w:val="1"/>
          <w:numId w:val="45"/>
        </w:numPr>
      </w:pPr>
      <w:r w:rsidRPr="0076237A">
        <w:t xml:space="preserve">Look to employer’s policy to enforce – </w:t>
      </w:r>
      <w:proofErr w:type="spellStart"/>
      <w:r w:rsidRPr="0076237A">
        <w:t>McConkey</w:t>
      </w:r>
      <w:proofErr w:type="spellEnd"/>
      <w:r w:rsidRPr="0076237A">
        <w:t xml:space="preserve"> vs. Flathead Electric Co-Op (Mont.</w:t>
      </w:r>
      <w:r w:rsidRPr="005864F3">
        <w:rPr>
          <w:spacing w:val="-6"/>
        </w:rPr>
        <w:t xml:space="preserve"> </w:t>
      </w:r>
      <w:r w:rsidRPr="0076237A">
        <w:t>2005)</w:t>
      </w:r>
    </w:p>
    <w:p w14:paraId="5E5021B5" w14:textId="77777777" w:rsidR="00A4428A" w:rsidRPr="0076237A" w:rsidRDefault="00813E25" w:rsidP="00F9762C">
      <w:pPr>
        <w:pStyle w:val="ListParagraph"/>
        <w:numPr>
          <w:ilvl w:val="0"/>
          <w:numId w:val="45"/>
        </w:numPr>
      </w:pPr>
      <w:r w:rsidRPr="0076237A">
        <w:t>Sick</w:t>
      </w:r>
      <w:r w:rsidRPr="0076237A">
        <w:rPr>
          <w:spacing w:val="-1"/>
        </w:rPr>
        <w:t xml:space="preserve"> </w:t>
      </w:r>
      <w:r w:rsidRPr="0076237A">
        <w:t>pay</w:t>
      </w:r>
    </w:p>
    <w:p w14:paraId="432A043B" w14:textId="77777777" w:rsidR="00A4428A" w:rsidRPr="0076237A" w:rsidRDefault="00813E25" w:rsidP="00F9762C">
      <w:pPr>
        <w:pStyle w:val="ListParagraph"/>
        <w:numPr>
          <w:ilvl w:val="0"/>
          <w:numId w:val="45"/>
        </w:numPr>
      </w:pPr>
      <w:r w:rsidRPr="0076237A">
        <w:t>Holiday pay/holidays</w:t>
      </w:r>
      <w:r w:rsidRPr="0076237A">
        <w:rPr>
          <w:spacing w:val="-6"/>
        </w:rPr>
        <w:t xml:space="preserve"> </w:t>
      </w:r>
      <w:r w:rsidRPr="0076237A">
        <w:t>off</w:t>
      </w:r>
    </w:p>
    <w:p w14:paraId="3DF11F5B" w14:textId="77777777" w:rsidR="00A4428A" w:rsidRPr="0076237A" w:rsidRDefault="00813E25" w:rsidP="00F9762C">
      <w:pPr>
        <w:pStyle w:val="ListParagraph"/>
        <w:numPr>
          <w:ilvl w:val="0"/>
          <w:numId w:val="45"/>
        </w:numPr>
      </w:pPr>
      <w:r w:rsidRPr="0076237A">
        <w:t>Rest</w:t>
      </w:r>
      <w:r w:rsidRPr="0076237A">
        <w:rPr>
          <w:spacing w:val="-1"/>
        </w:rPr>
        <w:t xml:space="preserve"> </w:t>
      </w:r>
      <w:r w:rsidRPr="0076237A">
        <w:t>breaks</w:t>
      </w:r>
    </w:p>
    <w:p w14:paraId="664CAA51" w14:textId="77777777" w:rsidR="00A4428A" w:rsidRPr="0076237A" w:rsidRDefault="00813E25" w:rsidP="00F9762C">
      <w:pPr>
        <w:pStyle w:val="ListParagraph"/>
        <w:numPr>
          <w:ilvl w:val="0"/>
          <w:numId w:val="45"/>
        </w:numPr>
      </w:pPr>
      <w:r w:rsidRPr="0076237A">
        <w:t>Meal</w:t>
      </w:r>
      <w:r w:rsidRPr="0076237A">
        <w:rPr>
          <w:spacing w:val="-1"/>
        </w:rPr>
        <w:t xml:space="preserve"> </w:t>
      </w:r>
      <w:r w:rsidRPr="0076237A">
        <w:t>periods</w:t>
      </w:r>
    </w:p>
    <w:p w14:paraId="262ED179" w14:textId="77777777" w:rsidR="00A4428A" w:rsidRPr="0076237A" w:rsidRDefault="00813E25" w:rsidP="00F9762C">
      <w:pPr>
        <w:pStyle w:val="ListParagraph"/>
        <w:numPr>
          <w:ilvl w:val="0"/>
          <w:numId w:val="45"/>
        </w:numPr>
      </w:pPr>
      <w:r w:rsidRPr="0076237A">
        <w:t>Pay raises or fringe</w:t>
      </w:r>
      <w:r w:rsidRPr="0076237A">
        <w:rPr>
          <w:spacing w:val="-5"/>
        </w:rPr>
        <w:t xml:space="preserve"> </w:t>
      </w:r>
      <w:r w:rsidRPr="0076237A">
        <w:t>benefits</w:t>
      </w:r>
    </w:p>
    <w:p w14:paraId="6D26E5F2" w14:textId="77777777" w:rsidR="00A4428A" w:rsidRPr="0076237A" w:rsidRDefault="00813E25" w:rsidP="00F9762C">
      <w:pPr>
        <w:pStyle w:val="ListParagraph"/>
        <w:numPr>
          <w:ilvl w:val="0"/>
          <w:numId w:val="45"/>
        </w:numPr>
      </w:pPr>
      <w:r w:rsidRPr="0076237A">
        <w:t>Time clocks to be</w:t>
      </w:r>
      <w:r w:rsidRPr="0076237A">
        <w:rPr>
          <w:spacing w:val="-1"/>
        </w:rPr>
        <w:t xml:space="preserve"> </w:t>
      </w:r>
      <w:r w:rsidRPr="0076237A">
        <w:t>used</w:t>
      </w:r>
    </w:p>
    <w:p w14:paraId="085070B3" w14:textId="77777777" w:rsidR="00A4428A" w:rsidRPr="0076237A" w:rsidRDefault="00813E25" w:rsidP="00F9762C">
      <w:pPr>
        <w:pStyle w:val="ListParagraph"/>
        <w:numPr>
          <w:ilvl w:val="0"/>
          <w:numId w:val="45"/>
        </w:numPr>
      </w:pPr>
      <w:r w:rsidRPr="0076237A">
        <w:t>If using a time clock, rounding practices to the nearest one-tenth or quarter of an hour is acceptable. (ARM, 24.16.1012(3)(b))</w:t>
      </w:r>
    </w:p>
    <w:p w14:paraId="11003934" w14:textId="77777777" w:rsidR="00A4428A" w:rsidRPr="0076237A" w:rsidRDefault="00A4428A" w:rsidP="005864F3">
      <w:pPr>
        <w:pStyle w:val="ListParagraph"/>
        <w:rPr>
          <w:sz w:val="27"/>
        </w:rPr>
      </w:pPr>
    </w:p>
    <w:p w14:paraId="509F3FE1" w14:textId="77777777" w:rsidR="00A4428A" w:rsidRPr="00604BF1" w:rsidRDefault="00813E25" w:rsidP="003D2086">
      <w:pPr>
        <w:pStyle w:val="BodyText"/>
        <w:ind w:left="720"/>
        <w:rPr>
          <w:rFonts w:ascii="Franklin Gothic Demi" w:hAnsi="Franklin Gothic Demi"/>
        </w:rPr>
      </w:pPr>
      <w:r w:rsidRPr="00604BF1">
        <w:rPr>
          <w:rFonts w:ascii="Franklin Gothic Demi" w:hAnsi="Franklin Gothic Demi"/>
        </w:rPr>
        <w:t>Public Sector:</w:t>
      </w:r>
    </w:p>
    <w:p w14:paraId="0862793A" w14:textId="77777777" w:rsidR="00A4428A" w:rsidRDefault="00A4428A">
      <w:pPr>
        <w:pStyle w:val="BodyText"/>
        <w:spacing w:before="2"/>
        <w:rPr>
          <w:b/>
          <w:sz w:val="22"/>
        </w:rPr>
      </w:pPr>
    </w:p>
    <w:p w14:paraId="44D15B6B" w14:textId="77777777" w:rsidR="00A4428A" w:rsidRPr="0076237A" w:rsidRDefault="00813E25" w:rsidP="00F9762C">
      <w:pPr>
        <w:pStyle w:val="BodyText"/>
        <w:numPr>
          <w:ilvl w:val="0"/>
          <w:numId w:val="46"/>
        </w:numPr>
      </w:pPr>
      <w:r w:rsidRPr="005864F3">
        <w:t>§ 2-18-601 et seq., MCA – provides statutory benefits for vacation, sick, and holiday</w:t>
      </w:r>
      <w:r w:rsidRPr="005864F3">
        <w:rPr>
          <w:spacing w:val="-8"/>
        </w:rPr>
        <w:t xml:space="preserve"> </w:t>
      </w:r>
      <w:r w:rsidRPr="005864F3">
        <w:t>pay</w:t>
      </w:r>
    </w:p>
    <w:p w14:paraId="2EACFE4D" w14:textId="77777777" w:rsidR="00A4428A" w:rsidRPr="0076237A" w:rsidRDefault="00A4428A">
      <w:pPr>
        <w:pStyle w:val="BodyText"/>
        <w:spacing w:before="4"/>
        <w:rPr>
          <w:sz w:val="31"/>
        </w:rPr>
      </w:pPr>
    </w:p>
    <w:p w14:paraId="3DA48F10" w14:textId="77777777" w:rsidR="00A4428A" w:rsidRPr="005864F3" w:rsidRDefault="00813E25" w:rsidP="005864F3">
      <w:pPr>
        <w:pStyle w:val="BodyText"/>
        <w:ind w:left="640"/>
      </w:pPr>
      <w:r w:rsidRPr="005864F3">
        <w:t xml:space="preserve">**The Compliance and Investigation Bureau does not have jurisdiction over scheduling, disciplinary actions, hiring, or </w:t>
      </w:r>
      <w:proofErr w:type="gramStart"/>
      <w:r w:rsidRPr="005864F3">
        <w:t>terminations.*</w:t>
      </w:r>
      <w:proofErr w:type="gramEnd"/>
      <w:r w:rsidRPr="005864F3">
        <w:t>*</w:t>
      </w:r>
    </w:p>
    <w:p w14:paraId="477AC638" w14:textId="77777777" w:rsidR="00A4428A" w:rsidRDefault="00A4428A">
      <w:pPr>
        <w:pStyle w:val="BodyText"/>
        <w:spacing w:before="11"/>
        <w:rPr>
          <w:sz w:val="30"/>
        </w:rPr>
      </w:pPr>
    </w:p>
    <w:p w14:paraId="4C133446" w14:textId="77777777" w:rsidR="00A4428A" w:rsidRPr="005864F3" w:rsidRDefault="00813E25" w:rsidP="005864F3">
      <w:pPr>
        <w:pStyle w:val="Heading1"/>
      </w:pPr>
      <w:bookmarkStart w:id="23" w:name="ADMINISTRATIVE_PROCESS"/>
      <w:bookmarkEnd w:id="23"/>
      <w:r w:rsidRPr="005864F3">
        <w:t>ADMINISTRATIVE PROCESS</w:t>
      </w:r>
    </w:p>
    <w:p w14:paraId="17C94AC8" w14:textId="77777777" w:rsidR="00A4428A" w:rsidRPr="005864F3" w:rsidRDefault="00813E25" w:rsidP="00F9762C">
      <w:pPr>
        <w:pStyle w:val="ListParagraph"/>
        <w:numPr>
          <w:ilvl w:val="0"/>
          <w:numId w:val="46"/>
        </w:numPr>
      </w:pPr>
      <w:r w:rsidRPr="005864F3">
        <w:t>Assigns the responsibility of administering wage and hour laws to the Commissioner and gives investigative powers to the department’s representatives. – (§§ 39-3-210 &amp; 211, MCA)</w:t>
      </w:r>
    </w:p>
    <w:p w14:paraId="20469CF8" w14:textId="77777777" w:rsidR="00A4428A" w:rsidRPr="005864F3" w:rsidRDefault="00813E25" w:rsidP="00F9762C">
      <w:pPr>
        <w:pStyle w:val="ListParagraph"/>
        <w:numPr>
          <w:ilvl w:val="0"/>
          <w:numId w:val="46"/>
        </w:numPr>
      </w:pPr>
      <w:r w:rsidRPr="005864F3">
        <w:t>Provides a penalty for failure to pay wages when due and payable in an amount up to 110% on wages not paid as specified above. – (§ 39-3-206, MCA)</w:t>
      </w:r>
    </w:p>
    <w:p w14:paraId="5000A66B" w14:textId="77777777" w:rsidR="00A4428A" w:rsidRPr="005864F3" w:rsidRDefault="00813E25" w:rsidP="00F9762C">
      <w:pPr>
        <w:pStyle w:val="ListParagraph"/>
        <w:numPr>
          <w:ilvl w:val="0"/>
          <w:numId w:val="46"/>
        </w:numPr>
      </w:pPr>
      <w:r w:rsidRPr="005864F3">
        <w:t>Lesser penalties under certain circumstances – (ARM, 24.16.7556 – 24.16.7569)</w:t>
      </w:r>
    </w:p>
    <w:p w14:paraId="43FD25EC" w14:textId="77777777" w:rsidR="00A4428A" w:rsidRPr="005864F3" w:rsidRDefault="00813E25" w:rsidP="00F9762C">
      <w:pPr>
        <w:pStyle w:val="ListParagraph"/>
        <w:numPr>
          <w:ilvl w:val="0"/>
          <w:numId w:val="46"/>
        </w:numPr>
      </w:pPr>
      <w:r w:rsidRPr="005864F3">
        <w:t>Provides for required mediation of labor law disputes. – (§ 39-3-216, MCA)</w:t>
      </w:r>
    </w:p>
    <w:p w14:paraId="61A49A69" w14:textId="77777777" w:rsidR="00A4428A" w:rsidRPr="005864F3" w:rsidRDefault="00813E25" w:rsidP="00F9762C">
      <w:pPr>
        <w:pStyle w:val="ListParagraph"/>
        <w:numPr>
          <w:ilvl w:val="0"/>
          <w:numId w:val="46"/>
        </w:numPr>
      </w:pPr>
      <w:r w:rsidRPr="005864F3">
        <w:t>Provides for an administrative hearing in cases that are not resolved informally. – (§ 39-3-216, MCA)</w:t>
      </w:r>
    </w:p>
    <w:p w14:paraId="02C49985" w14:textId="77777777" w:rsidR="00A4428A" w:rsidRDefault="00A4428A">
      <w:pPr>
        <w:pStyle w:val="BodyText"/>
        <w:rPr>
          <w:sz w:val="22"/>
        </w:rPr>
      </w:pPr>
    </w:p>
    <w:p w14:paraId="4B4241F5" w14:textId="77777777" w:rsidR="00A4428A" w:rsidRDefault="00A4428A">
      <w:pPr>
        <w:pStyle w:val="BodyText"/>
        <w:rPr>
          <w:sz w:val="22"/>
        </w:rPr>
      </w:pPr>
    </w:p>
    <w:p w14:paraId="47E92827" w14:textId="77777777" w:rsidR="00A4428A" w:rsidRPr="005864F3" w:rsidRDefault="00813E25" w:rsidP="005864F3">
      <w:pPr>
        <w:pStyle w:val="Heading2"/>
      </w:pPr>
      <w:r w:rsidRPr="005864F3">
        <w:t>NOTES</w:t>
      </w:r>
    </w:p>
    <w:p w14:paraId="56B629F9" w14:textId="77777777" w:rsidR="00A4428A" w:rsidRDefault="00A4428A">
      <w:pPr>
        <w:sectPr w:rsidR="00A4428A">
          <w:pgSz w:w="12240" w:h="15840"/>
          <w:pgMar w:top="780" w:right="540" w:bottom="540" w:left="440" w:header="0" w:footer="347" w:gutter="0"/>
          <w:cols w:space="720"/>
        </w:sectPr>
      </w:pPr>
    </w:p>
    <w:p w14:paraId="25750C13" w14:textId="77777777" w:rsidR="00A4428A" w:rsidRPr="0076237A" w:rsidRDefault="00813E25" w:rsidP="003D6A57">
      <w:pPr>
        <w:pStyle w:val="Heading1"/>
      </w:pPr>
      <w:bookmarkStart w:id="24" w:name="WAGE_CLAIM_PROCEDURES"/>
      <w:bookmarkEnd w:id="24"/>
      <w:r w:rsidRPr="0076237A">
        <w:lastRenderedPageBreak/>
        <w:t>WAGE CLAIM PROCEDURES</w:t>
      </w:r>
    </w:p>
    <w:p w14:paraId="165D0DD8" w14:textId="77777777" w:rsidR="00A4428A" w:rsidRPr="0076237A" w:rsidRDefault="00813E25">
      <w:pPr>
        <w:pStyle w:val="BodyText"/>
        <w:spacing w:before="29"/>
        <w:ind w:left="640"/>
      </w:pPr>
      <w:r w:rsidRPr="0076237A">
        <w:rPr>
          <w:color w:val="545554"/>
        </w:rPr>
        <w:t>(ARM 24.16.7501 et. seq.)</w:t>
      </w:r>
    </w:p>
    <w:p w14:paraId="0AE8E240" w14:textId="77777777" w:rsidR="00A4428A" w:rsidRPr="0076237A" w:rsidRDefault="00A4428A">
      <w:pPr>
        <w:pStyle w:val="BodyText"/>
        <w:spacing w:before="2"/>
        <w:rPr>
          <w:sz w:val="22"/>
        </w:rPr>
      </w:pPr>
    </w:p>
    <w:p w14:paraId="233C6F5E" w14:textId="77777777" w:rsidR="00A4428A" w:rsidRPr="0076237A" w:rsidRDefault="00813E25" w:rsidP="008707C4">
      <w:pPr>
        <w:pStyle w:val="ListParagraph"/>
        <w:numPr>
          <w:ilvl w:val="0"/>
          <w:numId w:val="29"/>
        </w:numPr>
        <w:tabs>
          <w:tab w:val="left" w:pos="1091"/>
          <w:tab w:val="left" w:pos="1092"/>
        </w:tabs>
        <w:spacing w:line="266" w:lineRule="auto"/>
        <w:ind w:right="620"/>
      </w:pPr>
      <w:r w:rsidRPr="0076237A">
        <w:rPr>
          <w:color w:val="545554"/>
        </w:rPr>
        <w:t xml:space="preserve">When a wage claim is filed, it is assigned to a compliance specialist. They will review the claim to determine if a violation of law has been identified. They will contact the parties involved to clarify the nature of the claim, seek additional documentation, and provide general administrative processes. The Compliance Specialist will attempt to educate and assist in resolving the claim at the earliest possible stages. They will communicate with a letter by mail or email with the claim and documentation provided by the </w:t>
      </w:r>
      <w:r w:rsidR="00BE2942" w:rsidRPr="0076237A">
        <w:rPr>
          <w:color w:val="545554"/>
        </w:rPr>
        <w:t>worker</w:t>
      </w:r>
      <w:r w:rsidRPr="0076237A">
        <w:rPr>
          <w:color w:val="545554"/>
        </w:rPr>
        <w:t xml:space="preserve"> asking for either payment of the claim or a statement as to the validity of the claim with additional documentation, if needed. </w:t>
      </w:r>
      <w:r w:rsidRPr="00944EAD">
        <w:rPr>
          <w:rFonts w:ascii="Franklin Gothic Demi" w:hAnsi="Franklin Gothic Demi"/>
          <w:color w:val="545554"/>
        </w:rPr>
        <w:t>It is very important to respond no later than the date specified in the letter.</w:t>
      </w:r>
      <w:r w:rsidRPr="0076237A">
        <w:rPr>
          <w:b/>
          <w:color w:val="545554"/>
        </w:rPr>
        <w:t xml:space="preserve"> </w:t>
      </w:r>
      <w:r w:rsidRPr="0076237A">
        <w:rPr>
          <w:color w:val="545554"/>
        </w:rPr>
        <w:t>Requests for extension may be granted. Failure to respond may result in increased penalties.</w:t>
      </w:r>
    </w:p>
    <w:p w14:paraId="608932E0" w14:textId="77777777" w:rsidR="00A4428A" w:rsidRPr="0076237A" w:rsidRDefault="00813E25" w:rsidP="008707C4">
      <w:pPr>
        <w:pStyle w:val="ListParagraph"/>
        <w:numPr>
          <w:ilvl w:val="0"/>
          <w:numId w:val="29"/>
        </w:numPr>
        <w:tabs>
          <w:tab w:val="left" w:pos="1092"/>
        </w:tabs>
        <w:spacing w:before="132" w:line="266" w:lineRule="auto"/>
        <w:ind w:right="710"/>
        <w:jc w:val="both"/>
      </w:pPr>
      <w:r w:rsidRPr="0076237A">
        <w:rPr>
          <w:color w:val="545554"/>
        </w:rPr>
        <w:t xml:space="preserve">In most cases, if the claim is paid in full, the compliance specialist will forward payment to the </w:t>
      </w:r>
      <w:r w:rsidR="00BE2942" w:rsidRPr="0076237A">
        <w:rPr>
          <w:color w:val="545554"/>
        </w:rPr>
        <w:t>worker</w:t>
      </w:r>
      <w:r w:rsidRPr="0076237A">
        <w:rPr>
          <w:color w:val="545554"/>
        </w:rPr>
        <w:t xml:space="preserve"> and close the case. Exceptions exist for special circumstances such as insufficient fund checks and previous history of failure to pay wages.</w:t>
      </w:r>
    </w:p>
    <w:p w14:paraId="0A71B164" w14:textId="77777777" w:rsidR="00A4428A" w:rsidRPr="0076237A" w:rsidRDefault="00813E25" w:rsidP="008707C4">
      <w:pPr>
        <w:pStyle w:val="ListParagraph"/>
        <w:numPr>
          <w:ilvl w:val="0"/>
          <w:numId w:val="29"/>
        </w:numPr>
        <w:tabs>
          <w:tab w:val="left" w:pos="1091"/>
          <w:tab w:val="left" w:pos="1092"/>
        </w:tabs>
        <w:spacing w:before="132" w:line="266" w:lineRule="auto"/>
        <w:ind w:right="646"/>
      </w:pPr>
      <w:r w:rsidRPr="0076237A">
        <w:rPr>
          <w:color w:val="545554"/>
        </w:rPr>
        <w:t xml:space="preserve">If a payment is made for less than the amount claimed, the </w:t>
      </w:r>
      <w:r w:rsidR="00BE2942" w:rsidRPr="0076237A">
        <w:rPr>
          <w:color w:val="545554"/>
        </w:rPr>
        <w:t>worker</w:t>
      </w:r>
      <w:r w:rsidRPr="0076237A">
        <w:rPr>
          <w:color w:val="545554"/>
        </w:rPr>
        <w:t xml:space="preserve"> will be notified. If they accept the payment in writing, the case will be dismissed, and the check mailed to the </w:t>
      </w:r>
      <w:r w:rsidR="00BE2942" w:rsidRPr="0076237A">
        <w:rPr>
          <w:color w:val="545554"/>
        </w:rPr>
        <w:t>worker</w:t>
      </w:r>
      <w:r w:rsidRPr="0076237A">
        <w:rPr>
          <w:color w:val="545554"/>
        </w:rPr>
        <w:t>. If they do not accept the amount as satisfying the wage claim, the check will be held until the claim is resolved. Any payments submitted before a decision is issued are not subject to penalties.</w:t>
      </w:r>
    </w:p>
    <w:p w14:paraId="46AF0007" w14:textId="77777777" w:rsidR="00A4428A" w:rsidRPr="0076237A" w:rsidRDefault="00813E25" w:rsidP="008707C4">
      <w:pPr>
        <w:pStyle w:val="ListParagraph"/>
        <w:numPr>
          <w:ilvl w:val="0"/>
          <w:numId w:val="29"/>
        </w:numPr>
        <w:tabs>
          <w:tab w:val="left" w:pos="1091"/>
          <w:tab w:val="left" w:pos="1092"/>
        </w:tabs>
        <w:spacing w:before="133" w:line="266" w:lineRule="auto"/>
        <w:ind w:right="1011"/>
      </w:pPr>
      <w:r w:rsidRPr="0076237A">
        <w:rPr>
          <w:color w:val="545554"/>
        </w:rPr>
        <w:t>If no response is received, a determination will be issued finding the wages claimed are owed along with a penalty equal to 110% of the amount claimed will be</w:t>
      </w:r>
      <w:r w:rsidRPr="0076237A">
        <w:rPr>
          <w:color w:val="545554"/>
          <w:spacing w:val="1"/>
        </w:rPr>
        <w:t xml:space="preserve"> </w:t>
      </w:r>
      <w:r w:rsidRPr="0076237A">
        <w:rPr>
          <w:color w:val="545554"/>
        </w:rPr>
        <w:t>owed.</w:t>
      </w:r>
    </w:p>
    <w:p w14:paraId="42A0D6F2" w14:textId="77777777" w:rsidR="00A4428A" w:rsidRPr="0076237A" w:rsidRDefault="00813E25" w:rsidP="008707C4">
      <w:pPr>
        <w:pStyle w:val="ListParagraph"/>
        <w:numPr>
          <w:ilvl w:val="0"/>
          <w:numId w:val="29"/>
        </w:numPr>
        <w:tabs>
          <w:tab w:val="left" w:pos="1091"/>
          <w:tab w:val="left" w:pos="1092"/>
        </w:tabs>
        <w:spacing w:before="133" w:line="266" w:lineRule="auto"/>
        <w:ind w:right="816"/>
        <w:rPr>
          <w:b/>
        </w:rPr>
      </w:pPr>
      <w:r w:rsidRPr="0076237A">
        <w:rPr>
          <w:color w:val="545554"/>
        </w:rPr>
        <w:t xml:space="preserve">If a response is received that disputes the claim, the matter will be turned over to an investigator for review. The investigator will continue with the fact-finding process by following up with the parties, discussing facts, obtaining witness statements, collecting evidence, etc. Based on the information obtained, the investigator will issue a decision determining whether a violation of law has occurred and will determine wages and penalty, if any, are due. </w:t>
      </w:r>
      <w:r w:rsidRPr="00944EAD">
        <w:rPr>
          <w:rFonts w:ascii="Franklin Gothic Demi" w:hAnsi="Franklin Gothic Demi"/>
          <w:color w:val="545554"/>
        </w:rPr>
        <w:t>If wages are determined due, the applicable penalties will be</w:t>
      </w:r>
      <w:r w:rsidRPr="00944EAD">
        <w:rPr>
          <w:rFonts w:ascii="Franklin Gothic Demi" w:hAnsi="Franklin Gothic Demi"/>
          <w:color w:val="545554"/>
          <w:spacing w:val="-4"/>
        </w:rPr>
        <w:t xml:space="preserve"> </w:t>
      </w:r>
      <w:r w:rsidRPr="00944EAD">
        <w:rPr>
          <w:rFonts w:ascii="Franklin Gothic Demi" w:hAnsi="Franklin Gothic Demi"/>
          <w:color w:val="545554"/>
        </w:rPr>
        <w:t>assessed.</w:t>
      </w:r>
    </w:p>
    <w:p w14:paraId="2F62E9EA" w14:textId="77777777" w:rsidR="00A4428A" w:rsidRPr="0076237A" w:rsidRDefault="00813E25" w:rsidP="008707C4">
      <w:pPr>
        <w:pStyle w:val="ListParagraph"/>
        <w:numPr>
          <w:ilvl w:val="0"/>
          <w:numId w:val="29"/>
        </w:numPr>
        <w:tabs>
          <w:tab w:val="left" w:pos="1091"/>
          <w:tab w:val="left" w:pos="1092"/>
        </w:tabs>
        <w:spacing w:before="132" w:line="266" w:lineRule="auto"/>
        <w:ind w:right="658"/>
      </w:pPr>
      <w:r w:rsidRPr="0076237A">
        <w:rPr>
          <w:color w:val="545554"/>
        </w:rPr>
        <w:t xml:space="preserve">The decision will be made in writing and served on the parties. Either party may submit a timely written notice of appeal or request for redetermination. </w:t>
      </w:r>
      <w:r w:rsidRPr="00944EAD">
        <w:rPr>
          <w:rFonts w:ascii="Franklin Gothic Demi" w:hAnsi="Franklin Gothic Demi"/>
          <w:color w:val="545554"/>
        </w:rPr>
        <w:t>The decision will provide the information needed to file an appeal. The written notice of appeal or redetermination may be received electronically.</w:t>
      </w:r>
      <w:r w:rsidRPr="0076237A">
        <w:rPr>
          <w:b/>
          <w:color w:val="545554"/>
        </w:rPr>
        <w:t xml:space="preserve"> </w:t>
      </w:r>
      <w:r w:rsidRPr="0076237A">
        <w:rPr>
          <w:color w:val="545554"/>
        </w:rPr>
        <w:t>If it is determined wages are owed and a request for redetermination or an appeal is not received, a judgement will be sought in the amount of the determination plus any applicable penalties. Appealed decisions will go through mandatory mediation prior to transfer to the administrative hearing process. Appeal dates are set by law and an extension cannot be</w:t>
      </w:r>
      <w:r w:rsidRPr="0076237A">
        <w:rPr>
          <w:color w:val="545554"/>
          <w:spacing w:val="-18"/>
        </w:rPr>
        <w:t xml:space="preserve"> </w:t>
      </w:r>
      <w:r w:rsidRPr="0076237A">
        <w:rPr>
          <w:color w:val="545554"/>
        </w:rPr>
        <w:t>granted.</w:t>
      </w:r>
    </w:p>
    <w:p w14:paraId="00B49459" w14:textId="77777777" w:rsidR="00A4428A" w:rsidRPr="0076237A" w:rsidRDefault="00813E25" w:rsidP="008707C4">
      <w:pPr>
        <w:pStyle w:val="ListParagraph"/>
        <w:numPr>
          <w:ilvl w:val="0"/>
          <w:numId w:val="29"/>
        </w:numPr>
        <w:tabs>
          <w:tab w:val="left" w:pos="1091"/>
          <w:tab w:val="left" w:pos="1092"/>
        </w:tabs>
        <w:spacing w:before="132" w:line="266" w:lineRule="auto"/>
        <w:ind w:right="924"/>
      </w:pPr>
      <w:r w:rsidRPr="0076237A">
        <w:rPr>
          <w:color w:val="545554"/>
        </w:rPr>
        <w:t>Throughout the administrative process and all decisions are subject to settlement discussion. Upon request, or if the facts merit, the Investigator may assist the parties in</w:t>
      </w:r>
      <w:r w:rsidRPr="0076237A">
        <w:rPr>
          <w:color w:val="545554"/>
          <w:spacing w:val="-2"/>
        </w:rPr>
        <w:t xml:space="preserve"> </w:t>
      </w:r>
      <w:r w:rsidRPr="0076237A">
        <w:rPr>
          <w:color w:val="545554"/>
        </w:rPr>
        <w:t>settlement.</w:t>
      </w:r>
    </w:p>
    <w:p w14:paraId="2AABC1BF" w14:textId="77777777" w:rsidR="00A4428A" w:rsidRPr="0076237A" w:rsidRDefault="00A4428A">
      <w:pPr>
        <w:pStyle w:val="BodyText"/>
        <w:spacing w:before="9"/>
        <w:rPr>
          <w:sz w:val="32"/>
        </w:rPr>
      </w:pPr>
    </w:p>
    <w:p w14:paraId="1A3484B2" w14:textId="77777777" w:rsidR="00A4428A" w:rsidRPr="0076237A" w:rsidRDefault="00813E25">
      <w:pPr>
        <w:pStyle w:val="BodyText"/>
        <w:ind w:left="640"/>
      </w:pPr>
      <w:r w:rsidRPr="003D6A57">
        <w:rPr>
          <w:rFonts w:ascii="Franklin Gothic Demi" w:hAnsi="Franklin Gothic Demi"/>
          <w:color w:val="545554"/>
        </w:rPr>
        <w:t>Remember</w:t>
      </w:r>
      <w:r w:rsidRPr="0076237A">
        <w:rPr>
          <w:rFonts w:ascii="Franklin Gothic Demi" w:hAnsi="Franklin Gothic Demi"/>
          <w:b/>
          <w:bCs/>
          <w:color w:val="545554"/>
        </w:rPr>
        <w:t>:</w:t>
      </w:r>
      <w:r w:rsidRPr="0076237A">
        <w:rPr>
          <w:b/>
          <w:color w:val="545554"/>
        </w:rPr>
        <w:t xml:space="preserve"> </w:t>
      </w:r>
      <w:r w:rsidRPr="0076237A">
        <w:rPr>
          <w:color w:val="545554"/>
        </w:rPr>
        <w:t>It is important the parties respond to the letter or pay the claim no later than the date specified.</w:t>
      </w:r>
    </w:p>
    <w:p w14:paraId="6BD36A81" w14:textId="77777777" w:rsidR="00A4428A" w:rsidRDefault="00A4428A">
      <w:pPr>
        <w:sectPr w:rsidR="00A4428A">
          <w:pgSz w:w="12240" w:h="15840"/>
          <w:pgMar w:top="1320" w:right="540" w:bottom="540" w:left="440" w:header="0" w:footer="347" w:gutter="0"/>
          <w:cols w:space="720"/>
        </w:sectPr>
      </w:pPr>
    </w:p>
    <w:p w14:paraId="28A9C426" w14:textId="63321556" w:rsidR="00A4428A" w:rsidRDefault="00813E25">
      <w:pPr>
        <w:pStyle w:val="Heading1"/>
        <w:spacing w:before="71"/>
        <w:ind w:left="640"/>
      </w:pPr>
      <w:bookmarkStart w:id="25" w:name="COMMON_ERRORS"/>
      <w:bookmarkEnd w:id="25"/>
      <w:r w:rsidRPr="000A1566">
        <w:lastRenderedPageBreak/>
        <w:t>COMMON ERRORS</w:t>
      </w:r>
    </w:p>
    <w:p w14:paraId="13696DF8" w14:textId="77777777" w:rsidR="00EE78DF" w:rsidRPr="000A1566" w:rsidRDefault="00EE78DF">
      <w:pPr>
        <w:pStyle w:val="Heading1"/>
        <w:spacing w:before="71"/>
        <w:ind w:left="640"/>
      </w:pPr>
    </w:p>
    <w:p w14:paraId="13D6A99E" w14:textId="77777777" w:rsidR="00A4428A" w:rsidRPr="000A1566" w:rsidRDefault="00813E25" w:rsidP="00F9762C">
      <w:pPr>
        <w:pStyle w:val="ListParagraph"/>
        <w:numPr>
          <w:ilvl w:val="0"/>
          <w:numId w:val="47"/>
        </w:numPr>
      </w:pPr>
      <w:r w:rsidRPr="000A1566">
        <w:t>Misclassifying Independent Contractors</w:t>
      </w:r>
    </w:p>
    <w:p w14:paraId="2D35D4A3" w14:textId="77777777" w:rsidR="00A4428A" w:rsidRPr="000A1566" w:rsidRDefault="00813E25" w:rsidP="00F9762C">
      <w:pPr>
        <w:pStyle w:val="ListParagraph"/>
        <w:numPr>
          <w:ilvl w:val="0"/>
          <w:numId w:val="47"/>
        </w:numPr>
      </w:pPr>
      <w:r w:rsidRPr="000A1566">
        <w:t>Assuming all employees paid a salary are not due</w:t>
      </w:r>
      <w:r w:rsidRPr="000A1566">
        <w:rPr>
          <w:spacing w:val="-5"/>
        </w:rPr>
        <w:t xml:space="preserve"> </w:t>
      </w:r>
      <w:r w:rsidRPr="000A1566">
        <w:t>overtime</w:t>
      </w:r>
    </w:p>
    <w:p w14:paraId="052B3A93" w14:textId="77777777" w:rsidR="00A4428A" w:rsidRPr="000A1566" w:rsidRDefault="00813E25" w:rsidP="00F9762C">
      <w:pPr>
        <w:pStyle w:val="ListParagraph"/>
        <w:numPr>
          <w:ilvl w:val="0"/>
          <w:numId w:val="47"/>
        </w:numPr>
      </w:pPr>
      <w:r w:rsidRPr="000A1566">
        <w:t>Improperly applying an</w:t>
      </w:r>
      <w:r w:rsidRPr="000A1566">
        <w:rPr>
          <w:spacing w:val="-7"/>
        </w:rPr>
        <w:t xml:space="preserve"> </w:t>
      </w:r>
      <w:r w:rsidRPr="000A1566">
        <w:t>exemption</w:t>
      </w:r>
    </w:p>
    <w:p w14:paraId="6672C635" w14:textId="77777777" w:rsidR="00A4428A" w:rsidRPr="000A1566" w:rsidRDefault="00813E25" w:rsidP="00F9762C">
      <w:pPr>
        <w:pStyle w:val="ListParagraph"/>
        <w:numPr>
          <w:ilvl w:val="0"/>
          <w:numId w:val="47"/>
        </w:numPr>
      </w:pPr>
      <w:r w:rsidRPr="000A1566">
        <w:t>Failing to pay for all hours an employee is “suffered or permitted” to</w:t>
      </w:r>
      <w:r w:rsidRPr="000A1566">
        <w:rPr>
          <w:spacing w:val="-1"/>
        </w:rPr>
        <w:t xml:space="preserve"> </w:t>
      </w:r>
      <w:r w:rsidRPr="000A1566">
        <w:t>work</w:t>
      </w:r>
    </w:p>
    <w:p w14:paraId="5C2AD0EB" w14:textId="77777777" w:rsidR="00A4428A" w:rsidRPr="000A1566" w:rsidRDefault="00813E25" w:rsidP="00F9762C">
      <w:pPr>
        <w:pStyle w:val="ListParagraph"/>
        <w:numPr>
          <w:ilvl w:val="0"/>
          <w:numId w:val="47"/>
        </w:numPr>
      </w:pPr>
      <w:r w:rsidRPr="000A1566">
        <w:t>Limiting the number of hours employees are allowed to</w:t>
      </w:r>
      <w:r w:rsidRPr="000A1566">
        <w:rPr>
          <w:spacing w:val="4"/>
        </w:rPr>
        <w:t xml:space="preserve"> </w:t>
      </w:r>
      <w:r w:rsidRPr="000A1566">
        <w:t>record</w:t>
      </w:r>
    </w:p>
    <w:p w14:paraId="719DB643" w14:textId="77777777" w:rsidR="00A4428A" w:rsidRPr="000A1566" w:rsidRDefault="00813E25" w:rsidP="00F9762C">
      <w:pPr>
        <w:pStyle w:val="ListParagraph"/>
        <w:numPr>
          <w:ilvl w:val="0"/>
          <w:numId w:val="47"/>
        </w:numPr>
      </w:pPr>
      <w:r w:rsidRPr="000A1566">
        <w:t>Changing timeclock without</w:t>
      </w:r>
      <w:r w:rsidRPr="000A1566">
        <w:rPr>
          <w:spacing w:val="-1"/>
        </w:rPr>
        <w:t xml:space="preserve"> </w:t>
      </w:r>
      <w:r w:rsidRPr="000A1566">
        <w:t>documentation</w:t>
      </w:r>
    </w:p>
    <w:p w14:paraId="4A6621F3" w14:textId="77777777" w:rsidR="00A4428A" w:rsidRPr="000A1566" w:rsidRDefault="00813E25" w:rsidP="00F9762C">
      <w:pPr>
        <w:pStyle w:val="ListParagraph"/>
        <w:numPr>
          <w:ilvl w:val="0"/>
          <w:numId w:val="47"/>
        </w:numPr>
      </w:pPr>
      <w:r w:rsidRPr="000A1566">
        <w:t>Failing to include all pay required to be included in calculating the regular rate for</w:t>
      </w:r>
      <w:r w:rsidRPr="000A1566">
        <w:rPr>
          <w:spacing w:val="-11"/>
        </w:rPr>
        <w:t xml:space="preserve"> </w:t>
      </w:r>
      <w:r w:rsidRPr="000A1566">
        <w:t>overtime</w:t>
      </w:r>
    </w:p>
    <w:p w14:paraId="4B3139A0" w14:textId="77777777" w:rsidR="00A4428A" w:rsidRPr="000A1566" w:rsidRDefault="00813E25" w:rsidP="00F9762C">
      <w:pPr>
        <w:pStyle w:val="ListParagraph"/>
        <w:numPr>
          <w:ilvl w:val="0"/>
          <w:numId w:val="47"/>
        </w:numPr>
      </w:pPr>
      <w:r w:rsidRPr="000A1566">
        <w:t>Making improper deductions from</w:t>
      </w:r>
      <w:r w:rsidRPr="000A1566">
        <w:rPr>
          <w:spacing w:val="-3"/>
        </w:rPr>
        <w:t xml:space="preserve"> </w:t>
      </w:r>
      <w:r w:rsidRPr="000A1566">
        <w:t>wages.</w:t>
      </w:r>
    </w:p>
    <w:p w14:paraId="3A7C7A81" w14:textId="77777777" w:rsidR="00A4428A" w:rsidRPr="000A1566" w:rsidRDefault="00813E25" w:rsidP="00F9762C">
      <w:pPr>
        <w:pStyle w:val="ListParagraph"/>
        <w:numPr>
          <w:ilvl w:val="0"/>
          <w:numId w:val="47"/>
        </w:numPr>
      </w:pPr>
      <w:r w:rsidRPr="00944EAD">
        <w:rPr>
          <w:rFonts w:ascii="Franklin Gothic Demi" w:hAnsi="Franklin Gothic Demi"/>
        </w:rPr>
        <w:t>Examples:</w:t>
      </w:r>
      <w:r w:rsidRPr="000A1566">
        <w:rPr>
          <w:b/>
        </w:rPr>
        <w:t xml:space="preserve"> </w:t>
      </w:r>
      <w:r w:rsidRPr="000A1566">
        <w:t>shortages, drive-offs, damage, tools, and uniforms</w:t>
      </w:r>
    </w:p>
    <w:p w14:paraId="5474765C" w14:textId="77777777" w:rsidR="00A4428A" w:rsidRPr="000A1566" w:rsidRDefault="00813E25" w:rsidP="00F9762C">
      <w:pPr>
        <w:pStyle w:val="ListParagraph"/>
        <w:numPr>
          <w:ilvl w:val="0"/>
          <w:numId w:val="47"/>
        </w:numPr>
      </w:pPr>
      <w:r w:rsidRPr="000A1566">
        <w:t>Confusing Federal and State</w:t>
      </w:r>
      <w:r w:rsidRPr="000A1566">
        <w:rPr>
          <w:spacing w:val="-1"/>
        </w:rPr>
        <w:t xml:space="preserve"> </w:t>
      </w:r>
      <w:r w:rsidRPr="000A1566">
        <w:t>law</w:t>
      </w:r>
    </w:p>
    <w:p w14:paraId="12ED9CEA" w14:textId="77777777" w:rsidR="00A4428A" w:rsidRDefault="00A4428A">
      <w:pPr>
        <w:pStyle w:val="BodyText"/>
        <w:spacing w:before="11"/>
        <w:rPr>
          <w:sz w:val="24"/>
        </w:rPr>
      </w:pPr>
    </w:p>
    <w:p w14:paraId="40A9694A" w14:textId="77777777" w:rsidR="00A4428A" w:rsidRPr="000A1566" w:rsidRDefault="00813E25">
      <w:pPr>
        <w:pStyle w:val="Heading1"/>
        <w:spacing w:before="0"/>
        <w:ind w:left="640"/>
      </w:pPr>
      <w:bookmarkStart w:id="26" w:name="CHILD_LABOR/YOUTH_EMPLOYMENT"/>
      <w:bookmarkEnd w:id="26"/>
      <w:r w:rsidRPr="000A1566">
        <w:t>CHILD LABOR/YOUTH EMPLOYMENT</w:t>
      </w:r>
    </w:p>
    <w:p w14:paraId="3E392322" w14:textId="77777777" w:rsidR="00A4428A" w:rsidRPr="003D6A57" w:rsidRDefault="00813E25" w:rsidP="003D6A57">
      <w:pPr>
        <w:pStyle w:val="BodyText"/>
        <w:ind w:left="640"/>
      </w:pPr>
      <w:r w:rsidRPr="003D6A57">
        <w:t>(Title 41, Chapter 2, Part 1 MCA) (29 CFR Part 570)</w:t>
      </w:r>
    </w:p>
    <w:p w14:paraId="3105B4BB" w14:textId="77777777" w:rsidR="00A4428A" w:rsidRPr="003D6A57" w:rsidRDefault="00A4428A" w:rsidP="003D6A57">
      <w:pPr>
        <w:pStyle w:val="BodyText"/>
        <w:ind w:left="640"/>
      </w:pPr>
    </w:p>
    <w:p w14:paraId="42F33A8E" w14:textId="77777777" w:rsidR="00A4428A" w:rsidRPr="003D6A57" w:rsidRDefault="00813E25" w:rsidP="003D6A57">
      <w:pPr>
        <w:pStyle w:val="BodyText"/>
        <w:ind w:left="640"/>
      </w:pPr>
      <w:r w:rsidRPr="003D6A57">
        <w:t>The Montana Child Labor Standards Act - “Declaration of Policy. It is declared to be the policy of this Act to protect young workers from employment that might interfere with their educational opportunities or be detrimental to their health or well- being.”</w:t>
      </w:r>
    </w:p>
    <w:p w14:paraId="081A4483" w14:textId="77777777" w:rsidR="00A4428A" w:rsidRPr="003D6A57" w:rsidRDefault="00A4428A" w:rsidP="003D6A57">
      <w:pPr>
        <w:pStyle w:val="BodyText"/>
        <w:ind w:left="640"/>
      </w:pPr>
    </w:p>
    <w:p w14:paraId="72C310C8" w14:textId="77777777" w:rsidR="00A4428A" w:rsidRPr="003D6A57" w:rsidRDefault="00813E25" w:rsidP="003D6A57">
      <w:pPr>
        <w:pStyle w:val="BodyText"/>
        <w:ind w:left="640"/>
      </w:pPr>
      <w:r w:rsidRPr="003D6A57">
        <w:t>The Montana Child Labor Standards Act of 1993 establishes the hours children may work and hazardous occupations in which they may not work — unless specifically exempted.</w:t>
      </w:r>
    </w:p>
    <w:p w14:paraId="4067B587" w14:textId="77777777" w:rsidR="00A4428A" w:rsidRPr="003D6A57" w:rsidRDefault="00A4428A" w:rsidP="003D6A57">
      <w:pPr>
        <w:pStyle w:val="BodyText"/>
        <w:ind w:left="640"/>
      </w:pPr>
    </w:p>
    <w:p w14:paraId="65ABD308" w14:textId="77777777" w:rsidR="00A4428A" w:rsidRPr="003D6A57" w:rsidRDefault="00813E25" w:rsidP="003D6A57">
      <w:pPr>
        <w:pStyle w:val="BodyText"/>
        <w:ind w:left="640"/>
      </w:pPr>
      <w:r w:rsidRPr="003D6A57">
        <w:t>The Montana Child Labor Laws apply to all children, migrant as well as resident children. These laws parallel, but do not supersede the federal child labor laws. The federal law is similar to the Montana law but is more restrictive in certain areas, thus, would have the higher applicable standard.</w:t>
      </w:r>
    </w:p>
    <w:p w14:paraId="0BCBD5B1" w14:textId="77777777" w:rsidR="00A4428A" w:rsidRDefault="00A4428A">
      <w:pPr>
        <w:pStyle w:val="BodyText"/>
        <w:spacing w:before="2"/>
        <w:rPr>
          <w:sz w:val="26"/>
        </w:rPr>
      </w:pPr>
    </w:p>
    <w:p w14:paraId="25D19D7A" w14:textId="77777777" w:rsidR="00A4428A" w:rsidRPr="000A1566" w:rsidRDefault="00813E25">
      <w:pPr>
        <w:pStyle w:val="Heading2"/>
        <w:spacing w:before="1"/>
        <w:ind w:left="640"/>
      </w:pPr>
      <w:bookmarkStart w:id="27" w:name="Common_Terms"/>
      <w:bookmarkEnd w:id="27"/>
      <w:r w:rsidRPr="000A1566">
        <w:t>Common Terms</w:t>
      </w:r>
    </w:p>
    <w:p w14:paraId="7593114E" w14:textId="77777777" w:rsidR="00A4428A" w:rsidRPr="000A1566" w:rsidRDefault="00813E25">
      <w:pPr>
        <w:pStyle w:val="BodyText"/>
        <w:spacing w:before="186" w:line="266" w:lineRule="auto"/>
        <w:ind w:left="651" w:right="575" w:hanging="12"/>
      </w:pPr>
      <w:r w:rsidRPr="00944EAD">
        <w:rPr>
          <w:rFonts w:ascii="Franklin Gothic Demi" w:hAnsi="Franklin Gothic Demi"/>
          <w:color w:val="545554"/>
        </w:rPr>
        <w:t>Agriculture,</w:t>
      </w:r>
      <w:r w:rsidRPr="000A1566">
        <w:rPr>
          <w:b/>
          <w:color w:val="545554"/>
        </w:rPr>
        <w:t xml:space="preserve"> </w:t>
      </w:r>
      <w:r w:rsidRPr="000A1566">
        <w:rPr>
          <w:color w:val="545554"/>
        </w:rPr>
        <w:t>includes all aspects of farming including the cultivation and tillage of the soil; dairy; growing, harvesting and production of agricultural and horticultural commodities; raising of livestock, bees, fur bearing animals or poultry; and, any practices, including forestry or lumbering operations performed by a farmer or on a farm as an incident to or in conjunction with farming operations, including preparation for market or delivery to storage, to market, or to carriers for transportation to market.</w:t>
      </w:r>
    </w:p>
    <w:p w14:paraId="260BE230" w14:textId="77777777" w:rsidR="00A4428A" w:rsidRPr="000A1566" w:rsidRDefault="00A4428A">
      <w:pPr>
        <w:pStyle w:val="BodyText"/>
        <w:spacing w:before="1"/>
      </w:pPr>
    </w:p>
    <w:p w14:paraId="30F100DD" w14:textId="77777777" w:rsidR="00A4428A" w:rsidRPr="000A1566" w:rsidRDefault="00813E25">
      <w:pPr>
        <w:pStyle w:val="BodyText"/>
        <w:ind w:left="639"/>
      </w:pPr>
      <w:r w:rsidRPr="00944EAD">
        <w:rPr>
          <w:rFonts w:ascii="Franklin Gothic Demi" w:hAnsi="Franklin Gothic Demi"/>
          <w:color w:val="545554"/>
        </w:rPr>
        <w:t>Minor,</w:t>
      </w:r>
      <w:r w:rsidRPr="000A1566">
        <w:rPr>
          <w:b/>
          <w:color w:val="545554"/>
        </w:rPr>
        <w:t xml:space="preserve"> </w:t>
      </w:r>
      <w:r w:rsidRPr="000A1566">
        <w:rPr>
          <w:color w:val="545554"/>
        </w:rPr>
        <w:t>an individual under 18 years of age, except for an individual who:</w:t>
      </w:r>
    </w:p>
    <w:p w14:paraId="28BAE552" w14:textId="77777777" w:rsidR="00A4428A" w:rsidRPr="000A1566" w:rsidRDefault="00813E25" w:rsidP="008707C4">
      <w:pPr>
        <w:pStyle w:val="ListParagraph"/>
        <w:numPr>
          <w:ilvl w:val="0"/>
          <w:numId w:val="28"/>
        </w:numPr>
        <w:tabs>
          <w:tab w:val="left" w:pos="1348"/>
        </w:tabs>
        <w:spacing w:before="32" w:line="266" w:lineRule="auto"/>
        <w:ind w:right="1314"/>
      </w:pPr>
      <w:r w:rsidRPr="000A1566">
        <w:rPr>
          <w:color w:val="545554"/>
        </w:rPr>
        <w:t>- has received a high school diploma or has received a passing score on the general education development examinations;</w:t>
      </w:r>
      <w:r w:rsidRPr="000A1566">
        <w:rPr>
          <w:color w:val="545554"/>
          <w:spacing w:val="-1"/>
        </w:rPr>
        <w:t xml:space="preserve"> </w:t>
      </w:r>
      <w:r w:rsidRPr="000A1566">
        <w:rPr>
          <w:color w:val="545554"/>
        </w:rPr>
        <w:t>or</w:t>
      </w:r>
    </w:p>
    <w:p w14:paraId="24FC35C2" w14:textId="77777777" w:rsidR="00A4428A" w:rsidRPr="000A1566" w:rsidRDefault="00813E25" w:rsidP="008707C4">
      <w:pPr>
        <w:pStyle w:val="ListParagraph"/>
        <w:numPr>
          <w:ilvl w:val="0"/>
          <w:numId w:val="28"/>
        </w:numPr>
        <w:tabs>
          <w:tab w:val="left" w:pos="1348"/>
        </w:tabs>
        <w:spacing w:before="77"/>
        <w:ind w:hanging="289"/>
      </w:pPr>
      <w:r w:rsidRPr="000A1566">
        <w:rPr>
          <w:color w:val="545554"/>
        </w:rPr>
        <w:t>- is 16 years of age or older and is enrolled in a registered state or federal apprenticeship</w:t>
      </w:r>
      <w:r w:rsidRPr="000A1566">
        <w:rPr>
          <w:color w:val="545554"/>
          <w:spacing w:val="-13"/>
        </w:rPr>
        <w:t xml:space="preserve"> </w:t>
      </w:r>
      <w:r w:rsidRPr="000A1566">
        <w:rPr>
          <w:color w:val="545554"/>
        </w:rPr>
        <w:t>program.</w:t>
      </w:r>
    </w:p>
    <w:p w14:paraId="7AA72B70" w14:textId="77777777" w:rsidR="00A4428A" w:rsidRPr="000A1566" w:rsidRDefault="00A4428A">
      <w:pPr>
        <w:pStyle w:val="BodyText"/>
        <w:spacing w:before="3"/>
        <w:rPr>
          <w:rFonts w:ascii="Franklin Gothic Demi" w:hAnsi="Franklin Gothic Demi"/>
          <w:b/>
          <w:bCs/>
          <w:sz w:val="30"/>
        </w:rPr>
      </w:pPr>
    </w:p>
    <w:p w14:paraId="7A3A7154" w14:textId="77777777" w:rsidR="00A4428A" w:rsidRPr="000A1566" w:rsidRDefault="00813E25">
      <w:pPr>
        <w:pStyle w:val="BodyText"/>
        <w:spacing w:before="1" w:line="266" w:lineRule="auto"/>
        <w:ind w:left="651" w:right="1064" w:hanging="12"/>
      </w:pPr>
      <w:r w:rsidRPr="00944EAD">
        <w:rPr>
          <w:rFonts w:ascii="Franklin Gothic Demi" w:hAnsi="Franklin Gothic Demi"/>
          <w:color w:val="545554"/>
        </w:rPr>
        <w:t>Employed or employment,</w:t>
      </w:r>
      <w:r w:rsidRPr="000A1566">
        <w:rPr>
          <w:b/>
          <w:color w:val="545554"/>
        </w:rPr>
        <w:t xml:space="preserve"> </w:t>
      </w:r>
      <w:r w:rsidRPr="000A1566">
        <w:rPr>
          <w:color w:val="545554"/>
        </w:rPr>
        <w:t>means an occupation engaged in, permitted, or suffered with or without compensation in money or other valuable consideration, whether paid to the minor or to some other person, including but not limited to occupations as servant, agent, subagent, or independent contractor. It does not include casual, community service, non- revenue raising, uncompensated activities.</w:t>
      </w:r>
    </w:p>
    <w:p w14:paraId="2F1A9748" w14:textId="77777777" w:rsidR="00A4428A" w:rsidRPr="000A1566" w:rsidRDefault="00A4428A">
      <w:pPr>
        <w:pStyle w:val="BodyText"/>
        <w:spacing w:before="1"/>
      </w:pPr>
    </w:p>
    <w:p w14:paraId="2A2A710F" w14:textId="77777777" w:rsidR="00A4428A" w:rsidRPr="000A1566" w:rsidRDefault="00813E25">
      <w:pPr>
        <w:pStyle w:val="BodyText"/>
        <w:spacing w:line="266" w:lineRule="auto"/>
        <w:ind w:left="651" w:right="769" w:hanging="12"/>
      </w:pPr>
      <w:r w:rsidRPr="00604BF1">
        <w:rPr>
          <w:rFonts w:ascii="Franklin Gothic Demi" w:hAnsi="Franklin Gothic Demi"/>
          <w:color w:val="545554"/>
        </w:rPr>
        <w:t>Occupation,</w:t>
      </w:r>
      <w:r w:rsidRPr="000A1566">
        <w:rPr>
          <w:b/>
          <w:color w:val="545554"/>
        </w:rPr>
        <w:t xml:space="preserve"> </w:t>
      </w:r>
      <w:r w:rsidRPr="000A1566">
        <w:rPr>
          <w:color w:val="545554"/>
        </w:rPr>
        <w:t>means an occupation, service, trade, business, or industry in which employees are employed; any branch or group of industries in which employees are employed; or any employment or class of employment in which employees are employed.</w:t>
      </w:r>
    </w:p>
    <w:p w14:paraId="3940265D" w14:textId="77777777" w:rsidR="00A4428A" w:rsidRDefault="00A4428A">
      <w:pPr>
        <w:spacing w:line="266" w:lineRule="auto"/>
        <w:sectPr w:rsidR="00A4428A">
          <w:pgSz w:w="12240" w:h="15840"/>
          <w:pgMar w:top="780" w:right="540" w:bottom="540" w:left="440" w:header="0" w:footer="347" w:gutter="0"/>
          <w:cols w:space="720"/>
        </w:sectPr>
      </w:pPr>
    </w:p>
    <w:p w14:paraId="6D0C966C" w14:textId="77777777" w:rsidR="00A4428A" w:rsidRPr="000A1566" w:rsidRDefault="00813E25">
      <w:pPr>
        <w:pStyle w:val="BodyText"/>
        <w:spacing w:before="72" w:line="266" w:lineRule="auto"/>
        <w:ind w:left="651" w:right="763" w:hanging="12"/>
      </w:pPr>
      <w:r w:rsidRPr="00944EAD">
        <w:rPr>
          <w:rFonts w:ascii="Franklin Gothic Demi" w:hAnsi="Franklin Gothic Demi"/>
          <w:color w:val="545554"/>
        </w:rPr>
        <w:lastRenderedPageBreak/>
        <w:t>Domestic services,</w:t>
      </w:r>
      <w:r w:rsidRPr="000A1566">
        <w:rPr>
          <w:b/>
          <w:color w:val="545554"/>
        </w:rPr>
        <w:t xml:space="preserve"> </w:t>
      </w:r>
      <w:r w:rsidRPr="000A1566">
        <w:rPr>
          <w:color w:val="545554"/>
        </w:rPr>
        <w:t>means an occasional, irregular, or incidental non-hazardous occupational activity related to and conducted in or around a private residence, including but not limited to baby-sitting, pet sitting or similar household chore, and manual yard work. Domestic service specifically excludes industrial homework.</w:t>
      </w:r>
    </w:p>
    <w:p w14:paraId="16F3A8DE" w14:textId="77777777" w:rsidR="00A4428A" w:rsidRPr="000A1566" w:rsidRDefault="00A4428A">
      <w:pPr>
        <w:pStyle w:val="BodyText"/>
        <w:spacing w:before="3"/>
      </w:pPr>
    </w:p>
    <w:p w14:paraId="1CA21B67" w14:textId="77777777" w:rsidR="00A4428A" w:rsidRPr="000A1566" w:rsidRDefault="00813E25">
      <w:pPr>
        <w:pStyle w:val="BodyText"/>
        <w:spacing w:line="266" w:lineRule="auto"/>
        <w:ind w:left="651" w:right="1502" w:hanging="12"/>
        <w:rPr>
          <w:b/>
        </w:rPr>
      </w:pPr>
      <w:r w:rsidRPr="00944EAD">
        <w:rPr>
          <w:rFonts w:ascii="Franklin Gothic Demi" w:hAnsi="Franklin Gothic Demi"/>
          <w:color w:val="545554"/>
        </w:rPr>
        <w:t>Hazardous occupations,</w:t>
      </w:r>
      <w:r w:rsidRPr="000A1566">
        <w:rPr>
          <w:b/>
          <w:color w:val="545554"/>
        </w:rPr>
        <w:t xml:space="preserve"> </w:t>
      </w:r>
      <w:r w:rsidRPr="000A1566">
        <w:rPr>
          <w:color w:val="545554"/>
        </w:rPr>
        <w:t xml:space="preserve">nonagricultural occupations which have been declared to be particularly hazardous, involving risk, or detrimental to the health and well-being of individuals under 18 years of age. The following are considered </w:t>
      </w:r>
      <w:r w:rsidRPr="00944EAD">
        <w:rPr>
          <w:rFonts w:ascii="Franklin Gothic Demi" w:hAnsi="Franklin Gothic Demi"/>
          <w:color w:val="545554"/>
        </w:rPr>
        <w:t>hazardous occupations:</w:t>
      </w:r>
    </w:p>
    <w:p w14:paraId="1201EE3A" w14:textId="77777777" w:rsidR="00A4428A" w:rsidRPr="000A1566" w:rsidRDefault="00813E25" w:rsidP="008707C4">
      <w:pPr>
        <w:pStyle w:val="ListParagraph"/>
        <w:numPr>
          <w:ilvl w:val="0"/>
          <w:numId w:val="27"/>
        </w:numPr>
        <w:tabs>
          <w:tab w:val="left" w:pos="1441"/>
          <w:tab w:val="left" w:pos="1442"/>
        </w:tabs>
        <w:spacing w:before="108"/>
        <w:ind w:hanging="361"/>
      </w:pPr>
      <w:r w:rsidRPr="000A1566">
        <w:rPr>
          <w:color w:val="545554"/>
        </w:rPr>
        <w:t>Manufacturing and storing</w:t>
      </w:r>
      <w:r w:rsidRPr="000A1566">
        <w:rPr>
          <w:color w:val="545554"/>
          <w:spacing w:val="-2"/>
        </w:rPr>
        <w:t xml:space="preserve"> </w:t>
      </w:r>
      <w:r w:rsidRPr="000A1566">
        <w:rPr>
          <w:color w:val="545554"/>
        </w:rPr>
        <w:t>explosives.</w:t>
      </w:r>
    </w:p>
    <w:p w14:paraId="6F1CD633" w14:textId="77777777" w:rsidR="00A4428A" w:rsidRPr="000A1566" w:rsidRDefault="00813E25" w:rsidP="008707C4">
      <w:pPr>
        <w:pStyle w:val="ListParagraph"/>
        <w:numPr>
          <w:ilvl w:val="0"/>
          <w:numId w:val="27"/>
        </w:numPr>
        <w:tabs>
          <w:tab w:val="left" w:pos="1441"/>
          <w:tab w:val="left" w:pos="1442"/>
        </w:tabs>
        <w:spacing w:before="29"/>
        <w:ind w:hanging="361"/>
      </w:pPr>
      <w:r w:rsidRPr="000A1566">
        <w:rPr>
          <w:color w:val="545554"/>
        </w:rPr>
        <w:t>Riding outside a motor vehicle to assist in transporting or delivering</w:t>
      </w:r>
      <w:r w:rsidRPr="000A1566">
        <w:rPr>
          <w:color w:val="545554"/>
          <w:spacing w:val="-1"/>
        </w:rPr>
        <w:t xml:space="preserve"> </w:t>
      </w:r>
      <w:r w:rsidRPr="000A1566">
        <w:rPr>
          <w:color w:val="545554"/>
        </w:rPr>
        <w:t>goods.</w:t>
      </w:r>
    </w:p>
    <w:p w14:paraId="40524608" w14:textId="77777777" w:rsidR="00A4428A" w:rsidRPr="000A1566" w:rsidRDefault="00813E25" w:rsidP="008707C4">
      <w:pPr>
        <w:pStyle w:val="ListParagraph"/>
        <w:numPr>
          <w:ilvl w:val="0"/>
          <w:numId w:val="27"/>
        </w:numPr>
        <w:tabs>
          <w:tab w:val="left" w:pos="1441"/>
          <w:tab w:val="left" w:pos="1442"/>
        </w:tabs>
        <w:spacing w:before="31"/>
        <w:ind w:hanging="361"/>
      </w:pPr>
      <w:r w:rsidRPr="000A1566">
        <w:rPr>
          <w:color w:val="545554"/>
        </w:rPr>
        <w:t>Coal</w:t>
      </w:r>
      <w:r w:rsidRPr="000A1566">
        <w:rPr>
          <w:color w:val="545554"/>
          <w:spacing w:val="1"/>
        </w:rPr>
        <w:t xml:space="preserve"> </w:t>
      </w:r>
      <w:r w:rsidRPr="000A1566">
        <w:rPr>
          <w:color w:val="545554"/>
        </w:rPr>
        <w:t>mining.</w:t>
      </w:r>
    </w:p>
    <w:p w14:paraId="2F558323" w14:textId="77777777" w:rsidR="00A4428A" w:rsidRPr="000A1566" w:rsidRDefault="00813E25" w:rsidP="008707C4">
      <w:pPr>
        <w:pStyle w:val="ListParagraph"/>
        <w:numPr>
          <w:ilvl w:val="0"/>
          <w:numId w:val="27"/>
        </w:numPr>
        <w:tabs>
          <w:tab w:val="left" w:pos="1441"/>
          <w:tab w:val="left" w:pos="1442"/>
        </w:tabs>
        <w:spacing w:before="29"/>
        <w:ind w:hanging="361"/>
      </w:pPr>
      <w:r w:rsidRPr="000A1566">
        <w:rPr>
          <w:color w:val="545554"/>
        </w:rPr>
        <w:t>Logging and saw</w:t>
      </w:r>
      <w:r w:rsidRPr="000A1566">
        <w:rPr>
          <w:color w:val="545554"/>
          <w:spacing w:val="-1"/>
        </w:rPr>
        <w:t xml:space="preserve"> </w:t>
      </w:r>
      <w:r w:rsidRPr="000A1566">
        <w:rPr>
          <w:color w:val="545554"/>
        </w:rPr>
        <w:t>milling.</w:t>
      </w:r>
    </w:p>
    <w:p w14:paraId="7E94B492" w14:textId="77777777" w:rsidR="00A4428A" w:rsidRPr="000A1566" w:rsidRDefault="00813E25" w:rsidP="008707C4">
      <w:pPr>
        <w:pStyle w:val="ListParagraph"/>
        <w:numPr>
          <w:ilvl w:val="0"/>
          <w:numId w:val="27"/>
        </w:numPr>
        <w:tabs>
          <w:tab w:val="left" w:pos="1441"/>
          <w:tab w:val="left" w:pos="1442"/>
        </w:tabs>
        <w:spacing w:before="30"/>
        <w:ind w:hanging="361"/>
      </w:pPr>
      <w:r w:rsidRPr="000A1566">
        <w:rPr>
          <w:color w:val="545554"/>
        </w:rPr>
        <w:t>Power-driven woodworking</w:t>
      </w:r>
      <w:r w:rsidRPr="000A1566">
        <w:rPr>
          <w:color w:val="545554"/>
          <w:spacing w:val="1"/>
        </w:rPr>
        <w:t xml:space="preserve"> </w:t>
      </w:r>
      <w:r w:rsidRPr="000A1566">
        <w:rPr>
          <w:color w:val="545554"/>
        </w:rPr>
        <w:t>machines.</w:t>
      </w:r>
    </w:p>
    <w:p w14:paraId="29E04398" w14:textId="77777777" w:rsidR="00A4428A" w:rsidRPr="000A1566" w:rsidRDefault="00813E25" w:rsidP="008707C4">
      <w:pPr>
        <w:pStyle w:val="ListParagraph"/>
        <w:numPr>
          <w:ilvl w:val="0"/>
          <w:numId w:val="27"/>
        </w:numPr>
        <w:tabs>
          <w:tab w:val="left" w:pos="1441"/>
          <w:tab w:val="left" w:pos="1442"/>
        </w:tabs>
        <w:spacing w:before="31"/>
        <w:ind w:hanging="361"/>
      </w:pPr>
      <w:r w:rsidRPr="000A1566">
        <w:rPr>
          <w:color w:val="545554"/>
        </w:rPr>
        <w:t>Exposure to radioactive substances.</w:t>
      </w:r>
    </w:p>
    <w:p w14:paraId="1B8DF01E" w14:textId="77777777" w:rsidR="00A4428A" w:rsidRPr="000A1566" w:rsidRDefault="00813E25" w:rsidP="008707C4">
      <w:pPr>
        <w:pStyle w:val="ListParagraph"/>
        <w:numPr>
          <w:ilvl w:val="0"/>
          <w:numId w:val="27"/>
        </w:numPr>
        <w:tabs>
          <w:tab w:val="left" w:pos="1440"/>
          <w:tab w:val="left" w:pos="1441"/>
        </w:tabs>
        <w:spacing w:before="29"/>
      </w:pPr>
      <w:r w:rsidRPr="000A1566">
        <w:rPr>
          <w:color w:val="545554"/>
        </w:rPr>
        <w:t>Power-driven hoisting apparatus, such as non-automatic elevators, fork lifts, and</w:t>
      </w:r>
      <w:r w:rsidRPr="000A1566">
        <w:rPr>
          <w:color w:val="545554"/>
          <w:spacing w:val="-8"/>
        </w:rPr>
        <w:t xml:space="preserve"> </w:t>
      </w:r>
      <w:r w:rsidRPr="000A1566">
        <w:rPr>
          <w:color w:val="545554"/>
        </w:rPr>
        <w:t>cranes.</w:t>
      </w:r>
    </w:p>
    <w:p w14:paraId="2F4176D5" w14:textId="77777777" w:rsidR="00A4428A" w:rsidRPr="000A1566" w:rsidRDefault="00813E25" w:rsidP="008707C4">
      <w:pPr>
        <w:pStyle w:val="ListParagraph"/>
        <w:numPr>
          <w:ilvl w:val="0"/>
          <w:numId w:val="27"/>
        </w:numPr>
        <w:tabs>
          <w:tab w:val="left" w:pos="1440"/>
          <w:tab w:val="left" w:pos="1441"/>
        </w:tabs>
        <w:spacing w:before="30"/>
      </w:pPr>
      <w:r w:rsidRPr="000A1566">
        <w:rPr>
          <w:color w:val="545554"/>
        </w:rPr>
        <w:t>Power-driven metal-forming, punching, and shearing</w:t>
      </w:r>
      <w:r w:rsidRPr="000A1566">
        <w:rPr>
          <w:color w:val="545554"/>
          <w:spacing w:val="3"/>
        </w:rPr>
        <w:t xml:space="preserve"> </w:t>
      </w:r>
      <w:r w:rsidRPr="000A1566">
        <w:rPr>
          <w:color w:val="545554"/>
        </w:rPr>
        <w:t>machines.</w:t>
      </w:r>
    </w:p>
    <w:p w14:paraId="7D788B3D" w14:textId="77777777" w:rsidR="00A4428A" w:rsidRPr="000A1566" w:rsidRDefault="00813E25" w:rsidP="008707C4">
      <w:pPr>
        <w:pStyle w:val="ListParagraph"/>
        <w:numPr>
          <w:ilvl w:val="0"/>
          <w:numId w:val="27"/>
        </w:numPr>
        <w:tabs>
          <w:tab w:val="left" w:pos="1440"/>
          <w:tab w:val="left" w:pos="1441"/>
        </w:tabs>
        <w:spacing w:before="29"/>
        <w:ind w:left="1440" w:hanging="361"/>
      </w:pPr>
      <w:r w:rsidRPr="000A1566">
        <w:rPr>
          <w:color w:val="545554"/>
        </w:rPr>
        <w:t>Mining, other than coal</w:t>
      </w:r>
      <w:r w:rsidRPr="000A1566">
        <w:rPr>
          <w:color w:val="545554"/>
          <w:spacing w:val="2"/>
        </w:rPr>
        <w:t xml:space="preserve"> </w:t>
      </w:r>
      <w:r w:rsidRPr="000A1566">
        <w:rPr>
          <w:color w:val="545554"/>
        </w:rPr>
        <w:t>mining.</w:t>
      </w:r>
    </w:p>
    <w:p w14:paraId="14829667" w14:textId="77777777" w:rsidR="00A4428A" w:rsidRPr="000A1566" w:rsidRDefault="00813E25" w:rsidP="008707C4">
      <w:pPr>
        <w:pStyle w:val="ListParagraph"/>
        <w:numPr>
          <w:ilvl w:val="0"/>
          <w:numId w:val="27"/>
        </w:numPr>
        <w:tabs>
          <w:tab w:val="left" w:pos="1441"/>
        </w:tabs>
        <w:spacing w:before="31"/>
        <w:ind w:left="1440" w:hanging="361"/>
      </w:pPr>
      <w:r w:rsidRPr="000A1566">
        <w:rPr>
          <w:color w:val="545554"/>
        </w:rPr>
        <w:t>Slaughtering, meat-packing, processing, or</w:t>
      </w:r>
      <w:r w:rsidRPr="000A1566">
        <w:rPr>
          <w:color w:val="545554"/>
          <w:spacing w:val="4"/>
        </w:rPr>
        <w:t xml:space="preserve"> </w:t>
      </w:r>
      <w:r w:rsidRPr="000A1566">
        <w:rPr>
          <w:color w:val="545554"/>
        </w:rPr>
        <w:t>rendering.</w:t>
      </w:r>
    </w:p>
    <w:p w14:paraId="70D0AEFA" w14:textId="77777777" w:rsidR="00A4428A" w:rsidRPr="000A1566" w:rsidRDefault="00813E25" w:rsidP="008707C4">
      <w:pPr>
        <w:pStyle w:val="ListParagraph"/>
        <w:numPr>
          <w:ilvl w:val="0"/>
          <w:numId w:val="27"/>
        </w:numPr>
        <w:tabs>
          <w:tab w:val="left" w:pos="1441"/>
        </w:tabs>
        <w:spacing w:before="29"/>
        <w:ind w:left="1440" w:hanging="361"/>
      </w:pPr>
      <w:r w:rsidRPr="000A1566">
        <w:rPr>
          <w:color w:val="545554"/>
        </w:rPr>
        <w:t>Power-driven bakery</w:t>
      </w:r>
      <w:r w:rsidRPr="000A1566">
        <w:rPr>
          <w:color w:val="545554"/>
          <w:spacing w:val="-3"/>
        </w:rPr>
        <w:t xml:space="preserve"> </w:t>
      </w:r>
      <w:r w:rsidRPr="000A1566">
        <w:rPr>
          <w:color w:val="545554"/>
        </w:rPr>
        <w:t>machines.</w:t>
      </w:r>
    </w:p>
    <w:p w14:paraId="10D5AA8E" w14:textId="77777777" w:rsidR="00A4428A" w:rsidRPr="000A1566" w:rsidRDefault="00813E25" w:rsidP="008707C4">
      <w:pPr>
        <w:pStyle w:val="ListParagraph"/>
        <w:numPr>
          <w:ilvl w:val="0"/>
          <w:numId w:val="27"/>
        </w:numPr>
        <w:tabs>
          <w:tab w:val="left" w:pos="1441"/>
        </w:tabs>
        <w:spacing w:before="30"/>
        <w:ind w:left="1440" w:hanging="361"/>
      </w:pPr>
      <w:r w:rsidRPr="000A1566">
        <w:rPr>
          <w:color w:val="545554"/>
        </w:rPr>
        <w:t>Power-driven paper-products</w:t>
      </w:r>
      <w:r w:rsidRPr="000A1566">
        <w:rPr>
          <w:color w:val="545554"/>
          <w:spacing w:val="-3"/>
        </w:rPr>
        <w:t xml:space="preserve"> </w:t>
      </w:r>
      <w:r w:rsidRPr="000A1566">
        <w:rPr>
          <w:color w:val="545554"/>
        </w:rPr>
        <w:t>machines.</w:t>
      </w:r>
    </w:p>
    <w:p w14:paraId="6FFCB544" w14:textId="77777777" w:rsidR="00A4428A" w:rsidRPr="000A1566" w:rsidRDefault="00813E25" w:rsidP="008707C4">
      <w:pPr>
        <w:pStyle w:val="ListParagraph"/>
        <w:numPr>
          <w:ilvl w:val="0"/>
          <w:numId w:val="27"/>
        </w:numPr>
        <w:tabs>
          <w:tab w:val="left" w:pos="1441"/>
        </w:tabs>
        <w:spacing w:before="31"/>
        <w:ind w:left="1440" w:hanging="361"/>
      </w:pPr>
      <w:r w:rsidRPr="000A1566">
        <w:rPr>
          <w:color w:val="545554"/>
        </w:rPr>
        <w:t>Manufacturing of brick, tile, and similar</w:t>
      </w:r>
      <w:r w:rsidRPr="000A1566">
        <w:rPr>
          <w:color w:val="545554"/>
          <w:spacing w:val="-1"/>
        </w:rPr>
        <w:t xml:space="preserve"> </w:t>
      </w:r>
      <w:r w:rsidRPr="000A1566">
        <w:rPr>
          <w:color w:val="545554"/>
        </w:rPr>
        <w:t>products.</w:t>
      </w:r>
    </w:p>
    <w:p w14:paraId="4CC2EDEF" w14:textId="77777777" w:rsidR="00A4428A" w:rsidRPr="000A1566" w:rsidRDefault="00813E25" w:rsidP="008707C4">
      <w:pPr>
        <w:pStyle w:val="ListParagraph"/>
        <w:numPr>
          <w:ilvl w:val="0"/>
          <w:numId w:val="27"/>
        </w:numPr>
        <w:tabs>
          <w:tab w:val="left" w:pos="1441"/>
        </w:tabs>
        <w:spacing w:before="29"/>
        <w:ind w:left="1440" w:hanging="361"/>
      </w:pPr>
      <w:r w:rsidRPr="000A1566">
        <w:rPr>
          <w:color w:val="545554"/>
        </w:rPr>
        <w:t>Power-driven circular saws, band saws, and guillotine</w:t>
      </w:r>
      <w:r w:rsidRPr="000A1566">
        <w:rPr>
          <w:color w:val="545554"/>
          <w:spacing w:val="4"/>
        </w:rPr>
        <w:t xml:space="preserve"> </w:t>
      </w:r>
      <w:r w:rsidRPr="000A1566">
        <w:rPr>
          <w:color w:val="545554"/>
        </w:rPr>
        <w:t>shears.</w:t>
      </w:r>
    </w:p>
    <w:p w14:paraId="6D2EC9F4" w14:textId="77777777" w:rsidR="00A4428A" w:rsidRPr="000A1566" w:rsidRDefault="00813E25" w:rsidP="008707C4">
      <w:pPr>
        <w:pStyle w:val="ListParagraph"/>
        <w:numPr>
          <w:ilvl w:val="0"/>
          <w:numId w:val="27"/>
        </w:numPr>
        <w:tabs>
          <w:tab w:val="left" w:pos="1440"/>
        </w:tabs>
        <w:spacing w:before="30"/>
        <w:ind w:left="1440"/>
      </w:pPr>
      <w:r w:rsidRPr="000A1566">
        <w:rPr>
          <w:color w:val="545554"/>
        </w:rPr>
        <w:t>Wrecking, demolition, and ship-breaking</w:t>
      </w:r>
      <w:r w:rsidRPr="000A1566">
        <w:rPr>
          <w:color w:val="545554"/>
          <w:spacing w:val="1"/>
        </w:rPr>
        <w:t xml:space="preserve"> </w:t>
      </w:r>
      <w:r w:rsidRPr="000A1566">
        <w:rPr>
          <w:color w:val="545554"/>
        </w:rPr>
        <w:t>operations.</w:t>
      </w:r>
    </w:p>
    <w:p w14:paraId="37069791" w14:textId="77777777" w:rsidR="00A4428A" w:rsidRPr="000A1566" w:rsidRDefault="00813E25" w:rsidP="008707C4">
      <w:pPr>
        <w:pStyle w:val="ListParagraph"/>
        <w:numPr>
          <w:ilvl w:val="0"/>
          <w:numId w:val="27"/>
        </w:numPr>
        <w:tabs>
          <w:tab w:val="left" w:pos="1440"/>
        </w:tabs>
        <w:spacing w:before="31"/>
        <w:ind w:left="1440"/>
      </w:pPr>
      <w:r w:rsidRPr="000A1566">
        <w:rPr>
          <w:color w:val="545554"/>
        </w:rPr>
        <w:t>Roofing</w:t>
      </w:r>
      <w:r w:rsidRPr="000A1566">
        <w:rPr>
          <w:color w:val="545554"/>
          <w:spacing w:val="-2"/>
        </w:rPr>
        <w:t xml:space="preserve"> </w:t>
      </w:r>
      <w:r w:rsidRPr="000A1566">
        <w:rPr>
          <w:color w:val="545554"/>
        </w:rPr>
        <w:t>operations.</w:t>
      </w:r>
    </w:p>
    <w:p w14:paraId="12F16E52" w14:textId="77777777" w:rsidR="00A4428A" w:rsidRPr="000A1566" w:rsidRDefault="00813E25" w:rsidP="008707C4">
      <w:pPr>
        <w:pStyle w:val="ListParagraph"/>
        <w:numPr>
          <w:ilvl w:val="0"/>
          <w:numId w:val="27"/>
        </w:numPr>
        <w:tabs>
          <w:tab w:val="left" w:pos="1440"/>
        </w:tabs>
        <w:spacing w:before="29"/>
        <w:ind w:left="1440"/>
      </w:pPr>
      <w:r w:rsidRPr="000A1566">
        <w:rPr>
          <w:color w:val="545554"/>
        </w:rPr>
        <w:t>Excavation</w:t>
      </w:r>
      <w:r w:rsidRPr="000A1566">
        <w:rPr>
          <w:color w:val="545554"/>
          <w:spacing w:val="-2"/>
        </w:rPr>
        <w:t xml:space="preserve"> </w:t>
      </w:r>
      <w:r w:rsidRPr="000A1566">
        <w:rPr>
          <w:color w:val="545554"/>
        </w:rPr>
        <w:t>operations.</w:t>
      </w:r>
    </w:p>
    <w:p w14:paraId="5321EEB1" w14:textId="77777777" w:rsidR="00A4428A" w:rsidRPr="000A1566" w:rsidRDefault="00A4428A">
      <w:pPr>
        <w:pStyle w:val="BodyText"/>
        <w:spacing w:before="2"/>
        <w:rPr>
          <w:color w:val="003E74"/>
          <w:sz w:val="22"/>
        </w:rPr>
      </w:pPr>
    </w:p>
    <w:p w14:paraId="57CEF143" w14:textId="77777777" w:rsidR="00A4428A" w:rsidRPr="00604BF1" w:rsidRDefault="00813E25">
      <w:pPr>
        <w:pStyle w:val="Heading4"/>
        <w:rPr>
          <w:rFonts w:ascii="Franklin Gothic Demi" w:hAnsi="Franklin Gothic Demi"/>
        </w:rPr>
      </w:pPr>
      <w:r w:rsidRPr="00604BF1">
        <w:rPr>
          <w:rFonts w:ascii="Franklin Gothic Demi" w:hAnsi="Franklin Gothic Demi"/>
        </w:rPr>
        <w:t>Exemptions:</w:t>
      </w:r>
    </w:p>
    <w:p w14:paraId="390A85EF" w14:textId="77777777" w:rsidR="00A4428A" w:rsidRPr="000A1566" w:rsidRDefault="00A4428A">
      <w:pPr>
        <w:pStyle w:val="BodyText"/>
        <w:spacing w:before="2"/>
        <w:rPr>
          <w:b/>
          <w:sz w:val="22"/>
        </w:rPr>
      </w:pPr>
    </w:p>
    <w:p w14:paraId="63C0FF8F" w14:textId="77777777" w:rsidR="00A4428A" w:rsidRPr="000A1566" w:rsidRDefault="00813E25">
      <w:pPr>
        <w:pStyle w:val="BodyText"/>
        <w:ind w:left="638"/>
      </w:pPr>
      <w:r w:rsidRPr="000A1566">
        <w:rPr>
          <w:color w:val="545554"/>
        </w:rPr>
        <w:t>All Minors, regardless of age, may be employed:</w:t>
      </w:r>
    </w:p>
    <w:p w14:paraId="7E18F3B4" w14:textId="77777777" w:rsidR="00A4428A" w:rsidRPr="000A1566" w:rsidRDefault="00A4428A">
      <w:pPr>
        <w:pStyle w:val="BodyText"/>
        <w:spacing w:before="7"/>
        <w:rPr>
          <w:sz w:val="23"/>
        </w:rPr>
      </w:pPr>
    </w:p>
    <w:p w14:paraId="1E4A29AB" w14:textId="77777777" w:rsidR="00A4428A" w:rsidRPr="00944EAD" w:rsidRDefault="00813E25" w:rsidP="00F9762C">
      <w:pPr>
        <w:pStyle w:val="ListParagraph"/>
        <w:numPr>
          <w:ilvl w:val="0"/>
          <w:numId w:val="48"/>
        </w:numPr>
      </w:pPr>
      <w:r w:rsidRPr="00944EAD">
        <w:t>By their parents or guardians (except in manufacturing, mining and hazardous occupations).</w:t>
      </w:r>
    </w:p>
    <w:p w14:paraId="1E2D408B" w14:textId="77777777" w:rsidR="00A4428A" w:rsidRPr="00944EAD" w:rsidRDefault="00813E25" w:rsidP="00F9762C">
      <w:pPr>
        <w:pStyle w:val="ListParagraph"/>
        <w:numPr>
          <w:ilvl w:val="0"/>
          <w:numId w:val="48"/>
        </w:numPr>
      </w:pPr>
      <w:r w:rsidRPr="00944EAD">
        <w:t>In agriculture or farming with written consent of their parents or guardians or on a farm or in a home owned by their parents or guardians or on a farm where the parent or guardian is also employed.</w:t>
      </w:r>
    </w:p>
    <w:p w14:paraId="4911C98C" w14:textId="77777777" w:rsidR="00A4428A" w:rsidRPr="00944EAD" w:rsidRDefault="00813E25" w:rsidP="00F9762C">
      <w:pPr>
        <w:pStyle w:val="ListParagraph"/>
        <w:numPr>
          <w:ilvl w:val="0"/>
          <w:numId w:val="48"/>
        </w:numPr>
      </w:pPr>
      <w:r w:rsidRPr="00944EAD">
        <w:t>In the delivery or collection of newspapers, periodicals or circulars.</w:t>
      </w:r>
    </w:p>
    <w:p w14:paraId="4A6DCA6A" w14:textId="77777777" w:rsidR="00A4428A" w:rsidRPr="00944EAD" w:rsidRDefault="00813E25" w:rsidP="00F9762C">
      <w:pPr>
        <w:pStyle w:val="ListParagraph"/>
        <w:numPr>
          <w:ilvl w:val="0"/>
          <w:numId w:val="48"/>
        </w:numPr>
      </w:pPr>
      <w:r w:rsidRPr="00944EAD">
        <w:t>In casual, community, non-revenue raising, uncompensated activity, (such as religious and charitable volunteer work).</w:t>
      </w:r>
    </w:p>
    <w:p w14:paraId="70FB1414" w14:textId="77777777" w:rsidR="00A4428A" w:rsidRPr="00944EAD" w:rsidRDefault="00813E25" w:rsidP="00F9762C">
      <w:pPr>
        <w:pStyle w:val="ListParagraph"/>
        <w:numPr>
          <w:ilvl w:val="0"/>
          <w:numId w:val="48"/>
        </w:numPr>
      </w:pPr>
      <w:r w:rsidRPr="00944EAD">
        <w:t>As an actor, model or performer.</w:t>
      </w:r>
    </w:p>
    <w:p w14:paraId="6B3E3FB8" w14:textId="77777777" w:rsidR="00A4428A" w:rsidRPr="00944EAD" w:rsidRDefault="00813E25" w:rsidP="00F9762C">
      <w:pPr>
        <w:pStyle w:val="ListParagraph"/>
        <w:numPr>
          <w:ilvl w:val="0"/>
          <w:numId w:val="48"/>
        </w:numPr>
      </w:pPr>
      <w:r w:rsidRPr="00944EAD">
        <w:t>As a legislative aide.</w:t>
      </w:r>
    </w:p>
    <w:p w14:paraId="4E1F6ACE" w14:textId="77777777" w:rsidR="00A4428A" w:rsidRPr="00944EAD" w:rsidRDefault="00813E25" w:rsidP="00F9762C">
      <w:pPr>
        <w:pStyle w:val="ListParagraph"/>
        <w:numPr>
          <w:ilvl w:val="0"/>
          <w:numId w:val="48"/>
        </w:numPr>
      </w:pPr>
      <w:r w:rsidRPr="00944EAD">
        <w:t>In casual domestic work at a person’s home.</w:t>
      </w:r>
    </w:p>
    <w:p w14:paraId="26514F82" w14:textId="77777777" w:rsidR="00A4428A" w:rsidRPr="00944EAD" w:rsidRDefault="00813E25" w:rsidP="00F9762C">
      <w:pPr>
        <w:pStyle w:val="ListParagraph"/>
        <w:numPr>
          <w:ilvl w:val="0"/>
          <w:numId w:val="48"/>
        </w:numPr>
      </w:pPr>
      <w:r w:rsidRPr="00944EAD">
        <w:t>As an official or referee for a nonprofit athletic organization. A minor who is under the age of 14 may not officiate at adult events or activities.</w:t>
      </w:r>
    </w:p>
    <w:p w14:paraId="1863EC92" w14:textId="77777777" w:rsidR="00A4428A" w:rsidRPr="000A1566" w:rsidRDefault="00A4428A">
      <w:pPr>
        <w:pStyle w:val="BodyText"/>
        <w:spacing w:before="11"/>
        <w:rPr>
          <w:sz w:val="27"/>
        </w:rPr>
      </w:pPr>
    </w:p>
    <w:p w14:paraId="4C77554F" w14:textId="77777777" w:rsidR="00A4428A" w:rsidRPr="000A1566" w:rsidRDefault="00813E25">
      <w:pPr>
        <w:ind w:left="1664"/>
        <w:rPr>
          <w:rFonts w:ascii="Franklin Gothic Book" w:hAnsi="Franklin Gothic Book"/>
          <w:sz w:val="20"/>
        </w:rPr>
      </w:pPr>
      <w:r w:rsidRPr="00604BF1">
        <w:rPr>
          <w:rFonts w:ascii="Franklin Gothic Demi" w:hAnsi="Franklin Gothic Demi"/>
          <w:color w:val="545554"/>
          <w:sz w:val="20"/>
        </w:rPr>
        <w:t>Additional exceptions</w:t>
      </w:r>
      <w:r w:rsidRPr="000A1566">
        <w:rPr>
          <w:rFonts w:ascii="Franklin Gothic Book" w:hAnsi="Franklin Gothic Book"/>
          <w:b/>
          <w:color w:val="545554"/>
          <w:sz w:val="20"/>
        </w:rPr>
        <w:t xml:space="preserve"> </w:t>
      </w:r>
      <w:r w:rsidRPr="000A1566">
        <w:rPr>
          <w:rFonts w:ascii="Franklin Gothic Book" w:hAnsi="Franklin Gothic Book"/>
          <w:color w:val="545554"/>
          <w:sz w:val="20"/>
        </w:rPr>
        <w:t>are provided for student-learners and apprenticeship programs.</w:t>
      </w:r>
    </w:p>
    <w:p w14:paraId="1910A15A" w14:textId="77777777" w:rsidR="00A4428A" w:rsidRPr="000A1566" w:rsidRDefault="00A4428A">
      <w:pPr>
        <w:pStyle w:val="BodyText"/>
        <w:spacing w:before="8"/>
        <w:rPr>
          <w:sz w:val="30"/>
        </w:rPr>
      </w:pPr>
    </w:p>
    <w:p w14:paraId="2E0AB185" w14:textId="77777777" w:rsidR="00A4428A" w:rsidRPr="00604BF1" w:rsidRDefault="00813E25" w:rsidP="003D2086">
      <w:pPr>
        <w:pStyle w:val="BodyText"/>
        <w:ind w:left="639"/>
        <w:rPr>
          <w:rFonts w:ascii="Franklin Gothic Demi" w:hAnsi="Franklin Gothic Demi"/>
        </w:rPr>
      </w:pPr>
      <w:r w:rsidRPr="00604BF1">
        <w:rPr>
          <w:rFonts w:ascii="Franklin Gothic Demi" w:hAnsi="Franklin Gothic Demi"/>
        </w:rPr>
        <w:t>Prohibited Employment of Minors Under 14 Years of Age</w:t>
      </w:r>
    </w:p>
    <w:p w14:paraId="6B48FB27" w14:textId="77777777" w:rsidR="00A4428A" w:rsidRPr="000A1566" w:rsidRDefault="00A4428A">
      <w:pPr>
        <w:pStyle w:val="BodyText"/>
        <w:spacing w:before="4"/>
        <w:rPr>
          <w:b/>
          <w:sz w:val="22"/>
        </w:rPr>
      </w:pPr>
    </w:p>
    <w:p w14:paraId="69D7FE14" w14:textId="77777777" w:rsidR="00A4428A" w:rsidRPr="003D2086" w:rsidRDefault="00813E25" w:rsidP="003D2086">
      <w:pPr>
        <w:pStyle w:val="BodyText"/>
        <w:ind w:left="639"/>
      </w:pPr>
      <w:r w:rsidRPr="003D2086">
        <w:t>Except as provided above, a minor who is under 14 years of age may not be employed in. or in connection with, an occupation.</w:t>
      </w:r>
    </w:p>
    <w:p w14:paraId="1E3B294C" w14:textId="77777777" w:rsidR="00A4428A" w:rsidRDefault="00A4428A">
      <w:pPr>
        <w:spacing w:line="266" w:lineRule="auto"/>
        <w:sectPr w:rsidR="00A4428A">
          <w:pgSz w:w="12240" w:h="15840"/>
          <w:pgMar w:top="780" w:right="540" w:bottom="540" w:left="440" w:header="0" w:footer="347" w:gutter="0"/>
          <w:cols w:space="720"/>
        </w:sectPr>
      </w:pPr>
    </w:p>
    <w:p w14:paraId="5EAC0EE4" w14:textId="77777777" w:rsidR="00A4428A" w:rsidRPr="00EF1DE9" w:rsidRDefault="00813E25" w:rsidP="00EF1DE9">
      <w:pPr>
        <w:pStyle w:val="BodyText"/>
        <w:ind w:left="639"/>
        <w:rPr>
          <w:rFonts w:ascii="Franklin Gothic Demi" w:hAnsi="Franklin Gothic Demi"/>
        </w:rPr>
      </w:pPr>
      <w:r w:rsidRPr="00EF1DE9">
        <w:rPr>
          <w:rFonts w:ascii="Franklin Gothic Demi" w:hAnsi="Franklin Gothic Demi"/>
        </w:rPr>
        <w:lastRenderedPageBreak/>
        <w:t>Prohibited Employment of Minors Who Are 14 or 15 Years of Age...</w:t>
      </w:r>
    </w:p>
    <w:p w14:paraId="09C42935" w14:textId="77777777" w:rsidR="00A4428A" w:rsidRDefault="00A4428A" w:rsidP="00EF1DE9">
      <w:pPr>
        <w:pStyle w:val="BodyText"/>
        <w:ind w:left="639"/>
        <w:rPr>
          <w:b/>
          <w:sz w:val="22"/>
        </w:rPr>
      </w:pPr>
    </w:p>
    <w:p w14:paraId="456D8AB4" w14:textId="77777777" w:rsidR="00A4428A" w:rsidRPr="000A1566" w:rsidRDefault="00813E25" w:rsidP="00EF1DE9">
      <w:pPr>
        <w:pStyle w:val="BodyText"/>
        <w:ind w:left="639"/>
      </w:pPr>
      <w:r w:rsidRPr="000A1566">
        <w:rPr>
          <w:color w:val="545554"/>
        </w:rPr>
        <w:t>Minors who are 14 and 15 years old may not work in the following:</w:t>
      </w:r>
    </w:p>
    <w:p w14:paraId="166EFAED" w14:textId="77777777" w:rsidR="00A4428A" w:rsidRDefault="00A4428A">
      <w:pPr>
        <w:pStyle w:val="BodyText"/>
        <w:spacing w:before="2"/>
        <w:rPr>
          <w:sz w:val="23"/>
        </w:rPr>
      </w:pPr>
    </w:p>
    <w:p w14:paraId="300F6AA9" w14:textId="77777777" w:rsidR="00EF1DE9" w:rsidRDefault="00813E25" w:rsidP="00F9762C">
      <w:pPr>
        <w:pStyle w:val="ListParagraph"/>
        <w:numPr>
          <w:ilvl w:val="0"/>
          <w:numId w:val="49"/>
        </w:numPr>
      </w:pPr>
      <w:r w:rsidRPr="00EF1DE9">
        <w:t>NONAGRICULTURAL</w:t>
      </w:r>
      <w:r w:rsidRPr="00EF1DE9">
        <w:rPr>
          <w:spacing w:val="-2"/>
        </w:rPr>
        <w:t xml:space="preserve"> </w:t>
      </w:r>
      <w:r w:rsidRPr="00EF1DE9">
        <w:t>JOBS</w:t>
      </w:r>
    </w:p>
    <w:p w14:paraId="38EC16E4" w14:textId="164A00DA" w:rsidR="00A4428A" w:rsidRPr="000A1566" w:rsidRDefault="00813E25" w:rsidP="00F9762C">
      <w:pPr>
        <w:pStyle w:val="ListParagraph"/>
        <w:numPr>
          <w:ilvl w:val="1"/>
          <w:numId w:val="49"/>
        </w:numPr>
      </w:pPr>
      <w:r w:rsidRPr="000A1566">
        <w:t>manufacturing, mining, most processing work, and all hazardous occupations; operating or tending most power-driven</w:t>
      </w:r>
      <w:r w:rsidRPr="00EF1DE9">
        <w:rPr>
          <w:spacing w:val="-5"/>
        </w:rPr>
        <w:t xml:space="preserve"> </w:t>
      </w:r>
      <w:r w:rsidRPr="000A1566">
        <w:t>machinery;</w:t>
      </w:r>
      <w:r w:rsidRPr="00EF1DE9">
        <w:rPr>
          <w:spacing w:val="-5"/>
        </w:rPr>
        <w:t xml:space="preserve"> </w:t>
      </w:r>
      <w:r w:rsidRPr="000A1566">
        <w:t>public</w:t>
      </w:r>
      <w:r w:rsidRPr="00EF1DE9">
        <w:rPr>
          <w:spacing w:val="-3"/>
        </w:rPr>
        <w:t xml:space="preserve"> </w:t>
      </w:r>
      <w:r w:rsidRPr="000A1566">
        <w:t>messenger</w:t>
      </w:r>
      <w:r w:rsidRPr="00EF1DE9">
        <w:rPr>
          <w:spacing w:val="-4"/>
        </w:rPr>
        <w:t xml:space="preserve"> </w:t>
      </w:r>
      <w:r w:rsidRPr="000A1566">
        <w:t>service;</w:t>
      </w:r>
      <w:r w:rsidRPr="00EF1DE9">
        <w:rPr>
          <w:spacing w:val="-6"/>
        </w:rPr>
        <w:t xml:space="preserve"> </w:t>
      </w:r>
      <w:r w:rsidRPr="000A1566">
        <w:t>and</w:t>
      </w:r>
      <w:r w:rsidRPr="00EF1DE9">
        <w:rPr>
          <w:spacing w:val="-1"/>
        </w:rPr>
        <w:t xml:space="preserve"> </w:t>
      </w:r>
      <w:r w:rsidRPr="000A1566">
        <w:t>work</w:t>
      </w:r>
      <w:r w:rsidRPr="00EF1DE9">
        <w:rPr>
          <w:spacing w:val="-7"/>
        </w:rPr>
        <w:t xml:space="preserve"> </w:t>
      </w:r>
      <w:r w:rsidRPr="000A1566">
        <w:t>connected</w:t>
      </w:r>
      <w:r w:rsidRPr="00EF1DE9">
        <w:rPr>
          <w:spacing w:val="-1"/>
        </w:rPr>
        <w:t xml:space="preserve"> </w:t>
      </w:r>
      <w:r w:rsidRPr="000A1566">
        <w:t>with</w:t>
      </w:r>
      <w:r w:rsidRPr="00EF1DE9">
        <w:rPr>
          <w:spacing w:val="-5"/>
        </w:rPr>
        <w:t xml:space="preserve"> </w:t>
      </w:r>
      <w:r w:rsidRPr="000A1566">
        <w:t>warehousing,</w:t>
      </w:r>
      <w:r w:rsidRPr="00EF1DE9">
        <w:rPr>
          <w:spacing w:val="-4"/>
        </w:rPr>
        <w:t xml:space="preserve"> </w:t>
      </w:r>
      <w:r w:rsidRPr="000A1566">
        <w:t>storage,</w:t>
      </w:r>
      <w:r w:rsidRPr="00EF1DE9">
        <w:rPr>
          <w:spacing w:val="-5"/>
        </w:rPr>
        <w:t xml:space="preserve"> </w:t>
      </w:r>
      <w:r w:rsidRPr="000A1566">
        <w:t>transportation, communications, public utilities, and construction (except office and sales jobs when not performed on transportation vehicles or on construction</w:t>
      </w:r>
      <w:r w:rsidRPr="00EF1DE9">
        <w:rPr>
          <w:spacing w:val="-4"/>
        </w:rPr>
        <w:t xml:space="preserve"> </w:t>
      </w:r>
      <w:r w:rsidRPr="000A1566">
        <w:t>sites).</w:t>
      </w:r>
    </w:p>
    <w:p w14:paraId="3736357D" w14:textId="77777777" w:rsidR="00EF1DE9" w:rsidRDefault="00813E25" w:rsidP="00F9762C">
      <w:pPr>
        <w:pStyle w:val="ListParagraph"/>
        <w:numPr>
          <w:ilvl w:val="0"/>
          <w:numId w:val="49"/>
        </w:numPr>
      </w:pPr>
      <w:r w:rsidRPr="00EF1DE9">
        <w:t>AGRICULTURAL</w:t>
      </w:r>
      <w:r w:rsidRPr="00EF1DE9">
        <w:rPr>
          <w:spacing w:val="-2"/>
        </w:rPr>
        <w:t xml:space="preserve"> </w:t>
      </w:r>
      <w:r w:rsidRPr="00EF1DE9">
        <w:t>JOBS</w:t>
      </w:r>
    </w:p>
    <w:p w14:paraId="5A3530E8" w14:textId="6EA47C01" w:rsidR="00A4428A" w:rsidRPr="000A1566" w:rsidRDefault="00813E25" w:rsidP="00F9762C">
      <w:pPr>
        <w:pStyle w:val="ListParagraph"/>
        <w:numPr>
          <w:ilvl w:val="1"/>
          <w:numId w:val="49"/>
        </w:numPr>
      </w:pPr>
      <w:r w:rsidRPr="000A1566">
        <w:t>felling,</w:t>
      </w:r>
      <w:r w:rsidRPr="00EF1DE9">
        <w:rPr>
          <w:spacing w:val="-3"/>
        </w:rPr>
        <w:t xml:space="preserve"> </w:t>
      </w:r>
      <w:r w:rsidRPr="000A1566">
        <w:t>bucking,</w:t>
      </w:r>
      <w:r w:rsidRPr="00EF1DE9">
        <w:rPr>
          <w:spacing w:val="-2"/>
        </w:rPr>
        <w:t xml:space="preserve"> </w:t>
      </w:r>
      <w:r w:rsidRPr="000A1566">
        <w:t>skidding,</w:t>
      </w:r>
      <w:r w:rsidRPr="00EF1DE9">
        <w:rPr>
          <w:spacing w:val="-3"/>
        </w:rPr>
        <w:t xml:space="preserve"> </w:t>
      </w:r>
      <w:r w:rsidRPr="000A1566">
        <w:t>loading</w:t>
      </w:r>
      <w:r w:rsidRPr="00EF1DE9">
        <w:rPr>
          <w:spacing w:val="-4"/>
        </w:rPr>
        <w:t xml:space="preserve"> </w:t>
      </w:r>
      <w:r w:rsidRPr="000A1566">
        <w:t>or</w:t>
      </w:r>
      <w:r w:rsidRPr="00EF1DE9">
        <w:rPr>
          <w:spacing w:val="-3"/>
        </w:rPr>
        <w:t xml:space="preserve"> </w:t>
      </w:r>
      <w:r w:rsidRPr="000A1566">
        <w:t>unloading</w:t>
      </w:r>
      <w:r w:rsidRPr="00EF1DE9">
        <w:rPr>
          <w:spacing w:val="-4"/>
        </w:rPr>
        <w:t xml:space="preserve"> </w:t>
      </w:r>
      <w:r w:rsidRPr="000A1566">
        <w:t>timber</w:t>
      </w:r>
      <w:r w:rsidRPr="00EF1DE9">
        <w:rPr>
          <w:spacing w:val="-1"/>
        </w:rPr>
        <w:t xml:space="preserve"> </w:t>
      </w:r>
      <w:r w:rsidRPr="000A1566">
        <w:t>with</w:t>
      </w:r>
      <w:r w:rsidRPr="00EF1DE9">
        <w:rPr>
          <w:spacing w:val="-2"/>
        </w:rPr>
        <w:t xml:space="preserve"> </w:t>
      </w:r>
      <w:r w:rsidRPr="000A1566">
        <w:t>a</w:t>
      </w:r>
      <w:r w:rsidRPr="00EF1DE9">
        <w:rPr>
          <w:spacing w:val="-3"/>
        </w:rPr>
        <w:t xml:space="preserve"> </w:t>
      </w:r>
      <w:r w:rsidRPr="000A1566">
        <w:t>butt</w:t>
      </w:r>
      <w:r w:rsidRPr="00EF1DE9">
        <w:rPr>
          <w:spacing w:val="-4"/>
        </w:rPr>
        <w:t xml:space="preserve"> </w:t>
      </w:r>
      <w:r w:rsidRPr="000A1566">
        <w:t>diameter</w:t>
      </w:r>
      <w:r w:rsidRPr="00EF1DE9">
        <w:rPr>
          <w:spacing w:val="-2"/>
        </w:rPr>
        <w:t xml:space="preserve"> </w:t>
      </w:r>
      <w:r w:rsidRPr="000A1566">
        <w:t>of</w:t>
      </w:r>
      <w:r w:rsidRPr="00EF1DE9">
        <w:rPr>
          <w:spacing w:val="-3"/>
        </w:rPr>
        <w:t xml:space="preserve"> </w:t>
      </w:r>
      <w:r w:rsidRPr="000A1566">
        <w:t>more</w:t>
      </w:r>
      <w:r w:rsidRPr="00EF1DE9">
        <w:rPr>
          <w:spacing w:val="-3"/>
        </w:rPr>
        <w:t xml:space="preserve"> </w:t>
      </w:r>
      <w:r w:rsidRPr="000A1566">
        <w:t>than</w:t>
      </w:r>
      <w:r w:rsidRPr="00EF1DE9">
        <w:rPr>
          <w:spacing w:val="-3"/>
        </w:rPr>
        <w:t xml:space="preserve"> </w:t>
      </w:r>
      <w:r w:rsidRPr="000A1566">
        <w:t>nine</w:t>
      </w:r>
      <w:r w:rsidRPr="00EF1DE9">
        <w:rPr>
          <w:spacing w:val="-3"/>
        </w:rPr>
        <w:t xml:space="preserve"> </w:t>
      </w:r>
      <w:r w:rsidRPr="000A1566">
        <w:t>inches;</w:t>
      </w:r>
      <w:r w:rsidRPr="00EF1DE9">
        <w:rPr>
          <w:spacing w:val="-3"/>
        </w:rPr>
        <w:t xml:space="preserve"> </w:t>
      </w:r>
      <w:r w:rsidRPr="000A1566">
        <w:t>repairing a building from a ladder or scaffold at a height of more than twenty feet; working inside a fruit, forage or grain storage structure designed to retain an oxygen deficient or toxic atmosphere; working inside a silo within two weeks after silage has been added or when a top loading device is in operating position; handling or using a blasting agent including but not limited to dynamite, black powder, sensitized ammonium nitrate, blasting caps or primer cord; or transferring or applying anhydrous</w:t>
      </w:r>
      <w:r w:rsidRPr="00EF1DE9">
        <w:rPr>
          <w:spacing w:val="-2"/>
        </w:rPr>
        <w:t xml:space="preserve"> </w:t>
      </w:r>
      <w:r w:rsidRPr="000A1566">
        <w:t>ammonia.</w:t>
      </w:r>
    </w:p>
    <w:p w14:paraId="5C48E084" w14:textId="77777777" w:rsidR="00A3395D" w:rsidRDefault="00813E25" w:rsidP="00F9762C">
      <w:pPr>
        <w:pStyle w:val="ListParagraph"/>
        <w:numPr>
          <w:ilvl w:val="0"/>
          <w:numId w:val="49"/>
        </w:numPr>
      </w:pPr>
      <w:r w:rsidRPr="000A1566">
        <w:t>EXEMPTIONS FROM PROHIBITED OCCUPATIONS IN</w:t>
      </w:r>
      <w:r w:rsidRPr="000A1566">
        <w:rPr>
          <w:spacing w:val="2"/>
        </w:rPr>
        <w:t xml:space="preserve"> </w:t>
      </w:r>
      <w:r w:rsidRPr="000A1566">
        <w:t>AGRICULTURE</w:t>
      </w:r>
    </w:p>
    <w:p w14:paraId="65D8FA8E" w14:textId="77777777" w:rsidR="00A3395D" w:rsidRDefault="00813E25" w:rsidP="00F9762C">
      <w:pPr>
        <w:pStyle w:val="ListParagraph"/>
        <w:numPr>
          <w:ilvl w:val="1"/>
          <w:numId w:val="49"/>
        </w:numPr>
      </w:pPr>
      <w:r w:rsidRPr="000A1566">
        <w:t>Exemptions from some of the hazardous occupations apply for 14 and 15-year-old student learners enrolled in vocational agriculture programs when certain requirements are met.</w:t>
      </w:r>
    </w:p>
    <w:p w14:paraId="47DED667" w14:textId="5C1D29C9" w:rsidR="00A4428A" w:rsidRPr="000A1566" w:rsidRDefault="00813E25" w:rsidP="00F9762C">
      <w:pPr>
        <w:pStyle w:val="ListParagraph"/>
        <w:numPr>
          <w:ilvl w:val="1"/>
          <w:numId w:val="49"/>
        </w:numPr>
        <w:ind w:left="2498"/>
      </w:pPr>
      <w:r w:rsidRPr="000A1566">
        <w:t>Minors aged 14 and 15 who hold certificates of completion of training under a 4-H or vocational agriculture program may work outside school hours on equipment for which they have been trained.</w:t>
      </w:r>
    </w:p>
    <w:p w14:paraId="4AD3FF2A" w14:textId="77777777" w:rsidR="00A4428A" w:rsidRPr="000A1566" w:rsidRDefault="00A4428A">
      <w:pPr>
        <w:pStyle w:val="BodyText"/>
        <w:spacing w:before="10"/>
        <w:rPr>
          <w:sz w:val="27"/>
        </w:rPr>
      </w:pPr>
    </w:p>
    <w:p w14:paraId="41F0CE9E" w14:textId="77777777" w:rsidR="00A4428A" w:rsidRPr="00604BF1" w:rsidRDefault="00813E25" w:rsidP="00A3395D">
      <w:pPr>
        <w:pStyle w:val="BodyText"/>
        <w:ind w:left="638"/>
        <w:rPr>
          <w:rFonts w:ascii="Franklin Gothic Demi" w:hAnsi="Franklin Gothic Demi"/>
        </w:rPr>
      </w:pPr>
      <w:r w:rsidRPr="00604BF1">
        <w:rPr>
          <w:rFonts w:ascii="Franklin Gothic Demi" w:hAnsi="Franklin Gothic Demi"/>
        </w:rPr>
        <w:t>Prohibited Employment of Minors Who Are 16 or 17 Years of Age...</w:t>
      </w:r>
    </w:p>
    <w:p w14:paraId="4E334D81" w14:textId="77777777" w:rsidR="00A4428A" w:rsidRPr="000A1566" w:rsidRDefault="00A4428A">
      <w:pPr>
        <w:pStyle w:val="BodyText"/>
        <w:spacing w:before="2"/>
        <w:rPr>
          <w:b/>
          <w:sz w:val="22"/>
        </w:rPr>
      </w:pPr>
    </w:p>
    <w:p w14:paraId="213119FE" w14:textId="77777777" w:rsidR="00A4428A" w:rsidRPr="000A1566" w:rsidRDefault="00813E25">
      <w:pPr>
        <w:pStyle w:val="BodyText"/>
        <w:spacing w:line="268" w:lineRule="auto"/>
        <w:ind w:left="650" w:right="1354" w:hanging="12"/>
      </w:pPr>
      <w:r w:rsidRPr="000A1566">
        <w:rPr>
          <w:color w:val="545554"/>
        </w:rPr>
        <w:t>Unless working as an apprentice or student-learner under 41-2-110 MCA, a minor 16 or 17 years of age may not be employed in or in connection with hazardous occupations.</w:t>
      </w:r>
    </w:p>
    <w:p w14:paraId="73BEEDBA" w14:textId="77777777" w:rsidR="00A4428A" w:rsidRPr="00A3395D" w:rsidRDefault="00A4428A" w:rsidP="00A3395D">
      <w:pPr>
        <w:pStyle w:val="BodyText"/>
        <w:ind w:left="638"/>
      </w:pPr>
    </w:p>
    <w:p w14:paraId="7EB2EB35" w14:textId="1D988A35" w:rsidR="00A4428A" w:rsidRPr="00A3395D" w:rsidRDefault="00813E25" w:rsidP="00A3395D">
      <w:pPr>
        <w:pStyle w:val="BodyText"/>
        <w:ind w:left="638"/>
        <w:rPr>
          <w:rFonts w:ascii="Franklin Gothic Demi" w:hAnsi="Franklin Gothic Demi"/>
        </w:rPr>
      </w:pPr>
      <w:r w:rsidRPr="00A3395D">
        <w:rPr>
          <w:rFonts w:ascii="Franklin Gothic Demi" w:hAnsi="Franklin Gothic Demi"/>
        </w:rPr>
        <w:t xml:space="preserve">Working Hours for Minors age 14 and </w:t>
      </w:r>
      <w:r w:rsidR="002B03EC" w:rsidRPr="00A3395D">
        <w:rPr>
          <w:rFonts w:ascii="Franklin Gothic Demi" w:hAnsi="Franklin Gothic Demi"/>
        </w:rPr>
        <w:t>15-year-old</w:t>
      </w:r>
      <w:r w:rsidRPr="00A3395D">
        <w:rPr>
          <w:rFonts w:ascii="Franklin Gothic Demi" w:hAnsi="Franklin Gothic Demi"/>
        </w:rPr>
        <w:t>:</w:t>
      </w:r>
    </w:p>
    <w:p w14:paraId="30F64D29" w14:textId="77777777" w:rsidR="00A4428A" w:rsidRPr="000A1566" w:rsidRDefault="00A4428A">
      <w:pPr>
        <w:pStyle w:val="BodyText"/>
        <w:spacing w:before="1"/>
        <w:rPr>
          <w:b/>
          <w:sz w:val="22"/>
        </w:rPr>
      </w:pPr>
    </w:p>
    <w:p w14:paraId="73FAEFF0" w14:textId="77777777" w:rsidR="00A4428A" w:rsidRPr="000A1566" w:rsidRDefault="00813E25">
      <w:pPr>
        <w:pStyle w:val="BodyText"/>
        <w:spacing w:before="1"/>
        <w:ind w:left="638"/>
      </w:pPr>
      <w:r w:rsidRPr="000A1566">
        <w:rPr>
          <w:color w:val="545554"/>
        </w:rPr>
        <w:t>Unless otherwise exempt, a minor who is 14 or 15 years of age may not be employed:</w:t>
      </w:r>
    </w:p>
    <w:p w14:paraId="7CD3C66A" w14:textId="77777777" w:rsidR="00A4428A" w:rsidRPr="000A1566" w:rsidRDefault="00A4428A">
      <w:pPr>
        <w:pStyle w:val="BodyText"/>
        <w:spacing w:before="4"/>
        <w:rPr>
          <w:sz w:val="23"/>
        </w:rPr>
      </w:pPr>
    </w:p>
    <w:p w14:paraId="636FD701" w14:textId="77777777" w:rsidR="00A4428A" w:rsidRPr="00A3395D" w:rsidRDefault="00813E25" w:rsidP="00F9762C">
      <w:pPr>
        <w:pStyle w:val="ListParagraph"/>
        <w:numPr>
          <w:ilvl w:val="0"/>
          <w:numId w:val="50"/>
        </w:numPr>
      </w:pPr>
      <w:r w:rsidRPr="00A3395D">
        <w:t>During school hours, except as provided for in Work Experience and Career Exploration Programs approved by the department or the office of public instruction.</w:t>
      </w:r>
    </w:p>
    <w:p w14:paraId="54981D00" w14:textId="77777777" w:rsidR="00A4428A" w:rsidRPr="00A3395D" w:rsidRDefault="00813E25" w:rsidP="00F9762C">
      <w:pPr>
        <w:pStyle w:val="ListParagraph"/>
        <w:numPr>
          <w:ilvl w:val="0"/>
          <w:numId w:val="50"/>
        </w:numPr>
      </w:pPr>
      <w:r w:rsidRPr="00A3395D">
        <w:t>Before 7 a.m. or after 7 p.m., except that the minor may be employed until 9 p.m. during the periods outside the school year (June 1 through Labor Day, depending on local standards); or</w:t>
      </w:r>
    </w:p>
    <w:p w14:paraId="6A9D6875" w14:textId="77777777" w:rsidR="00A4428A" w:rsidRPr="00A3395D" w:rsidRDefault="00813E25" w:rsidP="00F9762C">
      <w:pPr>
        <w:pStyle w:val="ListParagraph"/>
        <w:numPr>
          <w:ilvl w:val="0"/>
          <w:numId w:val="50"/>
        </w:numPr>
      </w:pPr>
      <w:r w:rsidRPr="00A3395D">
        <w:t>Employed more than 3 hours on a school day;</w:t>
      </w:r>
    </w:p>
    <w:p w14:paraId="33BD3A14" w14:textId="77777777" w:rsidR="00A4428A" w:rsidRPr="00A3395D" w:rsidRDefault="00813E25" w:rsidP="00F9762C">
      <w:pPr>
        <w:pStyle w:val="ListParagraph"/>
        <w:numPr>
          <w:ilvl w:val="0"/>
          <w:numId w:val="50"/>
        </w:numPr>
      </w:pPr>
      <w:r w:rsidRPr="00A3395D">
        <w:t>18 hours in a school week;</w:t>
      </w:r>
    </w:p>
    <w:p w14:paraId="7D69E87B" w14:textId="77777777" w:rsidR="00A4428A" w:rsidRPr="00A3395D" w:rsidRDefault="00813E25" w:rsidP="00F9762C">
      <w:pPr>
        <w:pStyle w:val="ListParagraph"/>
        <w:numPr>
          <w:ilvl w:val="0"/>
          <w:numId w:val="50"/>
        </w:numPr>
      </w:pPr>
      <w:r w:rsidRPr="00A3395D">
        <w:t>8 hours on a non-school day; or</w:t>
      </w:r>
    </w:p>
    <w:p w14:paraId="6308A101" w14:textId="77777777" w:rsidR="00A4428A" w:rsidRPr="00A3395D" w:rsidRDefault="00813E25" w:rsidP="00F9762C">
      <w:pPr>
        <w:pStyle w:val="ListParagraph"/>
        <w:numPr>
          <w:ilvl w:val="0"/>
          <w:numId w:val="50"/>
        </w:numPr>
      </w:pPr>
      <w:r w:rsidRPr="00A3395D">
        <w:t>40 hours in a week in a non-school week.</w:t>
      </w:r>
    </w:p>
    <w:p w14:paraId="5D1599F9" w14:textId="77777777" w:rsidR="00A4428A" w:rsidRPr="000A1566" w:rsidRDefault="00A4428A">
      <w:pPr>
        <w:pStyle w:val="BodyText"/>
        <w:spacing w:before="6"/>
        <w:rPr>
          <w:sz w:val="31"/>
        </w:rPr>
      </w:pPr>
    </w:p>
    <w:p w14:paraId="20C0D3E7" w14:textId="77777777" w:rsidR="00A4428A" w:rsidRPr="000A1566" w:rsidRDefault="00813E25">
      <w:pPr>
        <w:pStyle w:val="BodyText"/>
        <w:ind w:left="637"/>
      </w:pPr>
      <w:r w:rsidRPr="000A1566">
        <w:rPr>
          <w:color w:val="545554"/>
        </w:rPr>
        <w:t>There are no hour restrictions for a minors age 16 or 17.</w:t>
      </w:r>
    </w:p>
    <w:p w14:paraId="208E14B8" w14:textId="77777777" w:rsidR="00A4428A" w:rsidRPr="000A1566" w:rsidRDefault="00A4428A">
      <w:pPr>
        <w:pStyle w:val="BodyText"/>
        <w:spacing w:before="2"/>
        <w:rPr>
          <w:sz w:val="22"/>
        </w:rPr>
      </w:pPr>
    </w:p>
    <w:p w14:paraId="05BD9B7B" w14:textId="77777777" w:rsidR="00A4428A" w:rsidRPr="000A1566" w:rsidRDefault="00813E25">
      <w:pPr>
        <w:pStyle w:val="BodyText"/>
        <w:spacing w:line="266" w:lineRule="auto"/>
        <w:ind w:left="649" w:right="542" w:hanging="12"/>
      </w:pPr>
      <w:r w:rsidRPr="000A1566">
        <w:rPr>
          <w:color w:val="545554"/>
        </w:rPr>
        <w:t>The Montana Department of Labor &amp; Industry is committed to helping young workers find those positive and early employment experiences that can be so important to their development, but the work must be safe. The youth employment provisions of the FLSA were enacted to ensure that when young people work, the work does not jeopardize their health,</w:t>
      </w:r>
    </w:p>
    <w:p w14:paraId="56027FD8" w14:textId="77777777" w:rsidR="00A4428A" w:rsidRPr="000A1566" w:rsidRDefault="00813E25">
      <w:pPr>
        <w:pStyle w:val="BodyText"/>
        <w:spacing w:line="268" w:lineRule="auto"/>
        <w:ind w:left="649" w:right="571"/>
      </w:pPr>
      <w:r w:rsidRPr="000A1566">
        <w:rPr>
          <w:color w:val="545554"/>
        </w:rPr>
        <w:t>well-being or educational opportunities. Employers are subject to the youth employment provisions generally under the same coverage criteria as established for the other provisions of the FLSA.</w:t>
      </w:r>
    </w:p>
    <w:p w14:paraId="38EF6A38" w14:textId="77777777" w:rsidR="00A4428A" w:rsidRPr="000A1566" w:rsidRDefault="00A4428A">
      <w:pPr>
        <w:pStyle w:val="BodyText"/>
        <w:spacing w:before="5"/>
        <w:rPr>
          <w:sz w:val="19"/>
        </w:rPr>
      </w:pPr>
    </w:p>
    <w:p w14:paraId="53CABDA2" w14:textId="77777777" w:rsidR="00A4428A" w:rsidRPr="00A3395D" w:rsidRDefault="00813E25">
      <w:pPr>
        <w:pStyle w:val="BodyText"/>
        <w:spacing w:line="266" w:lineRule="auto"/>
        <w:ind w:left="649" w:right="666" w:hanging="12"/>
        <w:rPr>
          <w:rFonts w:ascii="Franklin Gothic Demi" w:hAnsi="Franklin Gothic Demi"/>
        </w:rPr>
      </w:pPr>
      <w:proofErr w:type="spellStart"/>
      <w:r w:rsidRPr="000A1566">
        <w:rPr>
          <w:i/>
          <w:color w:val="545554"/>
        </w:rPr>
        <w:t>YouthRules</w:t>
      </w:r>
      <w:proofErr w:type="spellEnd"/>
      <w:r w:rsidRPr="000A1566">
        <w:rPr>
          <w:i/>
          <w:color w:val="545554"/>
        </w:rPr>
        <w:t xml:space="preserve">! </w:t>
      </w:r>
      <w:r w:rsidRPr="000A1566">
        <w:rPr>
          <w:color w:val="545554"/>
        </w:rPr>
        <w:t xml:space="preserve">is an initiative to promote positive and safe work experiences for teens by distributing information about young workers to youth, parents, employers and educators. Components of the initiative include a website, printed materials, outreach events, training seminars and partnering activities. The website for more information is </w:t>
      </w:r>
      <w:hyperlink r:id="rId36">
        <w:r w:rsidRPr="00A3395D">
          <w:rPr>
            <w:rFonts w:ascii="Franklin Gothic Demi" w:hAnsi="Franklin Gothic Demi"/>
            <w:color w:val="545554"/>
          </w:rPr>
          <w:t>WWW.YOUTHRULES.GOV.</w:t>
        </w:r>
      </w:hyperlink>
    </w:p>
    <w:p w14:paraId="23D9E125" w14:textId="77777777" w:rsidR="00A4428A" w:rsidRDefault="00A4428A">
      <w:pPr>
        <w:spacing w:line="266" w:lineRule="auto"/>
        <w:sectPr w:rsidR="00A4428A">
          <w:pgSz w:w="12240" w:h="15840"/>
          <w:pgMar w:top="780" w:right="540" w:bottom="540" w:left="440" w:header="0" w:footer="347" w:gutter="0"/>
          <w:cols w:space="720"/>
        </w:sectPr>
      </w:pPr>
    </w:p>
    <w:p w14:paraId="789F147E" w14:textId="77777777" w:rsidR="00A4428A" w:rsidRPr="000A1566" w:rsidRDefault="00813E25">
      <w:pPr>
        <w:pStyle w:val="Heading1"/>
        <w:spacing w:before="71" w:line="259" w:lineRule="auto"/>
        <w:ind w:left="652" w:right="688" w:hanging="13"/>
      </w:pPr>
      <w:bookmarkStart w:id="28" w:name="MONTANA_PREVAILING_WAGE_LAW_aka_LITTLE_D"/>
      <w:bookmarkEnd w:id="28"/>
      <w:r w:rsidRPr="000A1566">
        <w:lastRenderedPageBreak/>
        <w:t>MONTANA PREVAILING WAGE LAW aka LITTLE DAVIS BACON ACT</w:t>
      </w:r>
    </w:p>
    <w:p w14:paraId="09E20DA1" w14:textId="77777777" w:rsidR="00A4428A" w:rsidRPr="000A1566" w:rsidRDefault="00813E25">
      <w:pPr>
        <w:pStyle w:val="BodyText"/>
        <w:spacing w:before="1"/>
        <w:ind w:left="640"/>
      </w:pPr>
      <w:r w:rsidRPr="000A1566">
        <w:rPr>
          <w:color w:val="545554"/>
        </w:rPr>
        <w:t>(ARM, 24.17.101)</w:t>
      </w:r>
    </w:p>
    <w:p w14:paraId="403183AC" w14:textId="77777777" w:rsidR="00A4428A" w:rsidRPr="000A1566" w:rsidRDefault="00A4428A">
      <w:pPr>
        <w:pStyle w:val="BodyText"/>
        <w:spacing w:before="1"/>
        <w:rPr>
          <w:sz w:val="22"/>
        </w:rPr>
      </w:pPr>
    </w:p>
    <w:p w14:paraId="46954170" w14:textId="77777777" w:rsidR="00A4428A" w:rsidRPr="000A1566" w:rsidRDefault="00813E25">
      <w:pPr>
        <w:pStyle w:val="BodyText"/>
        <w:spacing w:before="1" w:line="266" w:lineRule="auto"/>
        <w:ind w:left="651" w:right="692" w:hanging="12"/>
      </w:pPr>
      <w:r w:rsidRPr="000A1566">
        <w:rPr>
          <w:color w:val="545554"/>
        </w:rPr>
        <w:t>The purpose of the Montana Prevailing Wage Law is to protect local labor markets, to maintain the general welfare of Montana workers on public works projects, to eliminate wage cutting as a method of competing for public contracts, to maintain wages and rates paid on public works at a level sufficient to attract highly skilled laborers performing quality workmanship and to prevent the rate of wages from adversely affecting the equal opportunity of Montana contractors to bid on public works. The following explains who is covered and what prevailing wage compliance specialists do:</w:t>
      </w:r>
    </w:p>
    <w:p w14:paraId="66FC4B5D" w14:textId="77777777" w:rsidR="00A4428A" w:rsidRPr="000A1566" w:rsidRDefault="00A4428A">
      <w:pPr>
        <w:pStyle w:val="BodyText"/>
        <w:spacing w:before="1"/>
        <w:rPr>
          <w:sz w:val="21"/>
        </w:rPr>
      </w:pPr>
    </w:p>
    <w:p w14:paraId="77E41B47" w14:textId="77777777" w:rsidR="00A4428A" w:rsidRPr="00F74D24" w:rsidRDefault="00813E25" w:rsidP="00F9762C">
      <w:pPr>
        <w:pStyle w:val="ListParagraph"/>
        <w:numPr>
          <w:ilvl w:val="0"/>
          <w:numId w:val="51"/>
        </w:numPr>
      </w:pPr>
      <w:r w:rsidRPr="00F74D24">
        <w:t>Contracts for construction or non-construction services in excess of $25,000 let by the state, county, municipality, school district, or political subdivision</w:t>
      </w:r>
    </w:p>
    <w:p w14:paraId="04F77399" w14:textId="77777777" w:rsidR="00A4428A" w:rsidRPr="00F74D24" w:rsidRDefault="00813E25" w:rsidP="00F9762C">
      <w:pPr>
        <w:pStyle w:val="ListParagraph"/>
        <w:numPr>
          <w:ilvl w:val="0"/>
          <w:numId w:val="51"/>
        </w:numPr>
      </w:pPr>
      <w:r w:rsidRPr="00F74D24">
        <w:t>Minimum wage amount that workers must be paid on public works contracts (basic hourly rate and fringe benefits)</w:t>
      </w:r>
    </w:p>
    <w:p w14:paraId="241A715A" w14:textId="77777777" w:rsidR="00A4428A" w:rsidRPr="00F74D24" w:rsidRDefault="00813E25" w:rsidP="00F9762C">
      <w:pPr>
        <w:pStyle w:val="ListParagraph"/>
        <w:numPr>
          <w:ilvl w:val="0"/>
          <w:numId w:val="51"/>
        </w:numPr>
      </w:pPr>
      <w:r w:rsidRPr="00F74D24">
        <w:t>Conduct yearly surveys to determine wage rate schedules</w:t>
      </w:r>
    </w:p>
    <w:p w14:paraId="257B4916" w14:textId="77777777" w:rsidR="00A4428A" w:rsidRPr="00F74D24" w:rsidRDefault="00813E25" w:rsidP="00F9762C">
      <w:pPr>
        <w:pStyle w:val="ListParagraph"/>
        <w:numPr>
          <w:ilvl w:val="0"/>
          <w:numId w:val="51"/>
        </w:numPr>
      </w:pPr>
      <w:r w:rsidRPr="00F74D24">
        <w:t>Establish wage rates for use on public works contracts</w:t>
      </w:r>
    </w:p>
    <w:p w14:paraId="05AF9E19" w14:textId="77777777" w:rsidR="00A4428A" w:rsidRPr="00F74D24" w:rsidRDefault="00813E25" w:rsidP="00F9762C">
      <w:pPr>
        <w:pStyle w:val="ListParagraph"/>
        <w:numPr>
          <w:ilvl w:val="0"/>
          <w:numId w:val="51"/>
        </w:numPr>
      </w:pPr>
      <w:r w:rsidRPr="00F74D24">
        <w:t>Inspect and audit payroll records</w:t>
      </w:r>
    </w:p>
    <w:p w14:paraId="3D50D509" w14:textId="77777777" w:rsidR="00A4428A" w:rsidRPr="00F74D24" w:rsidRDefault="00813E25" w:rsidP="00F9762C">
      <w:pPr>
        <w:pStyle w:val="ListParagraph"/>
        <w:numPr>
          <w:ilvl w:val="0"/>
          <w:numId w:val="51"/>
        </w:numPr>
      </w:pPr>
      <w:r w:rsidRPr="00F74D24">
        <w:t>Investigate wage complaints</w:t>
      </w:r>
    </w:p>
    <w:p w14:paraId="61099DB3" w14:textId="77777777" w:rsidR="00A4428A" w:rsidRPr="00F74D24" w:rsidRDefault="00813E25" w:rsidP="00F9762C">
      <w:pPr>
        <w:pStyle w:val="ListParagraph"/>
        <w:numPr>
          <w:ilvl w:val="0"/>
          <w:numId w:val="51"/>
        </w:numPr>
      </w:pPr>
      <w:r w:rsidRPr="00F74D24">
        <w:t>Conduct on-site visits on projects</w:t>
      </w:r>
    </w:p>
    <w:p w14:paraId="48F3B74A" w14:textId="77777777" w:rsidR="00A4428A" w:rsidRPr="00F74D24" w:rsidRDefault="00813E25" w:rsidP="00F9762C">
      <w:pPr>
        <w:pStyle w:val="ListParagraph"/>
        <w:numPr>
          <w:ilvl w:val="0"/>
          <w:numId w:val="51"/>
        </w:numPr>
      </w:pPr>
      <w:r w:rsidRPr="00F74D24">
        <w:t>Educate employers and employees</w:t>
      </w:r>
    </w:p>
    <w:p w14:paraId="48CB74DD" w14:textId="77777777" w:rsidR="00A4428A" w:rsidRDefault="00A4428A">
      <w:pPr>
        <w:pStyle w:val="BodyText"/>
        <w:rPr>
          <w:sz w:val="22"/>
        </w:rPr>
      </w:pPr>
    </w:p>
    <w:p w14:paraId="404F1A1A" w14:textId="77777777" w:rsidR="00A4428A" w:rsidRDefault="00A4428A">
      <w:pPr>
        <w:pStyle w:val="BodyText"/>
        <w:spacing w:before="3"/>
        <w:rPr>
          <w:sz w:val="30"/>
        </w:rPr>
      </w:pPr>
    </w:p>
    <w:p w14:paraId="35A92CCA" w14:textId="77777777" w:rsidR="00A4428A" w:rsidRPr="000A1566" w:rsidRDefault="00813E25" w:rsidP="00F74D24">
      <w:pPr>
        <w:pStyle w:val="BodyText"/>
        <w:ind w:left="720"/>
      </w:pPr>
      <w:r w:rsidRPr="00F74D24">
        <w:rPr>
          <w:rFonts w:ascii="Franklin Gothic Demi" w:hAnsi="Franklin Gothic Demi"/>
          <w:color w:val="535654"/>
        </w:rPr>
        <w:t>Prevailing Wage website for more information:</w:t>
      </w:r>
      <w:r w:rsidRPr="00F74D24">
        <w:rPr>
          <w:b/>
          <w:color w:val="535654"/>
        </w:rPr>
        <w:t xml:space="preserve"> </w:t>
      </w:r>
      <w:r w:rsidRPr="000A1566">
        <w:t>erd.dli.mt.gov/labor-standards/public-contracts-prevailing-wage-law</w:t>
      </w:r>
    </w:p>
    <w:p w14:paraId="362816F4" w14:textId="77777777" w:rsidR="00A4428A" w:rsidRPr="000A1566" w:rsidRDefault="00A4428A" w:rsidP="00F74D24">
      <w:pPr>
        <w:pStyle w:val="BodyText"/>
        <w:ind w:left="720"/>
        <w:rPr>
          <w:sz w:val="22"/>
        </w:rPr>
      </w:pPr>
    </w:p>
    <w:p w14:paraId="3B0552C0" w14:textId="77777777" w:rsidR="00A4428A" w:rsidRPr="00C15605" w:rsidRDefault="00813E25" w:rsidP="00F74D24">
      <w:pPr>
        <w:pStyle w:val="BodyText"/>
        <w:ind w:left="720"/>
        <w:rPr>
          <w:rFonts w:ascii="Franklin Gothic Demi" w:hAnsi="Franklin Gothic Demi"/>
          <w:color w:val="535654"/>
        </w:rPr>
      </w:pPr>
      <w:r w:rsidRPr="00C15605">
        <w:rPr>
          <w:rFonts w:ascii="Franklin Gothic Demi" w:hAnsi="Franklin Gothic Demi"/>
          <w:color w:val="535654"/>
        </w:rPr>
        <w:t>Prevailing Wage Rates:</w:t>
      </w:r>
    </w:p>
    <w:p w14:paraId="56446DDC" w14:textId="77777777" w:rsidR="00A4428A" w:rsidRPr="000A1566" w:rsidRDefault="00813E25" w:rsidP="00F74D24">
      <w:pPr>
        <w:pStyle w:val="BodyText"/>
        <w:ind w:left="720"/>
      </w:pPr>
      <w:r w:rsidRPr="000A1566">
        <w:t>erd.dli.mt.gov/labor-standards/state-prevailing-wage-rates</w:t>
      </w:r>
    </w:p>
    <w:p w14:paraId="1A377029" w14:textId="77777777" w:rsidR="00A4428A" w:rsidRDefault="00A4428A">
      <w:pPr>
        <w:sectPr w:rsidR="00A4428A">
          <w:pgSz w:w="12240" w:h="15840"/>
          <w:pgMar w:top="780" w:right="540" w:bottom="540" w:left="440" w:header="0" w:footer="347" w:gutter="0"/>
          <w:cols w:space="720"/>
        </w:sectPr>
      </w:pPr>
    </w:p>
    <w:p w14:paraId="5BD68333" w14:textId="77777777" w:rsidR="00A4428A" w:rsidRPr="000A1566" w:rsidRDefault="00813E25">
      <w:pPr>
        <w:pStyle w:val="Heading1"/>
        <w:spacing w:before="71" w:after="29"/>
        <w:ind w:left="234"/>
      </w:pPr>
      <w:bookmarkStart w:id="29" w:name="WAGE_&amp;_HOUR_REVIEW"/>
      <w:bookmarkEnd w:id="29"/>
      <w:r w:rsidRPr="000A1566">
        <w:lastRenderedPageBreak/>
        <w:t>WAGE &amp; HOUR REVIEW</w:t>
      </w:r>
    </w:p>
    <w:tbl>
      <w:tblPr>
        <w:tblW w:w="0" w:type="auto"/>
        <w:tblInd w:w="278" w:type="dxa"/>
        <w:tblBorders>
          <w:top w:val="single" w:sz="8" w:space="0" w:color="ACACAC"/>
          <w:left w:val="single" w:sz="8" w:space="0" w:color="ACACAC"/>
          <w:bottom w:val="single" w:sz="8" w:space="0" w:color="ACACAC"/>
          <w:right w:val="single" w:sz="8" w:space="0" w:color="ACACAC"/>
          <w:insideH w:val="single" w:sz="8" w:space="0" w:color="ACACAC"/>
          <w:insideV w:val="single" w:sz="8" w:space="0" w:color="ACACAC"/>
        </w:tblBorders>
        <w:tblLayout w:type="fixed"/>
        <w:tblCellMar>
          <w:left w:w="0" w:type="dxa"/>
          <w:right w:w="0" w:type="dxa"/>
        </w:tblCellMar>
        <w:tblLook w:val="01E0" w:firstRow="1" w:lastRow="1" w:firstColumn="1" w:lastColumn="1" w:noHBand="0" w:noVBand="0"/>
      </w:tblPr>
      <w:tblGrid>
        <w:gridCol w:w="509"/>
        <w:gridCol w:w="8539"/>
        <w:gridCol w:w="1733"/>
      </w:tblGrid>
      <w:tr w:rsidR="00A4428A" w:rsidRPr="000A1566" w14:paraId="41E51281" w14:textId="77777777" w:rsidTr="00BE2942">
        <w:trPr>
          <w:trHeight w:val="586"/>
        </w:trPr>
        <w:tc>
          <w:tcPr>
            <w:tcW w:w="509" w:type="dxa"/>
            <w:shd w:val="clear" w:color="auto" w:fill="E9E8E7"/>
          </w:tcPr>
          <w:p w14:paraId="4F741F1B" w14:textId="77777777" w:rsidR="00A4428A" w:rsidRPr="000A1566" w:rsidRDefault="00A4428A">
            <w:pPr>
              <w:pStyle w:val="TableParagraph"/>
              <w:spacing w:before="7"/>
              <w:rPr>
                <w:rFonts w:ascii="Franklin Gothic Book" w:hAnsi="Franklin Gothic Book"/>
                <w:b/>
                <w:sz w:val="19"/>
              </w:rPr>
            </w:pPr>
          </w:p>
          <w:p w14:paraId="34DA3802" w14:textId="77777777" w:rsidR="00A4428A" w:rsidRPr="000A1566" w:rsidRDefault="00813E25">
            <w:pPr>
              <w:pStyle w:val="TableParagraph"/>
              <w:ind w:right="172"/>
              <w:jc w:val="right"/>
              <w:rPr>
                <w:rFonts w:ascii="Franklin Gothic Book" w:hAnsi="Franklin Gothic Book"/>
                <w:sz w:val="20"/>
              </w:rPr>
            </w:pPr>
            <w:r w:rsidRPr="000A1566">
              <w:rPr>
                <w:rFonts w:ascii="Franklin Gothic Book" w:hAnsi="Franklin Gothic Book"/>
                <w:color w:val="545554"/>
                <w:sz w:val="20"/>
              </w:rPr>
              <w:t>1.</w:t>
            </w:r>
          </w:p>
        </w:tc>
        <w:tc>
          <w:tcPr>
            <w:tcW w:w="8539" w:type="dxa"/>
          </w:tcPr>
          <w:p w14:paraId="32A37F77" w14:textId="77777777" w:rsidR="00A4428A" w:rsidRPr="000A1566" w:rsidRDefault="00A4428A">
            <w:pPr>
              <w:pStyle w:val="TableParagraph"/>
              <w:spacing w:before="7"/>
              <w:rPr>
                <w:rFonts w:ascii="Franklin Gothic Book" w:hAnsi="Franklin Gothic Book"/>
                <w:b/>
                <w:sz w:val="19"/>
              </w:rPr>
            </w:pPr>
          </w:p>
          <w:p w14:paraId="455DD0CC" w14:textId="77777777" w:rsidR="00A4428A" w:rsidRPr="000A1566" w:rsidRDefault="00813E25">
            <w:pPr>
              <w:pStyle w:val="TableParagraph"/>
              <w:ind w:left="88"/>
              <w:rPr>
                <w:rFonts w:ascii="Franklin Gothic Book" w:hAnsi="Franklin Gothic Book"/>
                <w:sz w:val="20"/>
              </w:rPr>
            </w:pPr>
            <w:r w:rsidRPr="000A1566">
              <w:rPr>
                <w:rFonts w:ascii="Franklin Gothic Book" w:hAnsi="Franklin Gothic Book"/>
                <w:color w:val="545554"/>
                <w:sz w:val="20"/>
              </w:rPr>
              <w:t>Montana’s minimum wage is the same as the federal minimum wage, which is $7.25 per hour.</w:t>
            </w:r>
          </w:p>
        </w:tc>
        <w:tc>
          <w:tcPr>
            <w:tcW w:w="1733" w:type="dxa"/>
          </w:tcPr>
          <w:p w14:paraId="3B1FF069" w14:textId="77777777" w:rsidR="00A4428A" w:rsidRPr="000A1566" w:rsidRDefault="00A4428A">
            <w:pPr>
              <w:pStyle w:val="TableParagraph"/>
              <w:spacing w:before="7"/>
              <w:rPr>
                <w:rFonts w:ascii="Franklin Gothic Book" w:hAnsi="Franklin Gothic Book"/>
                <w:b/>
                <w:sz w:val="19"/>
              </w:rPr>
            </w:pPr>
          </w:p>
          <w:p w14:paraId="5356BEDD" w14:textId="77777777" w:rsidR="00A4428A" w:rsidRPr="000A1566" w:rsidRDefault="00813E25" w:rsidP="008707C4">
            <w:pPr>
              <w:pStyle w:val="TableParagraph"/>
              <w:numPr>
                <w:ilvl w:val="0"/>
                <w:numId w:val="26"/>
              </w:numPr>
              <w:tabs>
                <w:tab w:val="left" w:pos="335"/>
                <w:tab w:val="left" w:pos="914"/>
              </w:tabs>
              <w:ind w:hanging="18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4B15EAE0" w14:textId="77777777" w:rsidTr="00BE2942">
        <w:trPr>
          <w:trHeight w:val="523"/>
        </w:trPr>
        <w:tc>
          <w:tcPr>
            <w:tcW w:w="509" w:type="dxa"/>
            <w:shd w:val="clear" w:color="auto" w:fill="E9E8E7"/>
          </w:tcPr>
          <w:p w14:paraId="0C03C020" w14:textId="77777777" w:rsidR="00A4428A" w:rsidRPr="000A1566" w:rsidRDefault="00A4428A">
            <w:pPr>
              <w:pStyle w:val="TableParagraph"/>
              <w:spacing w:before="4"/>
              <w:rPr>
                <w:rFonts w:ascii="Franklin Gothic Book" w:hAnsi="Franklin Gothic Book"/>
                <w:b/>
                <w:sz w:val="19"/>
              </w:rPr>
            </w:pPr>
          </w:p>
          <w:p w14:paraId="06EE3643" w14:textId="77777777" w:rsidR="00A4428A" w:rsidRPr="000A1566" w:rsidRDefault="00813E25">
            <w:pPr>
              <w:pStyle w:val="TableParagraph"/>
              <w:ind w:right="172"/>
              <w:jc w:val="right"/>
              <w:rPr>
                <w:rFonts w:ascii="Franklin Gothic Book" w:hAnsi="Franklin Gothic Book"/>
                <w:sz w:val="20"/>
              </w:rPr>
            </w:pPr>
            <w:r w:rsidRPr="000A1566">
              <w:rPr>
                <w:rFonts w:ascii="Franklin Gothic Book" w:hAnsi="Franklin Gothic Book"/>
                <w:color w:val="545554"/>
                <w:sz w:val="20"/>
              </w:rPr>
              <w:t>2.</w:t>
            </w:r>
          </w:p>
        </w:tc>
        <w:tc>
          <w:tcPr>
            <w:tcW w:w="8539" w:type="dxa"/>
          </w:tcPr>
          <w:p w14:paraId="7BA46960" w14:textId="77777777" w:rsidR="00A4428A" w:rsidRPr="000A1566" w:rsidRDefault="00A4428A">
            <w:pPr>
              <w:pStyle w:val="TableParagraph"/>
              <w:spacing w:before="4"/>
              <w:rPr>
                <w:rFonts w:ascii="Franklin Gothic Book" w:hAnsi="Franklin Gothic Book"/>
                <w:b/>
                <w:sz w:val="19"/>
              </w:rPr>
            </w:pPr>
          </w:p>
          <w:p w14:paraId="6D6B7B30" w14:textId="77777777" w:rsidR="00A4428A" w:rsidRPr="000A1566" w:rsidRDefault="00813E25">
            <w:pPr>
              <w:pStyle w:val="TableParagraph"/>
              <w:ind w:left="88"/>
              <w:rPr>
                <w:rFonts w:ascii="Franklin Gothic Book" w:hAnsi="Franklin Gothic Book"/>
                <w:sz w:val="20"/>
              </w:rPr>
            </w:pPr>
            <w:r w:rsidRPr="000A1566">
              <w:rPr>
                <w:rFonts w:ascii="Franklin Gothic Book" w:hAnsi="Franklin Gothic Book"/>
                <w:color w:val="545554"/>
                <w:sz w:val="20"/>
              </w:rPr>
              <w:t>Employers can pay below minimum wage for a certain period of time for training.</w:t>
            </w:r>
          </w:p>
        </w:tc>
        <w:tc>
          <w:tcPr>
            <w:tcW w:w="1733" w:type="dxa"/>
          </w:tcPr>
          <w:p w14:paraId="4F61CF41" w14:textId="77777777" w:rsidR="00A4428A" w:rsidRPr="000A1566" w:rsidRDefault="00A4428A">
            <w:pPr>
              <w:pStyle w:val="TableParagraph"/>
              <w:spacing w:before="4"/>
              <w:rPr>
                <w:rFonts w:ascii="Franklin Gothic Book" w:hAnsi="Franklin Gothic Book"/>
                <w:b/>
                <w:sz w:val="19"/>
              </w:rPr>
            </w:pPr>
          </w:p>
          <w:p w14:paraId="7658E353" w14:textId="77777777" w:rsidR="00A4428A" w:rsidRPr="000A1566" w:rsidRDefault="00813E25" w:rsidP="008707C4">
            <w:pPr>
              <w:pStyle w:val="TableParagraph"/>
              <w:numPr>
                <w:ilvl w:val="0"/>
                <w:numId w:val="25"/>
              </w:numPr>
              <w:tabs>
                <w:tab w:val="left" w:pos="335"/>
                <w:tab w:val="left" w:pos="914"/>
              </w:tabs>
              <w:ind w:hanging="18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43AB7C91" w14:textId="77777777" w:rsidTr="00BE2942">
        <w:trPr>
          <w:trHeight w:val="604"/>
        </w:trPr>
        <w:tc>
          <w:tcPr>
            <w:tcW w:w="509" w:type="dxa"/>
            <w:shd w:val="clear" w:color="auto" w:fill="E9E8E7"/>
          </w:tcPr>
          <w:p w14:paraId="22E079CE" w14:textId="77777777" w:rsidR="00A4428A" w:rsidRPr="000A1566" w:rsidRDefault="00A4428A">
            <w:pPr>
              <w:pStyle w:val="TableParagraph"/>
              <w:spacing w:before="7"/>
              <w:rPr>
                <w:rFonts w:ascii="Franklin Gothic Book" w:hAnsi="Franklin Gothic Book"/>
                <w:b/>
                <w:sz w:val="19"/>
              </w:rPr>
            </w:pPr>
          </w:p>
          <w:p w14:paraId="18AD92EE" w14:textId="77777777" w:rsidR="00A4428A" w:rsidRPr="000A1566" w:rsidRDefault="00813E25">
            <w:pPr>
              <w:pStyle w:val="TableParagraph"/>
              <w:ind w:right="153"/>
              <w:jc w:val="right"/>
              <w:rPr>
                <w:rFonts w:ascii="Franklin Gothic Book" w:hAnsi="Franklin Gothic Book"/>
                <w:sz w:val="20"/>
              </w:rPr>
            </w:pPr>
            <w:r w:rsidRPr="000A1566">
              <w:rPr>
                <w:rFonts w:ascii="Franklin Gothic Book" w:hAnsi="Franklin Gothic Book"/>
                <w:color w:val="545554"/>
                <w:sz w:val="20"/>
              </w:rPr>
              <w:t>3.</w:t>
            </w:r>
          </w:p>
        </w:tc>
        <w:tc>
          <w:tcPr>
            <w:tcW w:w="8539" w:type="dxa"/>
          </w:tcPr>
          <w:p w14:paraId="55EA65B0" w14:textId="77777777" w:rsidR="00A4428A" w:rsidRPr="000A1566" w:rsidRDefault="00A4428A">
            <w:pPr>
              <w:pStyle w:val="TableParagraph"/>
              <w:spacing w:before="7"/>
              <w:rPr>
                <w:rFonts w:ascii="Franklin Gothic Book" w:hAnsi="Franklin Gothic Book"/>
                <w:b/>
                <w:sz w:val="19"/>
              </w:rPr>
            </w:pPr>
          </w:p>
          <w:p w14:paraId="1C4BF7BE" w14:textId="77777777" w:rsidR="00A4428A" w:rsidRPr="000A1566" w:rsidRDefault="00813E25">
            <w:pPr>
              <w:pStyle w:val="TableParagraph"/>
              <w:ind w:left="88"/>
              <w:rPr>
                <w:rFonts w:ascii="Franklin Gothic Book" w:hAnsi="Franklin Gothic Book"/>
                <w:sz w:val="20"/>
              </w:rPr>
            </w:pPr>
            <w:r w:rsidRPr="000A1566">
              <w:rPr>
                <w:rFonts w:ascii="Franklin Gothic Book" w:hAnsi="Franklin Gothic Book"/>
                <w:color w:val="545554"/>
                <w:sz w:val="20"/>
              </w:rPr>
              <w:t>Holiday pay does not have to be included in the calculation of overtime.</w:t>
            </w:r>
          </w:p>
        </w:tc>
        <w:tc>
          <w:tcPr>
            <w:tcW w:w="1733" w:type="dxa"/>
          </w:tcPr>
          <w:p w14:paraId="296BEF98" w14:textId="77777777" w:rsidR="00A4428A" w:rsidRPr="000A1566" w:rsidRDefault="00A4428A">
            <w:pPr>
              <w:pStyle w:val="TableParagraph"/>
              <w:spacing w:before="7"/>
              <w:rPr>
                <w:rFonts w:ascii="Franklin Gothic Book" w:hAnsi="Franklin Gothic Book"/>
                <w:b/>
                <w:sz w:val="19"/>
              </w:rPr>
            </w:pPr>
          </w:p>
          <w:p w14:paraId="2CD35D35" w14:textId="77777777" w:rsidR="00A4428A" w:rsidRPr="000A1566" w:rsidRDefault="00813E25" w:rsidP="008707C4">
            <w:pPr>
              <w:pStyle w:val="TableParagraph"/>
              <w:numPr>
                <w:ilvl w:val="0"/>
                <w:numId w:val="24"/>
              </w:numPr>
              <w:tabs>
                <w:tab w:val="left" w:pos="335"/>
                <w:tab w:val="left" w:pos="914"/>
              </w:tabs>
              <w:ind w:hanging="18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2C7CA199" w14:textId="77777777" w:rsidTr="00BE2942">
        <w:trPr>
          <w:trHeight w:val="784"/>
        </w:trPr>
        <w:tc>
          <w:tcPr>
            <w:tcW w:w="509" w:type="dxa"/>
            <w:shd w:val="clear" w:color="auto" w:fill="E9E8E7"/>
          </w:tcPr>
          <w:p w14:paraId="24D69700" w14:textId="77777777" w:rsidR="00A4428A" w:rsidRPr="000A1566" w:rsidRDefault="00A4428A">
            <w:pPr>
              <w:pStyle w:val="TableParagraph"/>
              <w:spacing w:before="2"/>
              <w:rPr>
                <w:rFonts w:ascii="Franklin Gothic Book" w:hAnsi="Franklin Gothic Book"/>
                <w:b/>
                <w:sz w:val="29"/>
              </w:rPr>
            </w:pPr>
          </w:p>
          <w:p w14:paraId="576BAA0C" w14:textId="77777777" w:rsidR="00A4428A" w:rsidRPr="000A1566" w:rsidRDefault="00813E25">
            <w:pPr>
              <w:pStyle w:val="TableParagraph"/>
              <w:ind w:right="153"/>
              <w:jc w:val="right"/>
              <w:rPr>
                <w:rFonts w:ascii="Franklin Gothic Book" w:hAnsi="Franklin Gothic Book"/>
                <w:sz w:val="20"/>
              </w:rPr>
            </w:pPr>
            <w:r w:rsidRPr="000A1566">
              <w:rPr>
                <w:rFonts w:ascii="Franklin Gothic Book" w:hAnsi="Franklin Gothic Book"/>
                <w:color w:val="545554"/>
                <w:sz w:val="20"/>
              </w:rPr>
              <w:t>4.</w:t>
            </w:r>
          </w:p>
        </w:tc>
        <w:tc>
          <w:tcPr>
            <w:tcW w:w="8539" w:type="dxa"/>
          </w:tcPr>
          <w:p w14:paraId="58678066" w14:textId="77777777" w:rsidR="00A4428A" w:rsidRPr="000A1566" w:rsidRDefault="00A4428A">
            <w:pPr>
              <w:pStyle w:val="TableParagraph"/>
              <w:spacing w:before="4"/>
              <w:rPr>
                <w:rFonts w:ascii="Franklin Gothic Book" w:hAnsi="Franklin Gothic Book"/>
                <w:b/>
                <w:sz w:val="18"/>
              </w:rPr>
            </w:pPr>
          </w:p>
          <w:p w14:paraId="15B5B46E" w14:textId="77777777" w:rsidR="00A4428A" w:rsidRPr="000A1566" w:rsidRDefault="00813E25">
            <w:pPr>
              <w:pStyle w:val="TableParagraph"/>
              <w:spacing w:line="256" w:lineRule="auto"/>
              <w:ind w:left="88"/>
              <w:rPr>
                <w:rFonts w:ascii="Franklin Gothic Book" w:hAnsi="Franklin Gothic Book"/>
                <w:sz w:val="20"/>
              </w:rPr>
            </w:pPr>
            <w:r w:rsidRPr="000A1566">
              <w:rPr>
                <w:rFonts w:ascii="Franklin Gothic Book" w:hAnsi="Franklin Gothic Book"/>
                <w:color w:val="545554"/>
                <w:sz w:val="20"/>
              </w:rPr>
              <w:t>In a retail establishment (motel, bar or restaurant), an employer can use the employees’ tips to make up part of their wage.</w:t>
            </w:r>
          </w:p>
        </w:tc>
        <w:tc>
          <w:tcPr>
            <w:tcW w:w="1733" w:type="dxa"/>
          </w:tcPr>
          <w:p w14:paraId="76D79E99" w14:textId="77777777" w:rsidR="00A4428A" w:rsidRPr="000A1566" w:rsidRDefault="00A4428A">
            <w:pPr>
              <w:pStyle w:val="TableParagraph"/>
              <w:spacing w:before="2"/>
              <w:rPr>
                <w:rFonts w:ascii="Franklin Gothic Book" w:hAnsi="Franklin Gothic Book"/>
                <w:b/>
                <w:sz w:val="29"/>
              </w:rPr>
            </w:pPr>
          </w:p>
          <w:p w14:paraId="48EC4E17" w14:textId="77777777" w:rsidR="00A4428A" w:rsidRPr="000A1566" w:rsidRDefault="00813E25" w:rsidP="008707C4">
            <w:pPr>
              <w:pStyle w:val="TableParagraph"/>
              <w:numPr>
                <w:ilvl w:val="0"/>
                <w:numId w:val="23"/>
              </w:numPr>
              <w:tabs>
                <w:tab w:val="left" w:pos="334"/>
                <w:tab w:val="left" w:pos="913"/>
              </w:tabs>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014AFA39" w14:textId="77777777" w:rsidTr="00BE2942">
        <w:trPr>
          <w:trHeight w:val="1063"/>
        </w:trPr>
        <w:tc>
          <w:tcPr>
            <w:tcW w:w="509" w:type="dxa"/>
            <w:shd w:val="clear" w:color="auto" w:fill="E9E8E7"/>
          </w:tcPr>
          <w:p w14:paraId="44502ADF" w14:textId="77777777" w:rsidR="00A4428A" w:rsidRPr="000A1566" w:rsidRDefault="00A4428A">
            <w:pPr>
              <w:pStyle w:val="TableParagraph"/>
              <w:rPr>
                <w:rFonts w:ascii="Franklin Gothic Book" w:hAnsi="Franklin Gothic Book"/>
                <w:b/>
              </w:rPr>
            </w:pPr>
          </w:p>
          <w:p w14:paraId="52898101" w14:textId="77777777" w:rsidR="00A4428A" w:rsidRPr="000A1566" w:rsidRDefault="00A4428A">
            <w:pPr>
              <w:pStyle w:val="TableParagraph"/>
              <w:spacing w:before="7"/>
              <w:rPr>
                <w:rFonts w:ascii="Franklin Gothic Book" w:hAnsi="Franklin Gothic Book"/>
                <w:b/>
                <w:sz w:val="17"/>
              </w:rPr>
            </w:pPr>
          </w:p>
          <w:p w14:paraId="0026F4F5" w14:textId="77777777" w:rsidR="00A4428A" w:rsidRPr="000A1566" w:rsidRDefault="00813E25">
            <w:pPr>
              <w:pStyle w:val="TableParagraph"/>
              <w:ind w:right="153"/>
              <w:jc w:val="right"/>
              <w:rPr>
                <w:rFonts w:ascii="Franklin Gothic Book" w:hAnsi="Franklin Gothic Book"/>
                <w:sz w:val="20"/>
              </w:rPr>
            </w:pPr>
            <w:r w:rsidRPr="000A1566">
              <w:rPr>
                <w:rFonts w:ascii="Franklin Gothic Book" w:hAnsi="Franklin Gothic Book"/>
                <w:color w:val="545554"/>
                <w:sz w:val="20"/>
              </w:rPr>
              <w:t>5.</w:t>
            </w:r>
          </w:p>
        </w:tc>
        <w:tc>
          <w:tcPr>
            <w:tcW w:w="8539" w:type="dxa"/>
          </w:tcPr>
          <w:p w14:paraId="71901C90" w14:textId="77777777" w:rsidR="00A4428A" w:rsidRPr="000A1566" w:rsidRDefault="00A4428A">
            <w:pPr>
              <w:pStyle w:val="TableParagraph"/>
              <w:spacing w:before="1"/>
              <w:rPr>
                <w:rFonts w:ascii="Franklin Gothic Book" w:hAnsi="Franklin Gothic Book"/>
                <w:b/>
                <w:sz w:val="18"/>
              </w:rPr>
            </w:pPr>
          </w:p>
          <w:p w14:paraId="40A4BE0B" w14:textId="77777777" w:rsidR="00A4428A" w:rsidRPr="000A1566" w:rsidRDefault="00813E25">
            <w:pPr>
              <w:pStyle w:val="TableParagraph"/>
              <w:spacing w:before="1" w:line="256" w:lineRule="auto"/>
              <w:ind w:left="88" w:right="374"/>
              <w:rPr>
                <w:rFonts w:ascii="Franklin Gothic Book" w:hAnsi="Franklin Gothic Book"/>
                <w:sz w:val="20"/>
              </w:rPr>
            </w:pPr>
            <w:r w:rsidRPr="000A1566">
              <w:rPr>
                <w:rFonts w:ascii="Franklin Gothic Book" w:hAnsi="Franklin Gothic Book"/>
                <w:color w:val="545554"/>
                <w:sz w:val="20"/>
              </w:rPr>
              <w:t>An employee is paid on a piece rate basis, which varies based on the sewing projects. This employer does not need to record the hours the employee works as this employee is not entitled to receive minimum wage or overtime pay based on the employment agreement.</w:t>
            </w:r>
          </w:p>
        </w:tc>
        <w:tc>
          <w:tcPr>
            <w:tcW w:w="1733" w:type="dxa"/>
          </w:tcPr>
          <w:p w14:paraId="0B1B8C48" w14:textId="77777777" w:rsidR="00A4428A" w:rsidRPr="000A1566" w:rsidRDefault="00A4428A">
            <w:pPr>
              <w:pStyle w:val="TableParagraph"/>
              <w:rPr>
                <w:rFonts w:ascii="Franklin Gothic Book" w:hAnsi="Franklin Gothic Book"/>
                <w:b/>
              </w:rPr>
            </w:pPr>
          </w:p>
          <w:p w14:paraId="3AE1694B" w14:textId="77777777" w:rsidR="00A4428A" w:rsidRPr="000A1566" w:rsidRDefault="00A4428A">
            <w:pPr>
              <w:pStyle w:val="TableParagraph"/>
              <w:spacing w:before="7"/>
              <w:rPr>
                <w:rFonts w:ascii="Franklin Gothic Book" w:hAnsi="Franklin Gothic Book"/>
                <w:b/>
                <w:sz w:val="17"/>
              </w:rPr>
            </w:pPr>
          </w:p>
          <w:p w14:paraId="7491327E" w14:textId="77777777" w:rsidR="00A4428A" w:rsidRPr="000A1566" w:rsidRDefault="00813E25" w:rsidP="008707C4">
            <w:pPr>
              <w:pStyle w:val="TableParagraph"/>
              <w:numPr>
                <w:ilvl w:val="0"/>
                <w:numId w:val="22"/>
              </w:numPr>
              <w:tabs>
                <w:tab w:val="left" w:pos="334"/>
                <w:tab w:val="left" w:pos="913"/>
              </w:tabs>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5BD453F7" w14:textId="77777777" w:rsidTr="00BE2942">
        <w:trPr>
          <w:trHeight w:val="739"/>
        </w:trPr>
        <w:tc>
          <w:tcPr>
            <w:tcW w:w="509" w:type="dxa"/>
            <w:shd w:val="clear" w:color="auto" w:fill="E9E8E7"/>
          </w:tcPr>
          <w:p w14:paraId="346E064B" w14:textId="77777777" w:rsidR="00A4428A" w:rsidRPr="000A1566" w:rsidRDefault="00A4428A">
            <w:pPr>
              <w:pStyle w:val="TableParagraph"/>
              <w:rPr>
                <w:rFonts w:ascii="Franklin Gothic Book" w:hAnsi="Franklin Gothic Book"/>
                <w:b/>
                <w:sz w:val="29"/>
              </w:rPr>
            </w:pPr>
          </w:p>
          <w:p w14:paraId="7BF43DD1" w14:textId="77777777" w:rsidR="00A4428A" w:rsidRPr="000A1566" w:rsidRDefault="00813E25">
            <w:pPr>
              <w:pStyle w:val="TableParagraph"/>
              <w:ind w:right="153"/>
              <w:jc w:val="right"/>
              <w:rPr>
                <w:rFonts w:ascii="Franklin Gothic Book" w:hAnsi="Franklin Gothic Book"/>
                <w:sz w:val="20"/>
              </w:rPr>
            </w:pPr>
            <w:r w:rsidRPr="000A1566">
              <w:rPr>
                <w:rFonts w:ascii="Franklin Gothic Book" w:hAnsi="Franklin Gothic Book"/>
                <w:color w:val="545554"/>
                <w:sz w:val="20"/>
              </w:rPr>
              <w:t>6.</w:t>
            </w:r>
          </w:p>
        </w:tc>
        <w:tc>
          <w:tcPr>
            <w:tcW w:w="8539" w:type="dxa"/>
          </w:tcPr>
          <w:p w14:paraId="63F466B5" w14:textId="77777777" w:rsidR="00A4428A" w:rsidRPr="000A1566" w:rsidRDefault="00A4428A">
            <w:pPr>
              <w:pStyle w:val="TableParagraph"/>
              <w:spacing w:before="4"/>
              <w:rPr>
                <w:rFonts w:ascii="Franklin Gothic Book" w:hAnsi="Franklin Gothic Book"/>
                <w:b/>
                <w:sz w:val="18"/>
              </w:rPr>
            </w:pPr>
          </w:p>
          <w:p w14:paraId="32152604" w14:textId="77777777" w:rsidR="00A4428A" w:rsidRPr="000A1566" w:rsidRDefault="00813E25">
            <w:pPr>
              <w:pStyle w:val="TableParagraph"/>
              <w:spacing w:line="256" w:lineRule="auto"/>
              <w:ind w:left="88" w:right="135"/>
              <w:rPr>
                <w:rFonts w:ascii="Franklin Gothic Book" w:hAnsi="Franklin Gothic Book"/>
                <w:sz w:val="20"/>
              </w:rPr>
            </w:pPr>
            <w:r w:rsidRPr="000A1566">
              <w:rPr>
                <w:rFonts w:ascii="Franklin Gothic Book" w:hAnsi="Franklin Gothic Book"/>
                <w:color w:val="545554"/>
                <w:sz w:val="20"/>
              </w:rPr>
              <w:t>An employee is paid biweekly (every two weeks). The overtime is figured for all hours worked over 80 in the pay period.</w:t>
            </w:r>
          </w:p>
        </w:tc>
        <w:tc>
          <w:tcPr>
            <w:tcW w:w="1733" w:type="dxa"/>
          </w:tcPr>
          <w:p w14:paraId="70602F62" w14:textId="77777777" w:rsidR="00A4428A" w:rsidRPr="000A1566" w:rsidRDefault="00A4428A">
            <w:pPr>
              <w:pStyle w:val="TableParagraph"/>
              <w:rPr>
                <w:rFonts w:ascii="Franklin Gothic Book" w:hAnsi="Franklin Gothic Book"/>
                <w:b/>
                <w:sz w:val="29"/>
              </w:rPr>
            </w:pPr>
          </w:p>
          <w:p w14:paraId="3506AAD4" w14:textId="77777777" w:rsidR="00A4428A" w:rsidRPr="000A1566" w:rsidRDefault="00813E25" w:rsidP="008707C4">
            <w:pPr>
              <w:pStyle w:val="TableParagraph"/>
              <w:numPr>
                <w:ilvl w:val="0"/>
                <w:numId w:val="21"/>
              </w:numPr>
              <w:tabs>
                <w:tab w:val="left" w:pos="335"/>
                <w:tab w:val="left" w:pos="914"/>
              </w:tabs>
              <w:ind w:hanging="18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126405FF" w14:textId="77777777" w:rsidTr="00BE2942">
        <w:trPr>
          <w:trHeight w:val="973"/>
        </w:trPr>
        <w:tc>
          <w:tcPr>
            <w:tcW w:w="509" w:type="dxa"/>
            <w:shd w:val="clear" w:color="auto" w:fill="E9E8E7"/>
          </w:tcPr>
          <w:p w14:paraId="7BA61979" w14:textId="77777777" w:rsidR="00A4428A" w:rsidRPr="000A1566" w:rsidRDefault="00A4428A">
            <w:pPr>
              <w:pStyle w:val="TableParagraph"/>
              <w:rPr>
                <w:rFonts w:ascii="Franklin Gothic Book" w:hAnsi="Franklin Gothic Book"/>
                <w:b/>
              </w:rPr>
            </w:pPr>
          </w:p>
          <w:p w14:paraId="2E2C22A1" w14:textId="77777777" w:rsidR="00A4428A" w:rsidRPr="000A1566" w:rsidRDefault="00A4428A">
            <w:pPr>
              <w:pStyle w:val="TableParagraph"/>
              <w:spacing w:before="7"/>
              <w:rPr>
                <w:rFonts w:ascii="Franklin Gothic Book" w:hAnsi="Franklin Gothic Book"/>
                <w:b/>
                <w:sz w:val="17"/>
              </w:rPr>
            </w:pPr>
          </w:p>
          <w:p w14:paraId="6E395513" w14:textId="77777777" w:rsidR="00A4428A" w:rsidRPr="000A1566" w:rsidRDefault="00813E25">
            <w:pPr>
              <w:pStyle w:val="TableParagraph"/>
              <w:ind w:right="153"/>
              <w:jc w:val="right"/>
              <w:rPr>
                <w:rFonts w:ascii="Franklin Gothic Book" w:hAnsi="Franklin Gothic Book"/>
                <w:sz w:val="20"/>
              </w:rPr>
            </w:pPr>
            <w:r w:rsidRPr="000A1566">
              <w:rPr>
                <w:rFonts w:ascii="Franklin Gothic Book" w:hAnsi="Franklin Gothic Book"/>
                <w:color w:val="545554"/>
                <w:sz w:val="20"/>
              </w:rPr>
              <w:t>7.</w:t>
            </w:r>
          </w:p>
        </w:tc>
        <w:tc>
          <w:tcPr>
            <w:tcW w:w="8539" w:type="dxa"/>
          </w:tcPr>
          <w:p w14:paraId="2881AAE5" w14:textId="77777777" w:rsidR="00A4428A" w:rsidRPr="000A1566" w:rsidRDefault="00A4428A">
            <w:pPr>
              <w:pStyle w:val="TableParagraph"/>
              <w:spacing w:before="9"/>
              <w:rPr>
                <w:rFonts w:ascii="Franklin Gothic Book" w:hAnsi="Franklin Gothic Book"/>
                <w:b/>
                <w:sz w:val="28"/>
              </w:rPr>
            </w:pPr>
          </w:p>
          <w:p w14:paraId="1185E9BD" w14:textId="77777777" w:rsidR="00A4428A" w:rsidRPr="000A1566" w:rsidRDefault="00813E25">
            <w:pPr>
              <w:pStyle w:val="TableParagraph"/>
              <w:spacing w:line="261" w:lineRule="auto"/>
              <w:ind w:left="88" w:right="-3"/>
              <w:rPr>
                <w:rFonts w:ascii="Franklin Gothic Book" w:hAnsi="Franklin Gothic Book"/>
                <w:sz w:val="20"/>
              </w:rPr>
            </w:pPr>
            <w:r w:rsidRPr="000A1566">
              <w:rPr>
                <w:rFonts w:ascii="Franklin Gothic Book" w:hAnsi="Franklin Gothic Book"/>
                <w:color w:val="545554"/>
                <w:sz w:val="20"/>
              </w:rPr>
              <w:t>An employer conducts a mandatory staff meeting after regular work hours. The time spent at the meeting is not during their scheduled work time, so the employees need not be paid for that time.</w:t>
            </w:r>
          </w:p>
        </w:tc>
        <w:tc>
          <w:tcPr>
            <w:tcW w:w="1733" w:type="dxa"/>
          </w:tcPr>
          <w:p w14:paraId="5964A344" w14:textId="77777777" w:rsidR="00A4428A" w:rsidRPr="000A1566" w:rsidRDefault="00A4428A">
            <w:pPr>
              <w:pStyle w:val="TableParagraph"/>
              <w:rPr>
                <w:rFonts w:ascii="Franklin Gothic Book" w:hAnsi="Franklin Gothic Book"/>
                <w:b/>
              </w:rPr>
            </w:pPr>
          </w:p>
          <w:p w14:paraId="04D85CF8" w14:textId="77777777" w:rsidR="00A4428A" w:rsidRPr="000A1566" w:rsidRDefault="00A4428A">
            <w:pPr>
              <w:pStyle w:val="TableParagraph"/>
              <w:spacing w:before="7"/>
              <w:rPr>
                <w:rFonts w:ascii="Franklin Gothic Book" w:hAnsi="Franklin Gothic Book"/>
                <w:b/>
                <w:sz w:val="17"/>
              </w:rPr>
            </w:pPr>
          </w:p>
          <w:p w14:paraId="7B7353D5" w14:textId="77777777" w:rsidR="00A4428A" w:rsidRPr="000A1566" w:rsidRDefault="00813E25" w:rsidP="008707C4">
            <w:pPr>
              <w:pStyle w:val="TableParagraph"/>
              <w:numPr>
                <w:ilvl w:val="0"/>
                <w:numId w:val="20"/>
              </w:numPr>
              <w:tabs>
                <w:tab w:val="left" w:pos="335"/>
                <w:tab w:val="left" w:pos="913"/>
              </w:tabs>
              <w:ind w:hanging="18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0D49955D" w14:textId="77777777" w:rsidTr="00BE2942">
        <w:trPr>
          <w:trHeight w:val="1216"/>
        </w:trPr>
        <w:tc>
          <w:tcPr>
            <w:tcW w:w="509" w:type="dxa"/>
            <w:shd w:val="clear" w:color="auto" w:fill="E9E8E7"/>
          </w:tcPr>
          <w:p w14:paraId="2246C59B" w14:textId="77777777" w:rsidR="00A4428A" w:rsidRPr="000A1566" w:rsidRDefault="00A4428A">
            <w:pPr>
              <w:pStyle w:val="TableParagraph"/>
              <w:rPr>
                <w:rFonts w:ascii="Franklin Gothic Book" w:hAnsi="Franklin Gothic Book"/>
                <w:b/>
              </w:rPr>
            </w:pPr>
          </w:p>
          <w:p w14:paraId="1017871B" w14:textId="77777777" w:rsidR="00A4428A" w:rsidRPr="000A1566" w:rsidRDefault="00A4428A">
            <w:pPr>
              <w:pStyle w:val="TableParagraph"/>
              <w:spacing w:before="10"/>
              <w:rPr>
                <w:rFonts w:ascii="Franklin Gothic Book" w:hAnsi="Franklin Gothic Book"/>
                <w:b/>
                <w:sz w:val="27"/>
              </w:rPr>
            </w:pPr>
          </w:p>
          <w:p w14:paraId="71A6C855" w14:textId="77777777" w:rsidR="00A4428A" w:rsidRPr="000A1566" w:rsidRDefault="00813E25">
            <w:pPr>
              <w:pStyle w:val="TableParagraph"/>
              <w:ind w:right="153"/>
              <w:jc w:val="right"/>
              <w:rPr>
                <w:rFonts w:ascii="Franklin Gothic Book" w:hAnsi="Franklin Gothic Book"/>
                <w:sz w:val="20"/>
              </w:rPr>
            </w:pPr>
            <w:r w:rsidRPr="000A1566">
              <w:rPr>
                <w:rFonts w:ascii="Franklin Gothic Book" w:hAnsi="Franklin Gothic Book"/>
                <w:color w:val="545554"/>
                <w:sz w:val="20"/>
              </w:rPr>
              <w:t>8.</w:t>
            </w:r>
          </w:p>
        </w:tc>
        <w:tc>
          <w:tcPr>
            <w:tcW w:w="8539" w:type="dxa"/>
          </w:tcPr>
          <w:p w14:paraId="2660678E" w14:textId="77777777" w:rsidR="00A4428A" w:rsidRPr="000A1566" w:rsidRDefault="00A4428A">
            <w:pPr>
              <w:pStyle w:val="TableParagraph"/>
              <w:spacing w:before="4"/>
              <w:rPr>
                <w:rFonts w:ascii="Franklin Gothic Book" w:hAnsi="Franklin Gothic Book"/>
                <w:b/>
                <w:sz w:val="28"/>
              </w:rPr>
            </w:pPr>
          </w:p>
          <w:p w14:paraId="5B718408" w14:textId="77777777" w:rsidR="00A4428A" w:rsidRPr="000A1566" w:rsidRDefault="00813E25">
            <w:pPr>
              <w:pStyle w:val="TableParagraph"/>
              <w:spacing w:line="259" w:lineRule="auto"/>
              <w:ind w:left="88" w:right="46"/>
              <w:rPr>
                <w:rFonts w:ascii="Franklin Gothic Book" w:hAnsi="Franklin Gothic Book"/>
                <w:sz w:val="20"/>
              </w:rPr>
            </w:pPr>
            <w:r w:rsidRPr="000A1566">
              <w:rPr>
                <w:rFonts w:ascii="Franklin Gothic Book" w:hAnsi="Franklin Gothic Book"/>
                <w:color w:val="545554"/>
                <w:sz w:val="20"/>
              </w:rPr>
              <w:t>An employee lives in Helena and is traveling to Bozeman to attend a training seminar. The employee will leave at 7:00 a.m. and return to Helena at 6:30 p.m. on the same day. The employee normally works an 8-hour day. This employee only needs to be compensated for a regular 8-hour day.</w:t>
            </w:r>
          </w:p>
        </w:tc>
        <w:tc>
          <w:tcPr>
            <w:tcW w:w="1733" w:type="dxa"/>
          </w:tcPr>
          <w:p w14:paraId="2CE311C1" w14:textId="77777777" w:rsidR="00A4428A" w:rsidRPr="000A1566" w:rsidRDefault="00A4428A">
            <w:pPr>
              <w:pStyle w:val="TableParagraph"/>
              <w:rPr>
                <w:rFonts w:ascii="Franklin Gothic Book" w:hAnsi="Franklin Gothic Book"/>
                <w:b/>
              </w:rPr>
            </w:pPr>
          </w:p>
          <w:p w14:paraId="1E2CF3B4" w14:textId="77777777" w:rsidR="00A4428A" w:rsidRPr="000A1566" w:rsidRDefault="00A4428A">
            <w:pPr>
              <w:pStyle w:val="TableParagraph"/>
              <w:spacing w:before="10"/>
              <w:rPr>
                <w:rFonts w:ascii="Franklin Gothic Book" w:hAnsi="Franklin Gothic Book"/>
                <w:b/>
                <w:sz w:val="27"/>
              </w:rPr>
            </w:pPr>
          </w:p>
          <w:p w14:paraId="3D8E0B05" w14:textId="77777777" w:rsidR="00A4428A" w:rsidRPr="000A1566" w:rsidRDefault="00813E25" w:rsidP="008707C4">
            <w:pPr>
              <w:pStyle w:val="TableParagraph"/>
              <w:numPr>
                <w:ilvl w:val="0"/>
                <w:numId w:val="19"/>
              </w:numPr>
              <w:tabs>
                <w:tab w:val="left" w:pos="334"/>
                <w:tab w:val="left" w:pos="913"/>
              </w:tabs>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7C63D291" w14:textId="77777777" w:rsidTr="00BE2942">
        <w:trPr>
          <w:trHeight w:val="892"/>
        </w:trPr>
        <w:tc>
          <w:tcPr>
            <w:tcW w:w="509" w:type="dxa"/>
            <w:shd w:val="clear" w:color="auto" w:fill="E9E8E7"/>
          </w:tcPr>
          <w:p w14:paraId="5AF3BC64" w14:textId="77777777" w:rsidR="00A4428A" w:rsidRPr="000A1566" w:rsidRDefault="00A4428A">
            <w:pPr>
              <w:pStyle w:val="TableParagraph"/>
              <w:spacing w:before="2"/>
              <w:rPr>
                <w:rFonts w:ascii="Franklin Gothic Book" w:hAnsi="Franklin Gothic Book"/>
                <w:b/>
                <w:sz w:val="29"/>
              </w:rPr>
            </w:pPr>
          </w:p>
          <w:p w14:paraId="538F3D97" w14:textId="77777777" w:rsidR="00A4428A" w:rsidRPr="000A1566" w:rsidRDefault="00813E25">
            <w:pPr>
              <w:pStyle w:val="TableParagraph"/>
              <w:ind w:right="153"/>
              <w:jc w:val="right"/>
              <w:rPr>
                <w:rFonts w:ascii="Franklin Gothic Book" w:hAnsi="Franklin Gothic Book"/>
                <w:sz w:val="20"/>
              </w:rPr>
            </w:pPr>
            <w:r w:rsidRPr="000A1566">
              <w:rPr>
                <w:rFonts w:ascii="Franklin Gothic Book" w:hAnsi="Franklin Gothic Book"/>
                <w:color w:val="545554"/>
                <w:sz w:val="20"/>
              </w:rPr>
              <w:t>9.</w:t>
            </w:r>
          </w:p>
        </w:tc>
        <w:tc>
          <w:tcPr>
            <w:tcW w:w="8539" w:type="dxa"/>
          </w:tcPr>
          <w:p w14:paraId="393AADF6" w14:textId="77777777" w:rsidR="00A4428A" w:rsidRPr="000A1566" w:rsidRDefault="00A4428A">
            <w:pPr>
              <w:pStyle w:val="TableParagraph"/>
              <w:spacing w:before="4"/>
              <w:rPr>
                <w:rFonts w:ascii="Franklin Gothic Book" w:hAnsi="Franklin Gothic Book"/>
                <w:b/>
                <w:sz w:val="18"/>
              </w:rPr>
            </w:pPr>
          </w:p>
          <w:p w14:paraId="1B30839F" w14:textId="77777777" w:rsidR="00A4428A" w:rsidRPr="000A1566" w:rsidRDefault="00813E25">
            <w:pPr>
              <w:pStyle w:val="TableParagraph"/>
              <w:spacing w:line="256" w:lineRule="auto"/>
              <w:ind w:left="88" w:right="358"/>
              <w:rPr>
                <w:rFonts w:ascii="Franklin Gothic Book" w:hAnsi="Franklin Gothic Book"/>
                <w:sz w:val="20"/>
              </w:rPr>
            </w:pPr>
            <w:r w:rsidRPr="000A1566">
              <w:rPr>
                <w:rFonts w:ascii="Franklin Gothic Book" w:hAnsi="Franklin Gothic Book"/>
                <w:color w:val="545554"/>
                <w:sz w:val="20"/>
              </w:rPr>
              <w:t>An employee works for an employer and earns two different rates of pay. This employee needs to be paid overtime at the last rate worked.</w:t>
            </w:r>
          </w:p>
        </w:tc>
        <w:tc>
          <w:tcPr>
            <w:tcW w:w="1733" w:type="dxa"/>
          </w:tcPr>
          <w:p w14:paraId="2F3628A7" w14:textId="77777777" w:rsidR="00A4428A" w:rsidRPr="000A1566" w:rsidRDefault="00A4428A">
            <w:pPr>
              <w:pStyle w:val="TableParagraph"/>
              <w:spacing w:before="2"/>
              <w:rPr>
                <w:rFonts w:ascii="Franklin Gothic Book" w:hAnsi="Franklin Gothic Book"/>
                <w:b/>
                <w:sz w:val="29"/>
              </w:rPr>
            </w:pPr>
          </w:p>
          <w:p w14:paraId="4BC269DB" w14:textId="77777777" w:rsidR="00A4428A" w:rsidRPr="000A1566" w:rsidRDefault="00813E25" w:rsidP="008707C4">
            <w:pPr>
              <w:pStyle w:val="TableParagraph"/>
              <w:numPr>
                <w:ilvl w:val="0"/>
                <w:numId w:val="18"/>
              </w:numPr>
              <w:tabs>
                <w:tab w:val="left" w:pos="335"/>
                <w:tab w:val="left" w:pos="914"/>
              </w:tabs>
              <w:ind w:hanging="18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2D9C9973" w14:textId="77777777" w:rsidTr="00BE2942">
        <w:trPr>
          <w:trHeight w:val="595"/>
        </w:trPr>
        <w:tc>
          <w:tcPr>
            <w:tcW w:w="509" w:type="dxa"/>
            <w:shd w:val="clear" w:color="auto" w:fill="E9E8E7"/>
          </w:tcPr>
          <w:p w14:paraId="1C9206FB" w14:textId="77777777" w:rsidR="00BE2942" w:rsidRPr="000A1566" w:rsidRDefault="00BE2942">
            <w:pPr>
              <w:pStyle w:val="TableParagraph"/>
              <w:ind w:right="131"/>
              <w:jc w:val="right"/>
              <w:rPr>
                <w:rFonts w:ascii="Franklin Gothic Book" w:hAnsi="Franklin Gothic Book"/>
                <w:color w:val="545554"/>
                <w:sz w:val="20"/>
              </w:rPr>
            </w:pPr>
          </w:p>
          <w:p w14:paraId="292279DE" w14:textId="77777777" w:rsidR="00A4428A" w:rsidRPr="000A1566" w:rsidRDefault="00813E25">
            <w:pPr>
              <w:pStyle w:val="TableParagraph"/>
              <w:ind w:right="131"/>
              <w:jc w:val="right"/>
              <w:rPr>
                <w:rFonts w:ascii="Franklin Gothic Book" w:hAnsi="Franklin Gothic Book"/>
                <w:sz w:val="20"/>
              </w:rPr>
            </w:pPr>
            <w:r w:rsidRPr="000A1566">
              <w:rPr>
                <w:rFonts w:ascii="Franklin Gothic Book" w:hAnsi="Franklin Gothic Book"/>
                <w:color w:val="545554"/>
                <w:sz w:val="20"/>
              </w:rPr>
              <w:t>10.</w:t>
            </w:r>
          </w:p>
        </w:tc>
        <w:tc>
          <w:tcPr>
            <w:tcW w:w="8539" w:type="dxa"/>
          </w:tcPr>
          <w:p w14:paraId="2AA9F358" w14:textId="77777777" w:rsidR="00BE2942" w:rsidRPr="000A1566" w:rsidRDefault="00BE2942">
            <w:pPr>
              <w:pStyle w:val="TableParagraph"/>
              <w:ind w:left="88"/>
              <w:rPr>
                <w:rFonts w:ascii="Franklin Gothic Book" w:hAnsi="Franklin Gothic Book"/>
                <w:color w:val="545554"/>
                <w:sz w:val="20"/>
              </w:rPr>
            </w:pPr>
          </w:p>
          <w:p w14:paraId="54E94B90" w14:textId="77777777" w:rsidR="00A4428A" w:rsidRPr="000A1566" w:rsidRDefault="00813E25">
            <w:pPr>
              <w:pStyle w:val="TableParagraph"/>
              <w:ind w:left="88"/>
              <w:rPr>
                <w:rFonts w:ascii="Franklin Gothic Book" w:hAnsi="Franklin Gothic Book"/>
                <w:sz w:val="20"/>
              </w:rPr>
            </w:pPr>
            <w:r w:rsidRPr="000A1566">
              <w:rPr>
                <w:rFonts w:ascii="Franklin Gothic Book" w:hAnsi="Franklin Gothic Book"/>
                <w:color w:val="545554"/>
                <w:sz w:val="20"/>
              </w:rPr>
              <w:t>Compensatory time can be provided to employees instead of receiving overtime in the private sector.</w:t>
            </w:r>
          </w:p>
        </w:tc>
        <w:tc>
          <w:tcPr>
            <w:tcW w:w="1733" w:type="dxa"/>
          </w:tcPr>
          <w:p w14:paraId="1504AFED" w14:textId="77777777" w:rsidR="00A4428A" w:rsidRPr="000A1566" w:rsidRDefault="00A4428A">
            <w:pPr>
              <w:pStyle w:val="TableParagraph"/>
              <w:spacing w:before="2"/>
              <w:rPr>
                <w:rFonts w:ascii="Franklin Gothic Book" w:hAnsi="Franklin Gothic Book"/>
                <w:b/>
                <w:sz w:val="29"/>
              </w:rPr>
            </w:pPr>
          </w:p>
          <w:p w14:paraId="6FDDDE0D" w14:textId="77777777" w:rsidR="00A4428A" w:rsidRPr="000A1566" w:rsidRDefault="00813E25" w:rsidP="008707C4">
            <w:pPr>
              <w:pStyle w:val="TableParagraph"/>
              <w:numPr>
                <w:ilvl w:val="0"/>
                <w:numId w:val="17"/>
              </w:numPr>
              <w:tabs>
                <w:tab w:val="left" w:pos="335"/>
                <w:tab w:val="left" w:pos="914"/>
              </w:tabs>
              <w:ind w:hanging="18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544DE6DF" w14:textId="77777777" w:rsidTr="00BE2942">
        <w:trPr>
          <w:trHeight w:val="1072"/>
        </w:trPr>
        <w:tc>
          <w:tcPr>
            <w:tcW w:w="509" w:type="dxa"/>
            <w:shd w:val="clear" w:color="auto" w:fill="E9E8E7"/>
          </w:tcPr>
          <w:p w14:paraId="6BB7AD03" w14:textId="77777777" w:rsidR="00A4428A" w:rsidRPr="000A1566" w:rsidRDefault="00A4428A">
            <w:pPr>
              <w:pStyle w:val="TableParagraph"/>
              <w:rPr>
                <w:rFonts w:ascii="Franklin Gothic Book" w:hAnsi="Franklin Gothic Book"/>
                <w:b/>
              </w:rPr>
            </w:pPr>
          </w:p>
          <w:p w14:paraId="00753CF0" w14:textId="77777777" w:rsidR="00A4428A" w:rsidRPr="000A1566" w:rsidRDefault="00A4428A">
            <w:pPr>
              <w:pStyle w:val="TableParagraph"/>
              <w:spacing w:before="1"/>
              <w:rPr>
                <w:rFonts w:ascii="Franklin Gothic Book" w:hAnsi="Franklin Gothic Book"/>
                <w:b/>
                <w:sz w:val="28"/>
              </w:rPr>
            </w:pPr>
          </w:p>
          <w:p w14:paraId="2CAF6595" w14:textId="77777777" w:rsidR="00A4428A" w:rsidRPr="000A1566" w:rsidRDefault="00813E25">
            <w:pPr>
              <w:pStyle w:val="TableParagraph"/>
              <w:ind w:right="131"/>
              <w:jc w:val="right"/>
              <w:rPr>
                <w:rFonts w:ascii="Franklin Gothic Book" w:hAnsi="Franklin Gothic Book"/>
                <w:sz w:val="20"/>
              </w:rPr>
            </w:pPr>
            <w:r w:rsidRPr="000A1566">
              <w:rPr>
                <w:rFonts w:ascii="Franklin Gothic Book" w:hAnsi="Franklin Gothic Book"/>
                <w:color w:val="545554"/>
                <w:sz w:val="20"/>
              </w:rPr>
              <w:t>11.</w:t>
            </w:r>
          </w:p>
        </w:tc>
        <w:tc>
          <w:tcPr>
            <w:tcW w:w="8539" w:type="dxa"/>
          </w:tcPr>
          <w:p w14:paraId="5FD8C6EA" w14:textId="77777777" w:rsidR="00A4428A" w:rsidRPr="000A1566" w:rsidRDefault="00A4428A">
            <w:pPr>
              <w:pStyle w:val="TableParagraph"/>
              <w:spacing w:before="4"/>
              <w:rPr>
                <w:rFonts w:ascii="Franklin Gothic Book" w:hAnsi="Franklin Gothic Book"/>
                <w:b/>
                <w:sz w:val="28"/>
              </w:rPr>
            </w:pPr>
          </w:p>
          <w:p w14:paraId="1A53F6C9" w14:textId="77777777" w:rsidR="00A4428A" w:rsidRPr="000A1566" w:rsidRDefault="00813E25">
            <w:pPr>
              <w:pStyle w:val="TableParagraph"/>
              <w:spacing w:line="259" w:lineRule="auto"/>
              <w:ind w:left="88" w:right="102"/>
              <w:rPr>
                <w:rFonts w:ascii="Franklin Gothic Book" w:hAnsi="Franklin Gothic Book"/>
                <w:sz w:val="20"/>
              </w:rPr>
            </w:pPr>
            <w:r w:rsidRPr="000A1566">
              <w:rPr>
                <w:rFonts w:ascii="Franklin Gothic Book" w:hAnsi="Franklin Gothic Book"/>
                <w:color w:val="545554"/>
                <w:sz w:val="20"/>
              </w:rPr>
              <w:t>If an employee is terminated or laid off by an employer, that employee would need to be paid their final check immediately unless the employer has a written personnel policy which extends the time of final paycheck to the next pay period or within 15 days after separation, whichever occurs first.</w:t>
            </w:r>
          </w:p>
        </w:tc>
        <w:tc>
          <w:tcPr>
            <w:tcW w:w="1733" w:type="dxa"/>
          </w:tcPr>
          <w:p w14:paraId="222F2AE1" w14:textId="77777777" w:rsidR="00A4428A" w:rsidRPr="000A1566" w:rsidRDefault="00A4428A">
            <w:pPr>
              <w:pStyle w:val="TableParagraph"/>
              <w:rPr>
                <w:rFonts w:ascii="Franklin Gothic Book" w:hAnsi="Franklin Gothic Book"/>
                <w:b/>
              </w:rPr>
            </w:pPr>
          </w:p>
          <w:p w14:paraId="068CB383" w14:textId="77777777" w:rsidR="00A4428A" w:rsidRPr="000A1566" w:rsidRDefault="00A4428A">
            <w:pPr>
              <w:pStyle w:val="TableParagraph"/>
              <w:spacing w:before="1"/>
              <w:rPr>
                <w:rFonts w:ascii="Franklin Gothic Book" w:hAnsi="Franklin Gothic Book"/>
                <w:b/>
                <w:sz w:val="28"/>
              </w:rPr>
            </w:pPr>
          </w:p>
          <w:p w14:paraId="5ECF5DCA" w14:textId="77777777" w:rsidR="00A4428A" w:rsidRPr="000A1566" w:rsidRDefault="00813E25" w:rsidP="008707C4">
            <w:pPr>
              <w:pStyle w:val="TableParagraph"/>
              <w:numPr>
                <w:ilvl w:val="0"/>
                <w:numId w:val="16"/>
              </w:numPr>
              <w:tabs>
                <w:tab w:val="left" w:pos="334"/>
                <w:tab w:val="left" w:pos="913"/>
              </w:tabs>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6AC92FF3" w14:textId="77777777" w:rsidTr="00BE2942">
        <w:trPr>
          <w:trHeight w:val="1288"/>
        </w:trPr>
        <w:tc>
          <w:tcPr>
            <w:tcW w:w="509" w:type="dxa"/>
            <w:shd w:val="clear" w:color="auto" w:fill="E9E8E7"/>
          </w:tcPr>
          <w:p w14:paraId="4B9EE6B5" w14:textId="77777777" w:rsidR="00A4428A" w:rsidRPr="000A1566" w:rsidRDefault="00A4428A">
            <w:pPr>
              <w:pStyle w:val="TableParagraph"/>
              <w:rPr>
                <w:rFonts w:ascii="Franklin Gothic Book" w:hAnsi="Franklin Gothic Book"/>
                <w:b/>
              </w:rPr>
            </w:pPr>
          </w:p>
          <w:p w14:paraId="2A058499" w14:textId="77777777" w:rsidR="00A4428A" w:rsidRPr="000A1566" w:rsidRDefault="00A4428A">
            <w:pPr>
              <w:pStyle w:val="TableParagraph"/>
              <w:spacing w:before="1"/>
              <w:rPr>
                <w:rFonts w:ascii="Franklin Gothic Book" w:hAnsi="Franklin Gothic Book"/>
                <w:b/>
                <w:sz w:val="28"/>
              </w:rPr>
            </w:pPr>
          </w:p>
          <w:p w14:paraId="30BCA911" w14:textId="77777777" w:rsidR="00A4428A" w:rsidRPr="000A1566" w:rsidRDefault="00813E25">
            <w:pPr>
              <w:pStyle w:val="TableParagraph"/>
              <w:ind w:right="131"/>
              <w:jc w:val="right"/>
              <w:rPr>
                <w:rFonts w:ascii="Franklin Gothic Book" w:hAnsi="Franklin Gothic Book"/>
                <w:sz w:val="20"/>
              </w:rPr>
            </w:pPr>
            <w:r w:rsidRPr="000A1566">
              <w:rPr>
                <w:rFonts w:ascii="Franklin Gothic Book" w:hAnsi="Franklin Gothic Book"/>
                <w:color w:val="545554"/>
                <w:sz w:val="20"/>
              </w:rPr>
              <w:t>12.</w:t>
            </w:r>
          </w:p>
        </w:tc>
        <w:tc>
          <w:tcPr>
            <w:tcW w:w="8539" w:type="dxa"/>
          </w:tcPr>
          <w:p w14:paraId="50AEAF97" w14:textId="77777777" w:rsidR="00A4428A" w:rsidRPr="000A1566" w:rsidRDefault="00A4428A">
            <w:pPr>
              <w:pStyle w:val="TableParagraph"/>
              <w:spacing w:before="8"/>
              <w:rPr>
                <w:rFonts w:ascii="Franklin Gothic Book" w:hAnsi="Franklin Gothic Book"/>
                <w:b/>
                <w:sz w:val="17"/>
              </w:rPr>
            </w:pPr>
          </w:p>
          <w:p w14:paraId="58931975" w14:textId="77777777" w:rsidR="00A4428A" w:rsidRPr="000A1566" w:rsidRDefault="00813E25">
            <w:pPr>
              <w:pStyle w:val="TableParagraph"/>
              <w:spacing w:line="259" w:lineRule="auto"/>
              <w:ind w:left="88"/>
              <w:rPr>
                <w:rFonts w:ascii="Franklin Gothic Book" w:hAnsi="Franklin Gothic Book"/>
                <w:sz w:val="20"/>
              </w:rPr>
            </w:pPr>
            <w:r w:rsidRPr="000A1566">
              <w:rPr>
                <w:rFonts w:ascii="Franklin Gothic Book" w:hAnsi="Franklin Gothic Book"/>
                <w:color w:val="545554"/>
                <w:sz w:val="20"/>
              </w:rPr>
              <w:t>An employee is replacing a windshield in a car when it slips and breaks. The employer has a company policy to withhold breakages from the employee’s paycheck. The employee signed the handbook acknowledging they are aware of the policy, so the employer can withhold the breakage from their paycheck.</w:t>
            </w:r>
          </w:p>
        </w:tc>
        <w:tc>
          <w:tcPr>
            <w:tcW w:w="1733" w:type="dxa"/>
          </w:tcPr>
          <w:p w14:paraId="1E448309" w14:textId="77777777" w:rsidR="00A4428A" w:rsidRPr="000A1566" w:rsidRDefault="00A4428A">
            <w:pPr>
              <w:pStyle w:val="TableParagraph"/>
              <w:rPr>
                <w:rFonts w:ascii="Franklin Gothic Book" w:hAnsi="Franklin Gothic Book"/>
                <w:b/>
              </w:rPr>
            </w:pPr>
          </w:p>
          <w:p w14:paraId="4563A877" w14:textId="77777777" w:rsidR="00A4428A" w:rsidRPr="000A1566" w:rsidRDefault="00A4428A">
            <w:pPr>
              <w:pStyle w:val="TableParagraph"/>
              <w:spacing w:before="1"/>
              <w:rPr>
                <w:rFonts w:ascii="Franklin Gothic Book" w:hAnsi="Franklin Gothic Book"/>
                <w:b/>
                <w:sz w:val="28"/>
              </w:rPr>
            </w:pPr>
          </w:p>
          <w:p w14:paraId="1B42BFEA" w14:textId="77777777" w:rsidR="00A4428A" w:rsidRPr="000A1566" w:rsidRDefault="00813E25" w:rsidP="008707C4">
            <w:pPr>
              <w:pStyle w:val="TableParagraph"/>
              <w:numPr>
                <w:ilvl w:val="0"/>
                <w:numId w:val="15"/>
              </w:numPr>
              <w:tabs>
                <w:tab w:val="left" w:pos="335"/>
                <w:tab w:val="left" w:pos="913"/>
              </w:tabs>
              <w:ind w:hanging="18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BE2942" w:rsidRPr="000A1566" w14:paraId="4C312ADE" w14:textId="77777777" w:rsidTr="00BE2942">
        <w:trPr>
          <w:trHeight w:val="1288"/>
        </w:trPr>
        <w:tc>
          <w:tcPr>
            <w:tcW w:w="509" w:type="dxa"/>
            <w:shd w:val="clear" w:color="auto" w:fill="E9E8E7"/>
          </w:tcPr>
          <w:p w14:paraId="4341631B" w14:textId="77777777" w:rsidR="00BE2942" w:rsidRPr="000A1566" w:rsidRDefault="00BE2942" w:rsidP="00BE2942">
            <w:pPr>
              <w:pStyle w:val="TableParagraph"/>
              <w:rPr>
                <w:rFonts w:ascii="Franklin Gothic Book" w:hAnsi="Franklin Gothic Book"/>
                <w:color w:val="545554"/>
                <w:sz w:val="20"/>
              </w:rPr>
            </w:pPr>
          </w:p>
          <w:p w14:paraId="3E83D6F4" w14:textId="77777777" w:rsidR="00BE2942" w:rsidRPr="000A1566" w:rsidRDefault="00BE2942" w:rsidP="00BE2942">
            <w:pPr>
              <w:pStyle w:val="TableParagraph"/>
              <w:rPr>
                <w:rFonts w:ascii="Franklin Gothic Book" w:hAnsi="Franklin Gothic Book"/>
                <w:color w:val="545554"/>
                <w:sz w:val="20"/>
              </w:rPr>
            </w:pPr>
          </w:p>
          <w:p w14:paraId="62DA27CE" w14:textId="77777777" w:rsidR="00BE2942" w:rsidRPr="000A1566" w:rsidRDefault="00BE2942" w:rsidP="00BE2942">
            <w:pPr>
              <w:pStyle w:val="TableParagraph"/>
              <w:rPr>
                <w:rFonts w:ascii="Franklin Gothic Book" w:hAnsi="Franklin Gothic Book"/>
                <w:b/>
              </w:rPr>
            </w:pPr>
            <w:r w:rsidRPr="000A1566">
              <w:rPr>
                <w:rFonts w:ascii="Franklin Gothic Book" w:hAnsi="Franklin Gothic Book"/>
                <w:color w:val="545554"/>
                <w:sz w:val="20"/>
              </w:rPr>
              <w:t>13.</w:t>
            </w:r>
          </w:p>
        </w:tc>
        <w:tc>
          <w:tcPr>
            <w:tcW w:w="8539" w:type="dxa"/>
          </w:tcPr>
          <w:p w14:paraId="6635E984" w14:textId="77777777" w:rsidR="00BE2942" w:rsidRPr="000A1566" w:rsidRDefault="00BE2942" w:rsidP="00BE2942">
            <w:pPr>
              <w:pStyle w:val="TableParagraph"/>
              <w:ind w:left="86"/>
              <w:rPr>
                <w:rFonts w:ascii="Franklin Gothic Book" w:hAnsi="Franklin Gothic Book"/>
                <w:color w:val="545554"/>
                <w:sz w:val="20"/>
              </w:rPr>
            </w:pPr>
          </w:p>
          <w:p w14:paraId="3D4C6B6F" w14:textId="77777777" w:rsidR="00BE2942" w:rsidRPr="000A1566" w:rsidRDefault="00BE2942" w:rsidP="00BE2942">
            <w:pPr>
              <w:pStyle w:val="TableParagraph"/>
              <w:ind w:left="86"/>
              <w:rPr>
                <w:rFonts w:ascii="Franklin Gothic Book" w:hAnsi="Franklin Gothic Book"/>
                <w:b/>
                <w:sz w:val="17"/>
              </w:rPr>
            </w:pPr>
            <w:r w:rsidRPr="000A1566">
              <w:rPr>
                <w:rFonts w:ascii="Franklin Gothic Book" w:hAnsi="Franklin Gothic Book"/>
                <w:color w:val="545554"/>
                <w:sz w:val="20"/>
              </w:rPr>
              <w:t>Employees arrive at work and the employer finds they do not have the business they were anticipating so    are unsure how many employees to keep on for the night. Some employees work at the onset and others are asked to wait in the break room until they have a better idea on what may take place for the night. Wages must be paid for the time spent waiting.</w:t>
            </w:r>
          </w:p>
        </w:tc>
        <w:tc>
          <w:tcPr>
            <w:tcW w:w="1733" w:type="dxa"/>
          </w:tcPr>
          <w:p w14:paraId="37C24C2E" w14:textId="77777777" w:rsidR="00BE2942" w:rsidRPr="000A1566" w:rsidRDefault="00BE2942" w:rsidP="00BE2942">
            <w:pPr>
              <w:pStyle w:val="TableParagraph"/>
              <w:rPr>
                <w:rFonts w:ascii="Franklin Gothic Book" w:hAnsi="Franklin Gothic Book"/>
                <w:b/>
              </w:rPr>
            </w:pPr>
          </w:p>
          <w:p w14:paraId="33F145CC" w14:textId="77777777" w:rsidR="00BE2942" w:rsidRPr="000A1566" w:rsidRDefault="00BE2942" w:rsidP="00BE2942">
            <w:pPr>
              <w:pStyle w:val="TableParagraph"/>
              <w:rPr>
                <w:rFonts w:ascii="Franklin Gothic Book" w:hAnsi="Franklin Gothic Book"/>
                <w:b/>
              </w:rPr>
            </w:pPr>
          </w:p>
          <w:p w14:paraId="4A0F68B8" w14:textId="77777777" w:rsidR="00BE2942" w:rsidRPr="000A1566" w:rsidRDefault="00BE2942" w:rsidP="008707C4">
            <w:pPr>
              <w:pStyle w:val="TableParagraph"/>
              <w:numPr>
                <w:ilvl w:val="0"/>
                <w:numId w:val="14"/>
              </w:numPr>
              <w:tabs>
                <w:tab w:val="left" w:pos="335"/>
                <w:tab w:val="left" w:pos="913"/>
              </w:tabs>
              <w:ind w:hanging="18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bl>
    <w:p w14:paraId="15466031" w14:textId="77777777" w:rsidR="00A4428A" w:rsidRPr="000A1566" w:rsidRDefault="00A4428A">
      <w:pPr>
        <w:rPr>
          <w:rFonts w:ascii="Franklin Gothic Book" w:hAnsi="Franklin Gothic Book"/>
          <w:sz w:val="20"/>
        </w:rPr>
        <w:sectPr w:rsidR="00A4428A" w:rsidRPr="000A1566">
          <w:pgSz w:w="12240" w:h="15840"/>
          <w:pgMar w:top="780" w:right="540" w:bottom="540" w:left="440" w:header="0" w:footer="347" w:gutter="0"/>
          <w:cols w:space="720"/>
        </w:sectPr>
      </w:pPr>
    </w:p>
    <w:tbl>
      <w:tblPr>
        <w:tblW w:w="0" w:type="auto"/>
        <w:tblInd w:w="278" w:type="dxa"/>
        <w:tblBorders>
          <w:top w:val="single" w:sz="8" w:space="0" w:color="ACACAC"/>
          <w:left w:val="single" w:sz="8" w:space="0" w:color="ACACAC"/>
          <w:bottom w:val="single" w:sz="8" w:space="0" w:color="ACACAC"/>
          <w:right w:val="single" w:sz="8" w:space="0" w:color="ACACAC"/>
          <w:insideH w:val="single" w:sz="8" w:space="0" w:color="ACACAC"/>
          <w:insideV w:val="single" w:sz="8" w:space="0" w:color="ACACAC"/>
        </w:tblBorders>
        <w:tblLayout w:type="fixed"/>
        <w:tblCellMar>
          <w:left w:w="0" w:type="dxa"/>
          <w:right w:w="0" w:type="dxa"/>
        </w:tblCellMar>
        <w:tblLook w:val="01E0" w:firstRow="1" w:lastRow="1" w:firstColumn="1" w:lastColumn="1" w:noHBand="0" w:noVBand="0"/>
      </w:tblPr>
      <w:tblGrid>
        <w:gridCol w:w="509"/>
        <w:gridCol w:w="8539"/>
        <w:gridCol w:w="1733"/>
      </w:tblGrid>
      <w:tr w:rsidR="00A4428A" w:rsidRPr="000A1566" w14:paraId="11BBE1B4" w14:textId="77777777">
        <w:trPr>
          <w:trHeight w:val="1398"/>
        </w:trPr>
        <w:tc>
          <w:tcPr>
            <w:tcW w:w="509" w:type="dxa"/>
            <w:shd w:val="clear" w:color="auto" w:fill="E9E8E7"/>
          </w:tcPr>
          <w:p w14:paraId="47E4ED99" w14:textId="77777777" w:rsidR="00A4428A" w:rsidRPr="000A1566" w:rsidRDefault="00A4428A">
            <w:pPr>
              <w:pStyle w:val="TableParagraph"/>
              <w:rPr>
                <w:rFonts w:ascii="Franklin Gothic Book" w:hAnsi="Franklin Gothic Book"/>
                <w:b/>
              </w:rPr>
            </w:pPr>
          </w:p>
          <w:p w14:paraId="347BF075" w14:textId="77777777" w:rsidR="00A4428A" w:rsidRPr="000A1566" w:rsidRDefault="00A4428A">
            <w:pPr>
              <w:pStyle w:val="TableParagraph"/>
              <w:spacing w:before="1"/>
              <w:rPr>
                <w:rFonts w:ascii="Franklin Gothic Book" w:hAnsi="Franklin Gothic Book"/>
                <w:b/>
                <w:sz w:val="28"/>
              </w:rPr>
            </w:pPr>
          </w:p>
          <w:p w14:paraId="11C4853C" w14:textId="77777777" w:rsidR="00A4428A" w:rsidRPr="000A1566" w:rsidRDefault="00813E25">
            <w:pPr>
              <w:pStyle w:val="TableParagraph"/>
              <w:ind w:left="102"/>
              <w:rPr>
                <w:rFonts w:ascii="Franklin Gothic Book" w:hAnsi="Franklin Gothic Book"/>
                <w:sz w:val="20"/>
              </w:rPr>
            </w:pPr>
            <w:r w:rsidRPr="000A1566">
              <w:rPr>
                <w:rFonts w:ascii="Franklin Gothic Book" w:hAnsi="Franklin Gothic Book"/>
                <w:color w:val="545554"/>
                <w:sz w:val="20"/>
              </w:rPr>
              <w:t>14.</w:t>
            </w:r>
          </w:p>
        </w:tc>
        <w:tc>
          <w:tcPr>
            <w:tcW w:w="8539" w:type="dxa"/>
          </w:tcPr>
          <w:p w14:paraId="3B380246" w14:textId="77777777" w:rsidR="00A4428A" w:rsidRPr="000A1566" w:rsidRDefault="00A4428A">
            <w:pPr>
              <w:pStyle w:val="TableParagraph"/>
              <w:spacing w:before="8"/>
              <w:rPr>
                <w:rFonts w:ascii="Franklin Gothic Book" w:hAnsi="Franklin Gothic Book"/>
                <w:b/>
                <w:sz w:val="17"/>
              </w:rPr>
            </w:pPr>
          </w:p>
          <w:p w14:paraId="6EBC0919" w14:textId="77777777" w:rsidR="00A4428A" w:rsidRPr="000A1566" w:rsidRDefault="00813E25">
            <w:pPr>
              <w:pStyle w:val="TableParagraph"/>
              <w:spacing w:line="259" w:lineRule="auto"/>
              <w:ind w:left="88" w:right="118"/>
              <w:rPr>
                <w:rFonts w:ascii="Franklin Gothic Book" w:hAnsi="Franklin Gothic Book"/>
                <w:sz w:val="20"/>
              </w:rPr>
            </w:pPr>
            <w:r w:rsidRPr="000A1566">
              <w:rPr>
                <w:rFonts w:ascii="Franklin Gothic Book" w:hAnsi="Franklin Gothic Book"/>
                <w:color w:val="545554"/>
                <w:sz w:val="20"/>
              </w:rPr>
              <w:t>The employer’s policy (written in a handbook) indicates till shortages will be withheld from the employees’ paychecks (whether it is from the person in charge of the till or split amongst employees on duty). Employees have signed the handbook acknowledging they are aware of the policy, so the employer can withhold the shortages from their paychecks.</w:t>
            </w:r>
          </w:p>
        </w:tc>
        <w:tc>
          <w:tcPr>
            <w:tcW w:w="1733" w:type="dxa"/>
          </w:tcPr>
          <w:p w14:paraId="3EB603D6" w14:textId="77777777" w:rsidR="00A4428A" w:rsidRPr="000A1566" w:rsidRDefault="00A4428A">
            <w:pPr>
              <w:pStyle w:val="TableParagraph"/>
              <w:rPr>
                <w:rFonts w:ascii="Franklin Gothic Book" w:hAnsi="Franklin Gothic Book"/>
                <w:b/>
              </w:rPr>
            </w:pPr>
          </w:p>
          <w:p w14:paraId="67BDF70A" w14:textId="77777777" w:rsidR="00A4428A" w:rsidRPr="000A1566" w:rsidRDefault="00A4428A">
            <w:pPr>
              <w:pStyle w:val="TableParagraph"/>
              <w:spacing w:before="1"/>
              <w:rPr>
                <w:rFonts w:ascii="Franklin Gothic Book" w:hAnsi="Franklin Gothic Book"/>
                <w:b/>
                <w:sz w:val="28"/>
              </w:rPr>
            </w:pPr>
          </w:p>
          <w:p w14:paraId="7DBB33B7" w14:textId="77777777" w:rsidR="00A4428A" w:rsidRPr="000A1566" w:rsidRDefault="00813E25" w:rsidP="008707C4">
            <w:pPr>
              <w:pStyle w:val="TableParagraph"/>
              <w:numPr>
                <w:ilvl w:val="0"/>
                <w:numId w:val="13"/>
              </w:numPr>
              <w:tabs>
                <w:tab w:val="left" w:pos="335"/>
                <w:tab w:val="left" w:pos="913"/>
              </w:tabs>
              <w:ind w:hanging="18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56B27D1C" w14:textId="77777777">
        <w:trPr>
          <w:trHeight w:val="915"/>
        </w:trPr>
        <w:tc>
          <w:tcPr>
            <w:tcW w:w="509" w:type="dxa"/>
            <w:shd w:val="clear" w:color="auto" w:fill="E9E8E7"/>
          </w:tcPr>
          <w:p w14:paraId="6FCE715B" w14:textId="77777777" w:rsidR="00A4428A" w:rsidRPr="000A1566" w:rsidRDefault="00A4428A">
            <w:pPr>
              <w:pStyle w:val="TableParagraph"/>
              <w:rPr>
                <w:rFonts w:ascii="Franklin Gothic Book" w:hAnsi="Franklin Gothic Book"/>
                <w:b/>
                <w:sz w:val="29"/>
              </w:rPr>
            </w:pPr>
          </w:p>
          <w:p w14:paraId="5DDFAE63" w14:textId="77777777" w:rsidR="00A4428A" w:rsidRPr="000A1566" w:rsidRDefault="00813E25">
            <w:pPr>
              <w:pStyle w:val="TableParagraph"/>
              <w:ind w:left="102"/>
              <w:rPr>
                <w:rFonts w:ascii="Franklin Gothic Book" w:hAnsi="Franklin Gothic Book"/>
                <w:sz w:val="20"/>
              </w:rPr>
            </w:pPr>
            <w:r w:rsidRPr="000A1566">
              <w:rPr>
                <w:rFonts w:ascii="Franklin Gothic Book" w:hAnsi="Franklin Gothic Book"/>
                <w:color w:val="545554"/>
                <w:sz w:val="20"/>
              </w:rPr>
              <w:t>15.</w:t>
            </w:r>
          </w:p>
        </w:tc>
        <w:tc>
          <w:tcPr>
            <w:tcW w:w="8539" w:type="dxa"/>
          </w:tcPr>
          <w:p w14:paraId="6931EF64" w14:textId="77777777" w:rsidR="00A4428A" w:rsidRPr="000A1566" w:rsidRDefault="00A4428A">
            <w:pPr>
              <w:pStyle w:val="TableParagraph"/>
              <w:spacing w:before="4"/>
              <w:rPr>
                <w:rFonts w:ascii="Franklin Gothic Book" w:hAnsi="Franklin Gothic Book"/>
                <w:b/>
                <w:sz w:val="18"/>
              </w:rPr>
            </w:pPr>
          </w:p>
          <w:p w14:paraId="3BB9D0F4" w14:textId="77777777" w:rsidR="00A4428A" w:rsidRPr="000A1566" w:rsidRDefault="00813E25">
            <w:pPr>
              <w:pStyle w:val="TableParagraph"/>
              <w:spacing w:line="256" w:lineRule="auto"/>
              <w:ind w:left="88" w:right="74"/>
              <w:rPr>
                <w:rFonts w:ascii="Franklin Gothic Book" w:hAnsi="Franklin Gothic Book"/>
                <w:sz w:val="20"/>
              </w:rPr>
            </w:pPr>
            <w:r w:rsidRPr="000A1566">
              <w:rPr>
                <w:rFonts w:ascii="Franklin Gothic Book" w:hAnsi="Franklin Gothic Book"/>
                <w:color w:val="545554"/>
                <w:sz w:val="20"/>
              </w:rPr>
              <w:t>When an employee quits their job, their final paycheck is due within 15 days after separation or the next scheduled pay period, whichever occurs first.</w:t>
            </w:r>
          </w:p>
        </w:tc>
        <w:tc>
          <w:tcPr>
            <w:tcW w:w="1733" w:type="dxa"/>
          </w:tcPr>
          <w:p w14:paraId="6292039E" w14:textId="77777777" w:rsidR="00A4428A" w:rsidRPr="000A1566" w:rsidRDefault="00A4428A">
            <w:pPr>
              <w:pStyle w:val="TableParagraph"/>
              <w:rPr>
                <w:rFonts w:ascii="Franklin Gothic Book" w:hAnsi="Franklin Gothic Book"/>
                <w:b/>
                <w:sz w:val="29"/>
              </w:rPr>
            </w:pPr>
          </w:p>
          <w:p w14:paraId="16A1C295" w14:textId="77777777" w:rsidR="00A4428A" w:rsidRPr="000A1566" w:rsidRDefault="00813E25" w:rsidP="008707C4">
            <w:pPr>
              <w:pStyle w:val="TableParagraph"/>
              <w:numPr>
                <w:ilvl w:val="0"/>
                <w:numId w:val="12"/>
              </w:numPr>
              <w:tabs>
                <w:tab w:val="left" w:pos="335"/>
                <w:tab w:val="left" w:pos="914"/>
              </w:tabs>
              <w:ind w:hanging="18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61A0B8D5" w14:textId="77777777">
        <w:trPr>
          <w:trHeight w:val="1156"/>
        </w:trPr>
        <w:tc>
          <w:tcPr>
            <w:tcW w:w="509" w:type="dxa"/>
            <w:shd w:val="clear" w:color="auto" w:fill="E9E8E7"/>
          </w:tcPr>
          <w:p w14:paraId="187670BE" w14:textId="77777777" w:rsidR="00A4428A" w:rsidRPr="000A1566" w:rsidRDefault="00A4428A">
            <w:pPr>
              <w:pStyle w:val="TableParagraph"/>
              <w:rPr>
                <w:rFonts w:ascii="Franklin Gothic Book" w:hAnsi="Franklin Gothic Book"/>
                <w:b/>
              </w:rPr>
            </w:pPr>
          </w:p>
          <w:p w14:paraId="12CFED23" w14:textId="77777777" w:rsidR="00A4428A" w:rsidRPr="000A1566" w:rsidRDefault="00A4428A">
            <w:pPr>
              <w:pStyle w:val="TableParagraph"/>
              <w:spacing w:before="7"/>
              <w:rPr>
                <w:rFonts w:ascii="Franklin Gothic Book" w:hAnsi="Franklin Gothic Book"/>
                <w:b/>
                <w:sz w:val="17"/>
              </w:rPr>
            </w:pPr>
          </w:p>
          <w:p w14:paraId="4DC90F76" w14:textId="77777777" w:rsidR="00A4428A" w:rsidRPr="000A1566" w:rsidRDefault="00813E25">
            <w:pPr>
              <w:pStyle w:val="TableParagraph"/>
              <w:ind w:left="102"/>
              <w:rPr>
                <w:rFonts w:ascii="Franklin Gothic Book" w:hAnsi="Franklin Gothic Book"/>
                <w:sz w:val="20"/>
              </w:rPr>
            </w:pPr>
            <w:r w:rsidRPr="000A1566">
              <w:rPr>
                <w:rFonts w:ascii="Franklin Gothic Book" w:hAnsi="Franklin Gothic Book"/>
                <w:color w:val="545554"/>
                <w:sz w:val="20"/>
              </w:rPr>
              <w:t>16.</w:t>
            </w:r>
          </w:p>
        </w:tc>
        <w:tc>
          <w:tcPr>
            <w:tcW w:w="8539" w:type="dxa"/>
          </w:tcPr>
          <w:p w14:paraId="3563011A" w14:textId="77777777" w:rsidR="00A4428A" w:rsidRPr="000A1566" w:rsidRDefault="00A4428A">
            <w:pPr>
              <w:pStyle w:val="TableParagraph"/>
              <w:spacing w:before="9"/>
              <w:rPr>
                <w:rFonts w:ascii="Franklin Gothic Book" w:hAnsi="Franklin Gothic Book"/>
                <w:b/>
                <w:sz w:val="28"/>
              </w:rPr>
            </w:pPr>
          </w:p>
          <w:p w14:paraId="322E171E" w14:textId="77777777" w:rsidR="00A4428A" w:rsidRPr="000A1566" w:rsidRDefault="00813E25">
            <w:pPr>
              <w:pStyle w:val="TableParagraph"/>
              <w:spacing w:line="256" w:lineRule="auto"/>
              <w:ind w:left="88" w:right="135"/>
              <w:rPr>
                <w:rFonts w:ascii="Franklin Gothic Book" w:hAnsi="Franklin Gothic Book"/>
                <w:sz w:val="20"/>
              </w:rPr>
            </w:pPr>
            <w:r w:rsidRPr="000A1566">
              <w:rPr>
                <w:rFonts w:ascii="Franklin Gothic Book" w:hAnsi="Franklin Gothic Book"/>
                <w:color w:val="545554"/>
                <w:sz w:val="20"/>
              </w:rPr>
              <w:t>If a person is hired as office manager and paid on a salary basis with main duties consisting of scheduling employees, bookkeeping and answering the phone, they do not need to be paid overtime.</w:t>
            </w:r>
          </w:p>
        </w:tc>
        <w:tc>
          <w:tcPr>
            <w:tcW w:w="1733" w:type="dxa"/>
          </w:tcPr>
          <w:p w14:paraId="2D39971E" w14:textId="77777777" w:rsidR="00A4428A" w:rsidRPr="000A1566" w:rsidRDefault="00A4428A">
            <w:pPr>
              <w:pStyle w:val="TableParagraph"/>
              <w:rPr>
                <w:rFonts w:ascii="Franklin Gothic Book" w:hAnsi="Franklin Gothic Book"/>
                <w:b/>
              </w:rPr>
            </w:pPr>
          </w:p>
          <w:p w14:paraId="15671CBD" w14:textId="77777777" w:rsidR="00A4428A" w:rsidRPr="000A1566" w:rsidRDefault="00A4428A">
            <w:pPr>
              <w:pStyle w:val="TableParagraph"/>
              <w:spacing w:before="7"/>
              <w:rPr>
                <w:rFonts w:ascii="Franklin Gothic Book" w:hAnsi="Franklin Gothic Book"/>
                <w:b/>
                <w:sz w:val="17"/>
              </w:rPr>
            </w:pPr>
          </w:p>
          <w:p w14:paraId="2FC63309" w14:textId="77777777" w:rsidR="00A4428A" w:rsidRPr="000A1566" w:rsidRDefault="00813E25" w:rsidP="008707C4">
            <w:pPr>
              <w:pStyle w:val="TableParagraph"/>
              <w:numPr>
                <w:ilvl w:val="0"/>
                <w:numId w:val="11"/>
              </w:numPr>
              <w:tabs>
                <w:tab w:val="left" w:pos="335"/>
                <w:tab w:val="left" w:pos="914"/>
              </w:tabs>
              <w:ind w:hanging="18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4FF3C8C4" w14:textId="77777777">
        <w:trPr>
          <w:trHeight w:val="1638"/>
        </w:trPr>
        <w:tc>
          <w:tcPr>
            <w:tcW w:w="509" w:type="dxa"/>
            <w:shd w:val="clear" w:color="auto" w:fill="E9E8E7"/>
          </w:tcPr>
          <w:p w14:paraId="6DDFB80A" w14:textId="77777777" w:rsidR="00A4428A" w:rsidRPr="000A1566" w:rsidRDefault="00A4428A">
            <w:pPr>
              <w:pStyle w:val="TableParagraph"/>
              <w:rPr>
                <w:rFonts w:ascii="Franklin Gothic Book" w:hAnsi="Franklin Gothic Book"/>
                <w:b/>
              </w:rPr>
            </w:pPr>
          </w:p>
          <w:p w14:paraId="3AA450B8" w14:textId="77777777" w:rsidR="00A4428A" w:rsidRPr="000A1566" w:rsidRDefault="00A4428A">
            <w:pPr>
              <w:pStyle w:val="TableParagraph"/>
              <w:rPr>
                <w:rFonts w:ascii="Franklin Gothic Book" w:hAnsi="Franklin Gothic Book"/>
                <w:b/>
              </w:rPr>
            </w:pPr>
          </w:p>
          <w:p w14:paraId="4CB96AB3" w14:textId="77777777" w:rsidR="00A4428A" w:rsidRPr="000A1566" w:rsidRDefault="00813E25">
            <w:pPr>
              <w:pStyle w:val="TableParagraph"/>
              <w:spacing w:before="190"/>
              <w:ind w:left="102"/>
              <w:rPr>
                <w:rFonts w:ascii="Franklin Gothic Book" w:hAnsi="Franklin Gothic Book"/>
                <w:sz w:val="20"/>
              </w:rPr>
            </w:pPr>
            <w:r w:rsidRPr="000A1566">
              <w:rPr>
                <w:rFonts w:ascii="Franklin Gothic Book" w:hAnsi="Franklin Gothic Book"/>
                <w:color w:val="545554"/>
                <w:sz w:val="20"/>
              </w:rPr>
              <w:t>17.</w:t>
            </w:r>
          </w:p>
        </w:tc>
        <w:tc>
          <w:tcPr>
            <w:tcW w:w="8539" w:type="dxa"/>
          </w:tcPr>
          <w:p w14:paraId="003F364A" w14:textId="77777777" w:rsidR="00A4428A" w:rsidRPr="000A1566" w:rsidRDefault="00A4428A">
            <w:pPr>
              <w:pStyle w:val="TableParagraph"/>
              <w:spacing w:before="3"/>
              <w:rPr>
                <w:rFonts w:ascii="Franklin Gothic Book" w:hAnsi="Franklin Gothic Book"/>
                <w:b/>
                <w:sz w:val="17"/>
              </w:rPr>
            </w:pPr>
          </w:p>
          <w:p w14:paraId="14125F85" w14:textId="77777777" w:rsidR="00A4428A" w:rsidRPr="000A1566" w:rsidRDefault="00813E25">
            <w:pPr>
              <w:pStyle w:val="TableParagraph"/>
              <w:spacing w:line="259" w:lineRule="auto"/>
              <w:ind w:left="88" w:right="96"/>
              <w:rPr>
                <w:rFonts w:ascii="Franklin Gothic Book" w:hAnsi="Franklin Gothic Book"/>
                <w:sz w:val="20"/>
              </w:rPr>
            </w:pPr>
            <w:r w:rsidRPr="000A1566">
              <w:rPr>
                <w:rFonts w:ascii="Franklin Gothic Book" w:hAnsi="Franklin Gothic Book"/>
                <w:color w:val="545554"/>
                <w:sz w:val="20"/>
              </w:rPr>
              <w:t>The employer’s policy handbook indicates work hours are from 8:00 a.m. to 5:00 p.m. and they will not pay for any unauthorized overtime. An employee works till 5:30 p.m. (without approval) to finish a project in order to be ready to begin a new project in the morning. Based on the fact the policy indicates approval of overtime before being compensated, the employee does not need to be paid for the extra ½ hour worked.</w:t>
            </w:r>
          </w:p>
        </w:tc>
        <w:tc>
          <w:tcPr>
            <w:tcW w:w="1733" w:type="dxa"/>
          </w:tcPr>
          <w:p w14:paraId="1FE7325C" w14:textId="77777777" w:rsidR="00A4428A" w:rsidRPr="000A1566" w:rsidRDefault="00A4428A">
            <w:pPr>
              <w:pStyle w:val="TableParagraph"/>
              <w:rPr>
                <w:rFonts w:ascii="Franklin Gothic Book" w:hAnsi="Franklin Gothic Book"/>
                <w:b/>
              </w:rPr>
            </w:pPr>
          </w:p>
          <w:p w14:paraId="0383A862" w14:textId="77777777" w:rsidR="00A4428A" w:rsidRPr="000A1566" w:rsidRDefault="00A4428A">
            <w:pPr>
              <w:pStyle w:val="TableParagraph"/>
              <w:rPr>
                <w:rFonts w:ascii="Franklin Gothic Book" w:hAnsi="Franklin Gothic Book"/>
                <w:b/>
              </w:rPr>
            </w:pPr>
          </w:p>
          <w:p w14:paraId="6CDF5CB0" w14:textId="77777777" w:rsidR="00A4428A" w:rsidRPr="000A1566" w:rsidRDefault="00813E25" w:rsidP="008707C4">
            <w:pPr>
              <w:pStyle w:val="TableParagraph"/>
              <w:numPr>
                <w:ilvl w:val="0"/>
                <w:numId w:val="10"/>
              </w:numPr>
              <w:tabs>
                <w:tab w:val="left" w:pos="334"/>
                <w:tab w:val="left" w:pos="913"/>
              </w:tabs>
              <w:spacing w:before="19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3F572321" w14:textId="77777777">
        <w:trPr>
          <w:trHeight w:val="916"/>
        </w:trPr>
        <w:tc>
          <w:tcPr>
            <w:tcW w:w="509" w:type="dxa"/>
            <w:shd w:val="clear" w:color="auto" w:fill="E9E8E7"/>
          </w:tcPr>
          <w:p w14:paraId="5669F8B8" w14:textId="77777777" w:rsidR="00A4428A" w:rsidRPr="000A1566" w:rsidRDefault="00A4428A">
            <w:pPr>
              <w:pStyle w:val="TableParagraph"/>
              <w:spacing w:before="2"/>
              <w:rPr>
                <w:rFonts w:ascii="Franklin Gothic Book" w:hAnsi="Franklin Gothic Book"/>
                <w:b/>
                <w:sz w:val="29"/>
              </w:rPr>
            </w:pPr>
          </w:p>
          <w:p w14:paraId="3A778BCD" w14:textId="77777777" w:rsidR="00A4428A" w:rsidRPr="000A1566" w:rsidRDefault="00813E25">
            <w:pPr>
              <w:pStyle w:val="TableParagraph"/>
              <w:ind w:left="102"/>
              <w:rPr>
                <w:rFonts w:ascii="Franklin Gothic Book" w:hAnsi="Franklin Gothic Book"/>
                <w:sz w:val="20"/>
              </w:rPr>
            </w:pPr>
            <w:r w:rsidRPr="000A1566">
              <w:rPr>
                <w:rFonts w:ascii="Franklin Gothic Book" w:hAnsi="Franklin Gothic Book"/>
                <w:color w:val="545554"/>
                <w:sz w:val="20"/>
              </w:rPr>
              <w:t>18.</w:t>
            </w:r>
          </w:p>
        </w:tc>
        <w:tc>
          <w:tcPr>
            <w:tcW w:w="8539" w:type="dxa"/>
          </w:tcPr>
          <w:p w14:paraId="173B12F7" w14:textId="77777777" w:rsidR="00A4428A" w:rsidRPr="000A1566" w:rsidRDefault="00A4428A">
            <w:pPr>
              <w:pStyle w:val="TableParagraph"/>
              <w:spacing w:before="4"/>
              <w:rPr>
                <w:rFonts w:ascii="Franklin Gothic Book" w:hAnsi="Franklin Gothic Book"/>
                <w:b/>
                <w:sz w:val="18"/>
              </w:rPr>
            </w:pPr>
          </w:p>
          <w:p w14:paraId="505338E3" w14:textId="77777777" w:rsidR="00A4428A" w:rsidRPr="000A1566" w:rsidRDefault="00813E25">
            <w:pPr>
              <w:pStyle w:val="TableParagraph"/>
              <w:spacing w:line="256" w:lineRule="auto"/>
              <w:ind w:left="88" w:right="369"/>
              <w:rPr>
                <w:rFonts w:ascii="Franklin Gothic Book" w:hAnsi="Franklin Gothic Book"/>
                <w:sz w:val="20"/>
              </w:rPr>
            </w:pPr>
            <w:r w:rsidRPr="000A1566">
              <w:rPr>
                <w:rFonts w:ascii="Franklin Gothic Book" w:hAnsi="Franklin Gothic Book"/>
                <w:color w:val="545554"/>
                <w:sz w:val="20"/>
              </w:rPr>
              <w:t>It is required by both federal and state law that employees are to receive a 15-minute break for every four hours worked and a lunch break of at least 30 minutes for every six hours of work.</w:t>
            </w:r>
          </w:p>
        </w:tc>
        <w:tc>
          <w:tcPr>
            <w:tcW w:w="1733" w:type="dxa"/>
          </w:tcPr>
          <w:p w14:paraId="23BA4E48" w14:textId="77777777" w:rsidR="00A4428A" w:rsidRPr="000A1566" w:rsidRDefault="00A4428A">
            <w:pPr>
              <w:pStyle w:val="TableParagraph"/>
              <w:spacing w:before="2"/>
              <w:rPr>
                <w:rFonts w:ascii="Franklin Gothic Book" w:hAnsi="Franklin Gothic Book"/>
                <w:b/>
                <w:sz w:val="29"/>
              </w:rPr>
            </w:pPr>
          </w:p>
          <w:p w14:paraId="3D59F6A0" w14:textId="77777777" w:rsidR="00A4428A" w:rsidRPr="000A1566" w:rsidRDefault="00813E25" w:rsidP="008707C4">
            <w:pPr>
              <w:pStyle w:val="TableParagraph"/>
              <w:numPr>
                <w:ilvl w:val="0"/>
                <w:numId w:val="9"/>
              </w:numPr>
              <w:tabs>
                <w:tab w:val="left" w:pos="334"/>
                <w:tab w:val="left" w:pos="913"/>
              </w:tabs>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43393C3A" w14:textId="77777777">
        <w:trPr>
          <w:trHeight w:val="1158"/>
        </w:trPr>
        <w:tc>
          <w:tcPr>
            <w:tcW w:w="509" w:type="dxa"/>
            <w:shd w:val="clear" w:color="auto" w:fill="E9E8E7"/>
          </w:tcPr>
          <w:p w14:paraId="0CEB7C03" w14:textId="77777777" w:rsidR="00A4428A" w:rsidRPr="000A1566" w:rsidRDefault="00A4428A">
            <w:pPr>
              <w:pStyle w:val="TableParagraph"/>
              <w:rPr>
                <w:rFonts w:ascii="Franklin Gothic Book" w:hAnsi="Franklin Gothic Book"/>
                <w:b/>
              </w:rPr>
            </w:pPr>
          </w:p>
          <w:p w14:paraId="41013C75" w14:textId="77777777" w:rsidR="00A4428A" w:rsidRPr="000A1566" w:rsidRDefault="00A4428A">
            <w:pPr>
              <w:pStyle w:val="TableParagraph"/>
              <w:spacing w:before="7"/>
              <w:rPr>
                <w:rFonts w:ascii="Franklin Gothic Book" w:hAnsi="Franklin Gothic Book"/>
                <w:b/>
                <w:sz w:val="17"/>
              </w:rPr>
            </w:pPr>
          </w:p>
          <w:p w14:paraId="67792546" w14:textId="77777777" w:rsidR="00A4428A" w:rsidRPr="000A1566" w:rsidRDefault="00813E25">
            <w:pPr>
              <w:pStyle w:val="TableParagraph"/>
              <w:ind w:left="102"/>
              <w:rPr>
                <w:rFonts w:ascii="Franklin Gothic Book" w:hAnsi="Franklin Gothic Book"/>
                <w:sz w:val="20"/>
              </w:rPr>
            </w:pPr>
            <w:r w:rsidRPr="000A1566">
              <w:rPr>
                <w:rFonts w:ascii="Franklin Gothic Book" w:hAnsi="Franklin Gothic Book"/>
                <w:color w:val="545554"/>
                <w:sz w:val="20"/>
              </w:rPr>
              <w:t>19.</w:t>
            </w:r>
          </w:p>
        </w:tc>
        <w:tc>
          <w:tcPr>
            <w:tcW w:w="8539" w:type="dxa"/>
          </w:tcPr>
          <w:p w14:paraId="2D97E74A" w14:textId="77777777" w:rsidR="00A4428A" w:rsidRPr="000A1566" w:rsidRDefault="00A4428A">
            <w:pPr>
              <w:pStyle w:val="TableParagraph"/>
              <w:spacing w:before="1"/>
              <w:rPr>
                <w:rFonts w:ascii="Franklin Gothic Book" w:hAnsi="Franklin Gothic Book"/>
                <w:b/>
                <w:sz w:val="18"/>
              </w:rPr>
            </w:pPr>
          </w:p>
          <w:p w14:paraId="3790DB33" w14:textId="77777777" w:rsidR="00A4428A" w:rsidRPr="000A1566" w:rsidRDefault="00813E25">
            <w:pPr>
              <w:pStyle w:val="TableParagraph"/>
              <w:spacing w:before="1" w:line="256" w:lineRule="auto"/>
              <w:ind w:left="88" w:right="24"/>
              <w:rPr>
                <w:rFonts w:ascii="Franklin Gothic Book" w:hAnsi="Franklin Gothic Book"/>
                <w:sz w:val="20"/>
              </w:rPr>
            </w:pPr>
            <w:r w:rsidRPr="000A1566">
              <w:rPr>
                <w:rFonts w:ascii="Franklin Gothic Book" w:hAnsi="Franklin Gothic Book"/>
                <w:color w:val="545554"/>
                <w:sz w:val="20"/>
              </w:rPr>
              <w:t>Employees are required to arrive each morning at the business location and from there receive instructions for the day, load up necessary equipment and head out to the work site. The travel time from shop to work site is paid time.</w:t>
            </w:r>
          </w:p>
        </w:tc>
        <w:tc>
          <w:tcPr>
            <w:tcW w:w="1733" w:type="dxa"/>
          </w:tcPr>
          <w:p w14:paraId="4B35FAC9" w14:textId="77777777" w:rsidR="00A4428A" w:rsidRPr="000A1566" w:rsidRDefault="00A4428A">
            <w:pPr>
              <w:pStyle w:val="TableParagraph"/>
              <w:rPr>
                <w:rFonts w:ascii="Franklin Gothic Book" w:hAnsi="Franklin Gothic Book"/>
                <w:b/>
              </w:rPr>
            </w:pPr>
          </w:p>
          <w:p w14:paraId="70E2C0E4" w14:textId="77777777" w:rsidR="00A4428A" w:rsidRPr="000A1566" w:rsidRDefault="00A4428A">
            <w:pPr>
              <w:pStyle w:val="TableParagraph"/>
              <w:spacing w:before="7"/>
              <w:rPr>
                <w:rFonts w:ascii="Franklin Gothic Book" w:hAnsi="Franklin Gothic Book"/>
                <w:b/>
                <w:sz w:val="17"/>
              </w:rPr>
            </w:pPr>
          </w:p>
          <w:p w14:paraId="460EDCCB" w14:textId="77777777" w:rsidR="00A4428A" w:rsidRPr="000A1566" w:rsidRDefault="00813E25" w:rsidP="008707C4">
            <w:pPr>
              <w:pStyle w:val="TableParagraph"/>
              <w:numPr>
                <w:ilvl w:val="0"/>
                <w:numId w:val="8"/>
              </w:numPr>
              <w:tabs>
                <w:tab w:val="left" w:pos="335"/>
                <w:tab w:val="left" w:pos="914"/>
              </w:tabs>
              <w:ind w:hanging="18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23268C51" w14:textId="77777777">
        <w:trPr>
          <w:trHeight w:val="1155"/>
        </w:trPr>
        <w:tc>
          <w:tcPr>
            <w:tcW w:w="509" w:type="dxa"/>
            <w:shd w:val="clear" w:color="auto" w:fill="E9E8E7"/>
          </w:tcPr>
          <w:p w14:paraId="05C846CE" w14:textId="77777777" w:rsidR="00A4428A" w:rsidRPr="000A1566" w:rsidRDefault="00A4428A">
            <w:pPr>
              <w:pStyle w:val="TableParagraph"/>
              <w:rPr>
                <w:rFonts w:ascii="Franklin Gothic Book" w:hAnsi="Franklin Gothic Book"/>
                <w:b/>
              </w:rPr>
            </w:pPr>
          </w:p>
          <w:p w14:paraId="6F50F61E" w14:textId="77777777" w:rsidR="00A4428A" w:rsidRPr="000A1566" w:rsidRDefault="00A4428A">
            <w:pPr>
              <w:pStyle w:val="TableParagraph"/>
              <w:spacing w:before="5"/>
              <w:rPr>
                <w:rFonts w:ascii="Franklin Gothic Book" w:hAnsi="Franklin Gothic Book"/>
                <w:b/>
                <w:sz w:val="17"/>
              </w:rPr>
            </w:pPr>
          </w:p>
          <w:p w14:paraId="0FFEE053" w14:textId="77777777" w:rsidR="00A4428A" w:rsidRPr="000A1566" w:rsidRDefault="00813E25">
            <w:pPr>
              <w:pStyle w:val="TableParagraph"/>
              <w:ind w:left="102"/>
              <w:rPr>
                <w:rFonts w:ascii="Franklin Gothic Book" w:hAnsi="Franklin Gothic Book"/>
                <w:sz w:val="20"/>
              </w:rPr>
            </w:pPr>
            <w:r w:rsidRPr="000A1566">
              <w:rPr>
                <w:rFonts w:ascii="Franklin Gothic Book" w:hAnsi="Franklin Gothic Book"/>
                <w:color w:val="545554"/>
                <w:sz w:val="20"/>
              </w:rPr>
              <w:t>20.</w:t>
            </w:r>
          </w:p>
        </w:tc>
        <w:tc>
          <w:tcPr>
            <w:tcW w:w="8539" w:type="dxa"/>
          </w:tcPr>
          <w:p w14:paraId="3FF09AB5" w14:textId="77777777" w:rsidR="00A4428A" w:rsidRPr="000A1566" w:rsidRDefault="00A4428A">
            <w:pPr>
              <w:pStyle w:val="TableParagraph"/>
              <w:spacing w:before="9"/>
              <w:rPr>
                <w:rFonts w:ascii="Franklin Gothic Book" w:hAnsi="Franklin Gothic Book"/>
                <w:b/>
                <w:sz w:val="28"/>
              </w:rPr>
            </w:pPr>
          </w:p>
          <w:p w14:paraId="0C6BE155" w14:textId="77777777" w:rsidR="00A4428A" w:rsidRPr="000A1566" w:rsidRDefault="00813E25">
            <w:pPr>
              <w:pStyle w:val="TableParagraph"/>
              <w:spacing w:line="256" w:lineRule="auto"/>
              <w:ind w:left="88"/>
              <w:rPr>
                <w:rFonts w:ascii="Franklin Gothic Book" w:hAnsi="Franklin Gothic Book"/>
                <w:sz w:val="20"/>
              </w:rPr>
            </w:pPr>
            <w:r w:rsidRPr="000A1566">
              <w:rPr>
                <w:rFonts w:ascii="Franklin Gothic Book" w:hAnsi="Franklin Gothic Book"/>
                <w:color w:val="545554"/>
                <w:sz w:val="20"/>
              </w:rPr>
              <w:t>A workweek is defined as a period of 168 hours during seven consecutive 24-hour periods. The work week can begin any day of the week at any hour of the day as established by the employer.</w:t>
            </w:r>
          </w:p>
        </w:tc>
        <w:tc>
          <w:tcPr>
            <w:tcW w:w="1733" w:type="dxa"/>
          </w:tcPr>
          <w:p w14:paraId="21B0299C" w14:textId="77777777" w:rsidR="00A4428A" w:rsidRPr="000A1566" w:rsidRDefault="00A4428A">
            <w:pPr>
              <w:pStyle w:val="TableParagraph"/>
              <w:rPr>
                <w:rFonts w:ascii="Franklin Gothic Book" w:hAnsi="Franklin Gothic Book"/>
                <w:b/>
              </w:rPr>
            </w:pPr>
          </w:p>
          <w:p w14:paraId="7E391431" w14:textId="77777777" w:rsidR="00A4428A" w:rsidRPr="000A1566" w:rsidRDefault="00A4428A">
            <w:pPr>
              <w:pStyle w:val="TableParagraph"/>
              <w:spacing w:before="5"/>
              <w:rPr>
                <w:rFonts w:ascii="Franklin Gothic Book" w:hAnsi="Franklin Gothic Book"/>
                <w:b/>
                <w:sz w:val="17"/>
              </w:rPr>
            </w:pPr>
          </w:p>
          <w:p w14:paraId="6EC8A9CA" w14:textId="77777777" w:rsidR="00A4428A" w:rsidRPr="000A1566" w:rsidRDefault="00813E25" w:rsidP="008707C4">
            <w:pPr>
              <w:pStyle w:val="TableParagraph"/>
              <w:numPr>
                <w:ilvl w:val="0"/>
                <w:numId w:val="7"/>
              </w:numPr>
              <w:tabs>
                <w:tab w:val="left" w:pos="335"/>
                <w:tab w:val="left" w:pos="914"/>
              </w:tabs>
              <w:ind w:hanging="18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021850EF" w14:textId="77777777">
        <w:trPr>
          <w:trHeight w:val="918"/>
        </w:trPr>
        <w:tc>
          <w:tcPr>
            <w:tcW w:w="509" w:type="dxa"/>
            <w:shd w:val="clear" w:color="auto" w:fill="E9E8E7"/>
          </w:tcPr>
          <w:p w14:paraId="18E1C27D" w14:textId="77777777" w:rsidR="00A4428A" w:rsidRPr="000A1566" w:rsidRDefault="00A4428A">
            <w:pPr>
              <w:pStyle w:val="TableParagraph"/>
              <w:spacing w:before="2"/>
              <w:rPr>
                <w:rFonts w:ascii="Franklin Gothic Book" w:hAnsi="Franklin Gothic Book"/>
                <w:b/>
                <w:sz w:val="29"/>
              </w:rPr>
            </w:pPr>
          </w:p>
          <w:p w14:paraId="27EEFEB1" w14:textId="77777777" w:rsidR="00A4428A" w:rsidRPr="000A1566" w:rsidRDefault="00813E25">
            <w:pPr>
              <w:pStyle w:val="TableParagraph"/>
              <w:ind w:left="102"/>
              <w:rPr>
                <w:rFonts w:ascii="Franklin Gothic Book" w:hAnsi="Franklin Gothic Book"/>
                <w:sz w:val="20"/>
              </w:rPr>
            </w:pPr>
            <w:r w:rsidRPr="000A1566">
              <w:rPr>
                <w:rFonts w:ascii="Franklin Gothic Book" w:hAnsi="Franklin Gothic Book"/>
                <w:color w:val="545554"/>
                <w:sz w:val="20"/>
              </w:rPr>
              <w:t>21.</w:t>
            </w:r>
          </w:p>
        </w:tc>
        <w:tc>
          <w:tcPr>
            <w:tcW w:w="8539" w:type="dxa"/>
          </w:tcPr>
          <w:p w14:paraId="16AD9881" w14:textId="77777777" w:rsidR="00A4428A" w:rsidRPr="000A1566" w:rsidRDefault="00A4428A">
            <w:pPr>
              <w:pStyle w:val="TableParagraph"/>
              <w:spacing w:before="4"/>
              <w:rPr>
                <w:rFonts w:ascii="Franklin Gothic Book" w:hAnsi="Franklin Gothic Book"/>
                <w:b/>
                <w:sz w:val="18"/>
              </w:rPr>
            </w:pPr>
          </w:p>
          <w:p w14:paraId="1CC05C4A" w14:textId="77777777" w:rsidR="00A4428A" w:rsidRPr="000A1566" w:rsidRDefault="00813E25">
            <w:pPr>
              <w:pStyle w:val="TableParagraph"/>
              <w:spacing w:line="256" w:lineRule="auto"/>
              <w:ind w:left="88" w:right="35"/>
              <w:rPr>
                <w:rFonts w:ascii="Franklin Gothic Book" w:hAnsi="Franklin Gothic Book"/>
                <w:sz w:val="20"/>
              </w:rPr>
            </w:pPr>
            <w:r w:rsidRPr="000A1566">
              <w:rPr>
                <w:rFonts w:ascii="Franklin Gothic Book" w:hAnsi="Franklin Gothic Book"/>
                <w:color w:val="545554"/>
                <w:sz w:val="20"/>
              </w:rPr>
              <w:t>If an employee travels from jobsite to jobsite, the time spent in travel is counted as hours worked and for which the employee needs to be paid.</w:t>
            </w:r>
          </w:p>
        </w:tc>
        <w:tc>
          <w:tcPr>
            <w:tcW w:w="1733" w:type="dxa"/>
          </w:tcPr>
          <w:p w14:paraId="1AA14B0B" w14:textId="77777777" w:rsidR="00A4428A" w:rsidRPr="000A1566" w:rsidRDefault="00A4428A">
            <w:pPr>
              <w:pStyle w:val="TableParagraph"/>
              <w:spacing w:before="2"/>
              <w:rPr>
                <w:rFonts w:ascii="Franklin Gothic Book" w:hAnsi="Franklin Gothic Book"/>
                <w:b/>
                <w:sz w:val="29"/>
              </w:rPr>
            </w:pPr>
          </w:p>
          <w:p w14:paraId="38C89567" w14:textId="77777777" w:rsidR="00A4428A" w:rsidRPr="000A1566" w:rsidRDefault="00813E25" w:rsidP="008707C4">
            <w:pPr>
              <w:pStyle w:val="TableParagraph"/>
              <w:numPr>
                <w:ilvl w:val="0"/>
                <w:numId w:val="6"/>
              </w:numPr>
              <w:tabs>
                <w:tab w:val="left" w:pos="334"/>
                <w:tab w:val="left" w:pos="913"/>
              </w:tabs>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1D37894C" w14:textId="77777777">
        <w:trPr>
          <w:trHeight w:val="692"/>
        </w:trPr>
        <w:tc>
          <w:tcPr>
            <w:tcW w:w="509" w:type="dxa"/>
            <w:shd w:val="clear" w:color="auto" w:fill="E9E8E7"/>
          </w:tcPr>
          <w:p w14:paraId="79E5A35B" w14:textId="77777777" w:rsidR="00A4428A" w:rsidRPr="000A1566" w:rsidRDefault="00A4428A">
            <w:pPr>
              <w:pStyle w:val="TableParagraph"/>
              <w:spacing w:before="4"/>
              <w:rPr>
                <w:rFonts w:ascii="Franklin Gothic Book" w:hAnsi="Franklin Gothic Book"/>
                <w:b/>
                <w:sz w:val="19"/>
              </w:rPr>
            </w:pPr>
          </w:p>
          <w:p w14:paraId="79B8E5A6" w14:textId="77777777" w:rsidR="00A4428A" w:rsidRPr="000A1566" w:rsidRDefault="00813E25">
            <w:pPr>
              <w:pStyle w:val="TableParagraph"/>
              <w:ind w:left="102"/>
              <w:rPr>
                <w:rFonts w:ascii="Franklin Gothic Book" w:hAnsi="Franklin Gothic Book"/>
                <w:sz w:val="20"/>
              </w:rPr>
            </w:pPr>
            <w:r w:rsidRPr="000A1566">
              <w:rPr>
                <w:rFonts w:ascii="Franklin Gothic Book" w:hAnsi="Franklin Gothic Book"/>
                <w:color w:val="545554"/>
                <w:sz w:val="20"/>
              </w:rPr>
              <w:t>22.</w:t>
            </w:r>
          </w:p>
        </w:tc>
        <w:tc>
          <w:tcPr>
            <w:tcW w:w="8539" w:type="dxa"/>
          </w:tcPr>
          <w:p w14:paraId="454F115B" w14:textId="77777777" w:rsidR="00A4428A" w:rsidRPr="000A1566" w:rsidRDefault="00A4428A">
            <w:pPr>
              <w:pStyle w:val="TableParagraph"/>
              <w:spacing w:before="4"/>
              <w:rPr>
                <w:rFonts w:ascii="Franklin Gothic Book" w:hAnsi="Franklin Gothic Book"/>
                <w:b/>
                <w:sz w:val="19"/>
              </w:rPr>
            </w:pPr>
          </w:p>
          <w:p w14:paraId="0559BA3C" w14:textId="77777777" w:rsidR="00A4428A" w:rsidRPr="000A1566" w:rsidRDefault="00813E25">
            <w:pPr>
              <w:pStyle w:val="TableParagraph"/>
              <w:ind w:left="88"/>
              <w:rPr>
                <w:rFonts w:ascii="Franklin Gothic Book" w:hAnsi="Franklin Gothic Book"/>
                <w:sz w:val="20"/>
              </w:rPr>
            </w:pPr>
            <w:r w:rsidRPr="000A1566">
              <w:rPr>
                <w:rFonts w:ascii="Franklin Gothic Book" w:hAnsi="Franklin Gothic Book"/>
                <w:color w:val="545554"/>
                <w:sz w:val="20"/>
              </w:rPr>
              <w:t>The workweek and pay period are one and the same.</w:t>
            </w:r>
          </w:p>
        </w:tc>
        <w:tc>
          <w:tcPr>
            <w:tcW w:w="1733" w:type="dxa"/>
          </w:tcPr>
          <w:p w14:paraId="5E4A5208" w14:textId="77777777" w:rsidR="00A4428A" w:rsidRPr="000A1566" w:rsidRDefault="00A4428A">
            <w:pPr>
              <w:pStyle w:val="TableParagraph"/>
              <w:spacing w:before="4"/>
              <w:rPr>
                <w:rFonts w:ascii="Franklin Gothic Book" w:hAnsi="Franklin Gothic Book"/>
                <w:b/>
                <w:sz w:val="19"/>
              </w:rPr>
            </w:pPr>
          </w:p>
          <w:p w14:paraId="6439EC9F" w14:textId="77777777" w:rsidR="00A4428A" w:rsidRPr="000A1566" w:rsidRDefault="00813E25" w:rsidP="008707C4">
            <w:pPr>
              <w:pStyle w:val="TableParagraph"/>
              <w:numPr>
                <w:ilvl w:val="0"/>
                <w:numId w:val="5"/>
              </w:numPr>
              <w:tabs>
                <w:tab w:val="left" w:pos="335"/>
                <w:tab w:val="left" w:pos="914"/>
              </w:tabs>
              <w:ind w:hanging="18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A4428A" w:rsidRPr="000A1566" w14:paraId="56F91783" w14:textId="77777777" w:rsidTr="00BE2942">
        <w:trPr>
          <w:trHeight w:val="839"/>
        </w:trPr>
        <w:tc>
          <w:tcPr>
            <w:tcW w:w="509" w:type="dxa"/>
            <w:shd w:val="clear" w:color="auto" w:fill="E9E8E7"/>
          </w:tcPr>
          <w:p w14:paraId="769AF3E9" w14:textId="77777777" w:rsidR="00A4428A" w:rsidRPr="000A1566" w:rsidRDefault="00A4428A">
            <w:pPr>
              <w:pStyle w:val="TableParagraph"/>
              <w:spacing w:before="2"/>
              <w:rPr>
                <w:rFonts w:ascii="Franklin Gothic Book" w:hAnsi="Franklin Gothic Book"/>
                <w:b/>
                <w:sz w:val="29"/>
              </w:rPr>
            </w:pPr>
          </w:p>
          <w:p w14:paraId="318C208A" w14:textId="77777777" w:rsidR="00A4428A" w:rsidRPr="000A1566" w:rsidRDefault="00813E25">
            <w:pPr>
              <w:pStyle w:val="TableParagraph"/>
              <w:ind w:left="102"/>
              <w:rPr>
                <w:rFonts w:ascii="Franklin Gothic Book" w:hAnsi="Franklin Gothic Book"/>
                <w:sz w:val="20"/>
              </w:rPr>
            </w:pPr>
            <w:r w:rsidRPr="000A1566">
              <w:rPr>
                <w:rFonts w:ascii="Franklin Gothic Book" w:hAnsi="Franklin Gothic Book"/>
                <w:color w:val="545554"/>
                <w:sz w:val="20"/>
              </w:rPr>
              <w:t>23.</w:t>
            </w:r>
          </w:p>
        </w:tc>
        <w:tc>
          <w:tcPr>
            <w:tcW w:w="8539" w:type="dxa"/>
          </w:tcPr>
          <w:p w14:paraId="67C92160" w14:textId="77777777" w:rsidR="00A4428A" w:rsidRPr="000A1566" w:rsidRDefault="00A4428A">
            <w:pPr>
              <w:pStyle w:val="TableParagraph"/>
              <w:spacing w:before="4"/>
              <w:rPr>
                <w:rFonts w:ascii="Franklin Gothic Book" w:hAnsi="Franklin Gothic Book"/>
                <w:b/>
                <w:sz w:val="18"/>
              </w:rPr>
            </w:pPr>
          </w:p>
          <w:p w14:paraId="2A125883" w14:textId="77777777" w:rsidR="00A4428A" w:rsidRPr="000A1566" w:rsidRDefault="00813E25">
            <w:pPr>
              <w:pStyle w:val="TableParagraph"/>
              <w:spacing w:line="256" w:lineRule="auto"/>
              <w:ind w:left="88" w:right="135"/>
              <w:rPr>
                <w:rFonts w:ascii="Franklin Gothic Book" w:hAnsi="Franklin Gothic Book"/>
                <w:sz w:val="20"/>
              </w:rPr>
            </w:pPr>
            <w:r w:rsidRPr="000A1566">
              <w:rPr>
                <w:rFonts w:ascii="Franklin Gothic Book" w:hAnsi="Franklin Gothic Book"/>
                <w:color w:val="545554"/>
                <w:sz w:val="20"/>
              </w:rPr>
              <w:t>It is the employee’s responsibility to keep track of all hours worked and to provide that information to the employer.</w:t>
            </w:r>
          </w:p>
        </w:tc>
        <w:tc>
          <w:tcPr>
            <w:tcW w:w="1733" w:type="dxa"/>
          </w:tcPr>
          <w:p w14:paraId="1CDA5E00" w14:textId="77777777" w:rsidR="00A4428A" w:rsidRPr="000A1566" w:rsidRDefault="00A4428A">
            <w:pPr>
              <w:pStyle w:val="TableParagraph"/>
              <w:spacing w:before="2"/>
              <w:rPr>
                <w:rFonts w:ascii="Franklin Gothic Book" w:hAnsi="Franklin Gothic Book"/>
                <w:b/>
                <w:sz w:val="29"/>
              </w:rPr>
            </w:pPr>
          </w:p>
          <w:p w14:paraId="0054F9A0" w14:textId="77777777" w:rsidR="00A4428A" w:rsidRPr="000A1566" w:rsidRDefault="00813E25" w:rsidP="008707C4">
            <w:pPr>
              <w:pStyle w:val="TableParagraph"/>
              <w:numPr>
                <w:ilvl w:val="0"/>
                <w:numId w:val="4"/>
              </w:numPr>
              <w:tabs>
                <w:tab w:val="left" w:pos="335"/>
                <w:tab w:val="left" w:pos="914"/>
              </w:tabs>
              <w:ind w:hanging="18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BE2942" w:rsidRPr="000A1566" w14:paraId="7BC1B749" w14:textId="77777777">
        <w:trPr>
          <w:trHeight w:val="918"/>
        </w:trPr>
        <w:tc>
          <w:tcPr>
            <w:tcW w:w="509" w:type="dxa"/>
            <w:shd w:val="clear" w:color="auto" w:fill="E9E8E7"/>
          </w:tcPr>
          <w:p w14:paraId="2D07D2C3" w14:textId="77777777" w:rsidR="00BE2942" w:rsidRPr="000A1566" w:rsidRDefault="00BE2942" w:rsidP="00BE2942">
            <w:pPr>
              <w:pStyle w:val="TableParagraph"/>
              <w:rPr>
                <w:rFonts w:ascii="Franklin Gothic Book" w:hAnsi="Franklin Gothic Book"/>
                <w:b/>
              </w:rPr>
            </w:pPr>
          </w:p>
          <w:p w14:paraId="202D405C" w14:textId="77777777" w:rsidR="00BE2942" w:rsidRPr="000A1566" w:rsidRDefault="00BE2942" w:rsidP="00BE2942">
            <w:pPr>
              <w:pStyle w:val="TableParagraph"/>
              <w:rPr>
                <w:rFonts w:ascii="Franklin Gothic Book" w:hAnsi="Franklin Gothic Book"/>
                <w:b/>
              </w:rPr>
            </w:pPr>
          </w:p>
          <w:p w14:paraId="030AC1C6" w14:textId="77777777" w:rsidR="00BE2942" w:rsidRPr="000A1566" w:rsidRDefault="00BE2942" w:rsidP="00BE2942">
            <w:pPr>
              <w:pStyle w:val="TableParagraph"/>
              <w:spacing w:before="182"/>
              <w:ind w:left="102"/>
              <w:rPr>
                <w:rFonts w:ascii="Franklin Gothic Book" w:hAnsi="Franklin Gothic Book"/>
                <w:sz w:val="20"/>
              </w:rPr>
            </w:pPr>
            <w:r w:rsidRPr="000A1566">
              <w:rPr>
                <w:rFonts w:ascii="Franklin Gothic Book" w:hAnsi="Franklin Gothic Book"/>
                <w:color w:val="545554"/>
                <w:sz w:val="20"/>
              </w:rPr>
              <w:t>24.</w:t>
            </w:r>
          </w:p>
        </w:tc>
        <w:tc>
          <w:tcPr>
            <w:tcW w:w="8539" w:type="dxa"/>
          </w:tcPr>
          <w:p w14:paraId="4EB86CD2" w14:textId="77777777" w:rsidR="00BE2942" w:rsidRPr="000A1566" w:rsidRDefault="00BE2942" w:rsidP="00BE2942">
            <w:pPr>
              <w:pStyle w:val="TableParagraph"/>
              <w:spacing w:before="191" w:line="259" w:lineRule="auto"/>
              <w:ind w:left="88" w:right="97"/>
              <w:rPr>
                <w:rFonts w:ascii="Franklin Gothic Book" w:hAnsi="Franklin Gothic Book"/>
                <w:sz w:val="20"/>
              </w:rPr>
            </w:pPr>
            <w:r w:rsidRPr="000A1566">
              <w:rPr>
                <w:rFonts w:ascii="Franklin Gothic Book" w:hAnsi="Franklin Gothic Book"/>
                <w:color w:val="545554"/>
                <w:sz w:val="20"/>
              </w:rPr>
              <w:t>An employee turns in their resignation and gives the employer a two-week notice. The employer wants to fill the position immediately and terminates the employee upon receiving the resignation. The employer is not signatory to a union contract. Since the employee gave the employer notice, the employer is obligated to provide two weeks of severance pay even though the employee was terminated upon this resignation.</w:t>
            </w:r>
          </w:p>
        </w:tc>
        <w:tc>
          <w:tcPr>
            <w:tcW w:w="1733" w:type="dxa"/>
          </w:tcPr>
          <w:p w14:paraId="14338E5C" w14:textId="77777777" w:rsidR="00BE2942" w:rsidRPr="000A1566" w:rsidRDefault="00BE2942" w:rsidP="00BE2942">
            <w:pPr>
              <w:pStyle w:val="TableParagraph"/>
              <w:rPr>
                <w:rFonts w:ascii="Franklin Gothic Book" w:hAnsi="Franklin Gothic Book"/>
                <w:b/>
              </w:rPr>
            </w:pPr>
          </w:p>
          <w:p w14:paraId="18E91047" w14:textId="77777777" w:rsidR="00BE2942" w:rsidRPr="000A1566" w:rsidRDefault="00BE2942" w:rsidP="00BE2942">
            <w:pPr>
              <w:pStyle w:val="TableParagraph"/>
              <w:rPr>
                <w:rFonts w:ascii="Franklin Gothic Book" w:hAnsi="Franklin Gothic Book"/>
                <w:b/>
              </w:rPr>
            </w:pPr>
          </w:p>
          <w:p w14:paraId="402237C1" w14:textId="77777777" w:rsidR="00BE2942" w:rsidRPr="000A1566" w:rsidRDefault="00BE2942" w:rsidP="008707C4">
            <w:pPr>
              <w:pStyle w:val="TableParagraph"/>
              <w:numPr>
                <w:ilvl w:val="0"/>
                <w:numId w:val="3"/>
              </w:numPr>
              <w:tabs>
                <w:tab w:val="left" w:pos="335"/>
                <w:tab w:val="left" w:pos="913"/>
              </w:tabs>
              <w:spacing w:before="182"/>
              <w:ind w:hanging="18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r w:rsidR="00BE2942" w:rsidRPr="000A1566" w14:paraId="260659D4" w14:textId="77777777" w:rsidTr="00BE2942">
        <w:trPr>
          <w:trHeight w:val="1334"/>
        </w:trPr>
        <w:tc>
          <w:tcPr>
            <w:tcW w:w="509" w:type="dxa"/>
            <w:shd w:val="clear" w:color="auto" w:fill="E9E8E7"/>
          </w:tcPr>
          <w:p w14:paraId="51A152FF" w14:textId="77777777" w:rsidR="00BE2942" w:rsidRPr="000A1566" w:rsidRDefault="00BE2942" w:rsidP="00BE2942">
            <w:pPr>
              <w:pStyle w:val="TableParagraph"/>
              <w:rPr>
                <w:rFonts w:ascii="Franklin Gothic Book" w:hAnsi="Franklin Gothic Book"/>
                <w:b/>
              </w:rPr>
            </w:pPr>
          </w:p>
          <w:p w14:paraId="34F9D4A2" w14:textId="77777777" w:rsidR="00BE2942" w:rsidRPr="000A1566" w:rsidRDefault="00BE2942" w:rsidP="00BE2942">
            <w:pPr>
              <w:pStyle w:val="TableParagraph"/>
              <w:spacing w:before="4"/>
              <w:rPr>
                <w:rFonts w:ascii="Franklin Gothic Book" w:hAnsi="Franklin Gothic Book"/>
                <w:b/>
                <w:sz w:val="27"/>
              </w:rPr>
            </w:pPr>
          </w:p>
          <w:p w14:paraId="6F5F1614" w14:textId="77777777" w:rsidR="00BE2942" w:rsidRPr="000A1566" w:rsidRDefault="00BE2942" w:rsidP="00BE2942">
            <w:pPr>
              <w:pStyle w:val="TableParagraph"/>
              <w:ind w:left="102"/>
              <w:rPr>
                <w:rFonts w:ascii="Franklin Gothic Book" w:hAnsi="Franklin Gothic Book"/>
                <w:sz w:val="20"/>
              </w:rPr>
            </w:pPr>
            <w:r w:rsidRPr="000A1566">
              <w:rPr>
                <w:rFonts w:ascii="Franklin Gothic Book" w:hAnsi="Franklin Gothic Book"/>
                <w:color w:val="545554"/>
                <w:sz w:val="20"/>
              </w:rPr>
              <w:t>25.</w:t>
            </w:r>
          </w:p>
        </w:tc>
        <w:tc>
          <w:tcPr>
            <w:tcW w:w="8539" w:type="dxa"/>
          </w:tcPr>
          <w:p w14:paraId="2DDEE531" w14:textId="77777777" w:rsidR="00BE2942" w:rsidRPr="000A1566" w:rsidRDefault="00BE2942" w:rsidP="00BE2942">
            <w:pPr>
              <w:pStyle w:val="TableParagraph"/>
              <w:spacing w:before="5"/>
              <w:rPr>
                <w:rFonts w:ascii="Franklin Gothic Book" w:hAnsi="Franklin Gothic Book"/>
                <w:b/>
                <w:sz w:val="17"/>
              </w:rPr>
            </w:pPr>
          </w:p>
          <w:p w14:paraId="5B0B603E" w14:textId="77777777" w:rsidR="00BE2942" w:rsidRPr="000A1566" w:rsidRDefault="00BE2942" w:rsidP="00BE2942">
            <w:pPr>
              <w:pStyle w:val="TableParagraph"/>
              <w:spacing w:line="254" w:lineRule="auto"/>
              <w:ind w:left="88"/>
              <w:rPr>
                <w:rFonts w:ascii="Franklin Gothic Book" w:hAnsi="Franklin Gothic Book"/>
                <w:sz w:val="20"/>
              </w:rPr>
            </w:pPr>
            <w:r w:rsidRPr="000A1566">
              <w:rPr>
                <w:rFonts w:ascii="Franklin Gothic Book" w:hAnsi="Franklin Gothic Book"/>
                <w:color w:val="545554"/>
                <w:sz w:val="20"/>
              </w:rPr>
              <w:t>An employer requires the employees to be on call one weekend every month. The employee is given a cell phone, free to do what they please and will be called in only in the case of an emergency. The employee need not be paid for the hours that they are on call.</w:t>
            </w:r>
          </w:p>
          <w:p w14:paraId="5E780363" w14:textId="77777777" w:rsidR="00BE2942" w:rsidRPr="000A1566" w:rsidRDefault="00BE2942" w:rsidP="00BE2942">
            <w:pPr>
              <w:pStyle w:val="TableParagraph"/>
              <w:spacing w:before="3"/>
              <w:ind w:left="88"/>
              <w:rPr>
                <w:rFonts w:ascii="Franklin Gothic Book" w:hAnsi="Franklin Gothic Book"/>
                <w:sz w:val="20"/>
              </w:rPr>
            </w:pPr>
            <w:r w:rsidRPr="000A1566">
              <w:rPr>
                <w:rFonts w:ascii="Franklin Gothic Demi" w:hAnsi="Franklin Gothic Demi"/>
                <w:b/>
                <w:bCs/>
                <w:color w:val="545554"/>
                <w:sz w:val="20"/>
              </w:rPr>
              <w:t>(a)</w:t>
            </w:r>
            <w:r w:rsidRPr="000A1566">
              <w:rPr>
                <w:rFonts w:ascii="Franklin Gothic Book" w:hAnsi="Franklin Gothic Book"/>
                <w:b/>
                <w:color w:val="545554"/>
                <w:sz w:val="20"/>
              </w:rPr>
              <w:t xml:space="preserve"> </w:t>
            </w:r>
            <w:r w:rsidRPr="000A1566">
              <w:rPr>
                <w:rFonts w:ascii="Franklin Gothic Book" w:hAnsi="Franklin Gothic Book"/>
                <w:color w:val="545554"/>
                <w:sz w:val="20"/>
              </w:rPr>
              <w:t>In the above situation, the employee must be paid if they are called in.</w:t>
            </w:r>
          </w:p>
        </w:tc>
        <w:tc>
          <w:tcPr>
            <w:tcW w:w="1733" w:type="dxa"/>
          </w:tcPr>
          <w:p w14:paraId="3D26D724" w14:textId="77777777" w:rsidR="00BE2942" w:rsidRPr="000A1566" w:rsidRDefault="00BE2942" w:rsidP="00BE2942">
            <w:pPr>
              <w:pStyle w:val="TableParagraph"/>
              <w:rPr>
                <w:rFonts w:ascii="Franklin Gothic Book" w:hAnsi="Franklin Gothic Book"/>
                <w:b/>
              </w:rPr>
            </w:pPr>
          </w:p>
          <w:p w14:paraId="16184251" w14:textId="77777777" w:rsidR="00BE2942" w:rsidRPr="000A1566" w:rsidRDefault="00BE2942" w:rsidP="00BE2942">
            <w:pPr>
              <w:pStyle w:val="TableParagraph"/>
              <w:spacing w:before="4"/>
              <w:rPr>
                <w:rFonts w:ascii="Franklin Gothic Book" w:hAnsi="Franklin Gothic Book"/>
                <w:b/>
                <w:sz w:val="27"/>
              </w:rPr>
            </w:pPr>
          </w:p>
          <w:p w14:paraId="3BB4E6C8" w14:textId="77777777" w:rsidR="00BE2942" w:rsidRPr="000A1566" w:rsidRDefault="00BE2942" w:rsidP="008707C4">
            <w:pPr>
              <w:pStyle w:val="TableParagraph"/>
              <w:numPr>
                <w:ilvl w:val="0"/>
                <w:numId w:val="2"/>
              </w:numPr>
              <w:tabs>
                <w:tab w:val="left" w:pos="335"/>
                <w:tab w:val="left" w:pos="914"/>
              </w:tabs>
              <w:ind w:hanging="180"/>
              <w:rPr>
                <w:rFonts w:ascii="Franklin Gothic Book" w:hAnsi="Franklin Gothic Book"/>
                <w:sz w:val="20"/>
              </w:rPr>
            </w:pPr>
            <w:r w:rsidRPr="000A1566">
              <w:rPr>
                <w:rFonts w:ascii="Franklin Gothic Book" w:hAnsi="Franklin Gothic Book"/>
                <w:color w:val="545554"/>
                <w:sz w:val="20"/>
              </w:rPr>
              <w:t>True</w:t>
            </w:r>
            <w:r w:rsidRPr="000A1566">
              <w:rPr>
                <w:rFonts w:ascii="Franklin Gothic Book" w:hAnsi="Franklin Gothic Book"/>
                <w:color w:val="545554"/>
                <w:sz w:val="20"/>
              </w:rPr>
              <w:tab/>
            </w:r>
            <w:r w:rsidRPr="000A1566">
              <w:rPr>
                <w:rFonts w:ascii="Franklin Gothic Book" w:hAnsi="Franklin Gothic Book"/>
                <w:color w:val="545554"/>
                <w:sz w:val="20"/>
              </w:rPr>
              <w:t>False</w:t>
            </w:r>
          </w:p>
        </w:tc>
      </w:tr>
    </w:tbl>
    <w:p w14:paraId="5CB0E551" w14:textId="77777777" w:rsidR="00A4428A" w:rsidRPr="000A1566" w:rsidRDefault="00A4428A">
      <w:pPr>
        <w:rPr>
          <w:rFonts w:ascii="Franklin Gothic Book" w:hAnsi="Franklin Gothic Book"/>
          <w:sz w:val="20"/>
        </w:rPr>
        <w:sectPr w:rsidR="00A4428A" w:rsidRPr="000A1566">
          <w:pgSz w:w="12240" w:h="15840"/>
          <w:pgMar w:top="860" w:right="540" w:bottom="460" w:left="440" w:header="0" w:footer="347" w:gutter="0"/>
          <w:cols w:space="720"/>
        </w:sectPr>
      </w:pPr>
    </w:p>
    <w:p w14:paraId="095A4353" w14:textId="7B70D6A8" w:rsidR="00A4428A" w:rsidRPr="000A1566" w:rsidRDefault="00813E25" w:rsidP="00F9762C">
      <w:pPr>
        <w:pStyle w:val="BodyText"/>
        <w:numPr>
          <w:ilvl w:val="0"/>
          <w:numId w:val="52"/>
        </w:numPr>
      </w:pPr>
      <w:r w:rsidRPr="000A1566">
        <w:lastRenderedPageBreak/>
        <w:t xml:space="preserve">An employee’s work schedule is Monday - Friday (8:00 a.m. </w:t>
      </w:r>
      <w:r w:rsidR="005C4AC9" w:rsidRPr="000A1566">
        <w:t>- 5:00 p.m.) Rate of pay is $8.7</w:t>
      </w:r>
      <w:r w:rsidRPr="000A1566">
        <w:t>5 per hour. Workweek is Sunday through Saturday. Pay periods end on the 15th and end of the</w:t>
      </w:r>
      <w:r w:rsidRPr="000A1566">
        <w:rPr>
          <w:spacing w:val="-9"/>
        </w:rPr>
        <w:t xml:space="preserve"> </w:t>
      </w:r>
      <w:r w:rsidRPr="000A1566">
        <w:t>month.</w:t>
      </w:r>
    </w:p>
    <w:p w14:paraId="66D57408" w14:textId="77777777" w:rsidR="00A4428A" w:rsidRPr="000A1566" w:rsidRDefault="00A4428A" w:rsidP="00065773">
      <w:pPr>
        <w:pStyle w:val="BodyText"/>
        <w:rPr>
          <w:sz w:val="22"/>
        </w:rPr>
      </w:pPr>
    </w:p>
    <w:p w14:paraId="25D14F8B" w14:textId="77777777" w:rsidR="00A4428A" w:rsidRPr="000A1566" w:rsidRDefault="00813E25" w:rsidP="00065773">
      <w:pPr>
        <w:pStyle w:val="BodyText"/>
        <w:ind w:left="720"/>
      </w:pPr>
      <w:r w:rsidRPr="000A1566">
        <w:t>Working with the following calendars, you need to calculate the pay for the end of January and for the 15th of February. How much is the employee due?</w:t>
      </w:r>
    </w:p>
    <w:p w14:paraId="69E54BE7" w14:textId="77777777" w:rsidR="00A4428A" w:rsidRPr="000A1566" w:rsidRDefault="00A4428A" w:rsidP="00065773">
      <w:pPr>
        <w:pStyle w:val="BodyText"/>
        <w:rPr>
          <w:sz w:val="12"/>
        </w:rPr>
      </w:pPr>
    </w:p>
    <w:p w14:paraId="1C9DD6E7" w14:textId="38859AFB" w:rsidR="00A4428A" w:rsidRPr="000A1566" w:rsidRDefault="00813E25" w:rsidP="00F9762C">
      <w:pPr>
        <w:pStyle w:val="BodyText"/>
        <w:numPr>
          <w:ilvl w:val="1"/>
          <w:numId w:val="52"/>
        </w:numPr>
      </w:pPr>
      <w:r w:rsidRPr="000A1566">
        <w:t>on</w:t>
      </w:r>
      <w:r w:rsidRPr="000A1566">
        <w:rPr>
          <w:spacing w:val="-2"/>
        </w:rPr>
        <w:t xml:space="preserve"> </w:t>
      </w:r>
      <w:r w:rsidRPr="000A1566">
        <w:t>January</w:t>
      </w:r>
      <w:r w:rsidRPr="000A1566">
        <w:rPr>
          <w:spacing w:val="-4"/>
        </w:rPr>
        <w:t xml:space="preserve"> </w:t>
      </w:r>
      <w:r w:rsidRPr="000A1566">
        <w:t>31</w:t>
      </w:r>
      <w:r w:rsidRPr="000A1566">
        <w:tab/>
      </w:r>
      <w:r w:rsidRPr="000A1566">
        <w:rPr>
          <w:u w:val="single" w:color="535453"/>
        </w:rPr>
        <w:t xml:space="preserve"> </w:t>
      </w:r>
      <w:r w:rsidRPr="000A1566">
        <w:rPr>
          <w:u w:val="single" w:color="535453"/>
        </w:rPr>
        <w:tab/>
      </w:r>
      <w:r w:rsidRPr="000A1566">
        <w:t>on February</w:t>
      </w:r>
      <w:r w:rsidRPr="000A1566">
        <w:rPr>
          <w:spacing w:val="-6"/>
        </w:rPr>
        <w:t xml:space="preserve"> </w:t>
      </w:r>
      <w:r w:rsidRPr="000A1566">
        <w:t>15</w:t>
      </w:r>
    </w:p>
    <w:p w14:paraId="6E4A2AAA" w14:textId="77777777" w:rsidR="00A4428A" w:rsidRDefault="00A4428A">
      <w:pPr>
        <w:pStyle w:val="BodyText"/>
        <w:spacing w:before="11"/>
        <w:rPr>
          <w:sz w:val="24"/>
        </w:rPr>
      </w:pPr>
    </w:p>
    <w:tbl>
      <w:tblPr>
        <w:tblW w:w="0" w:type="auto"/>
        <w:tblInd w:w="239" w:type="dxa"/>
        <w:tblBorders>
          <w:top w:val="single" w:sz="4" w:space="0" w:color="ACACAC"/>
          <w:left w:val="single" w:sz="4" w:space="0" w:color="ACACAC"/>
          <w:bottom w:val="single" w:sz="4" w:space="0" w:color="ACACAC"/>
          <w:right w:val="single" w:sz="4" w:space="0" w:color="ACACAC"/>
          <w:insideH w:val="single" w:sz="4" w:space="0" w:color="ACACAC"/>
          <w:insideV w:val="single" w:sz="4" w:space="0" w:color="ACACAC"/>
        </w:tblBorders>
        <w:tblLayout w:type="fixed"/>
        <w:tblCellMar>
          <w:left w:w="0" w:type="dxa"/>
          <w:right w:w="0" w:type="dxa"/>
        </w:tblCellMar>
        <w:tblLook w:val="01E0" w:firstRow="1" w:lastRow="1" w:firstColumn="1" w:lastColumn="1" w:noHBand="0" w:noVBand="0"/>
      </w:tblPr>
      <w:tblGrid>
        <w:gridCol w:w="758"/>
        <w:gridCol w:w="763"/>
        <w:gridCol w:w="758"/>
        <w:gridCol w:w="763"/>
        <w:gridCol w:w="758"/>
        <w:gridCol w:w="760"/>
        <w:gridCol w:w="762"/>
        <w:gridCol w:w="239"/>
        <w:gridCol w:w="757"/>
        <w:gridCol w:w="764"/>
        <w:gridCol w:w="762"/>
        <w:gridCol w:w="764"/>
        <w:gridCol w:w="762"/>
        <w:gridCol w:w="762"/>
        <w:gridCol w:w="760"/>
      </w:tblGrid>
      <w:tr w:rsidR="00A4428A" w:rsidRPr="000A1566" w14:paraId="575B9140" w14:textId="77777777">
        <w:trPr>
          <w:trHeight w:val="360"/>
        </w:trPr>
        <w:tc>
          <w:tcPr>
            <w:tcW w:w="5322" w:type="dxa"/>
            <w:gridSpan w:val="7"/>
          </w:tcPr>
          <w:p w14:paraId="2E53B84A" w14:textId="77777777" w:rsidR="00A4428A" w:rsidRPr="000A1566" w:rsidRDefault="00813E25">
            <w:pPr>
              <w:pStyle w:val="TableParagraph"/>
              <w:spacing w:before="21"/>
              <w:ind w:left="2033" w:right="2025"/>
              <w:jc w:val="center"/>
              <w:rPr>
                <w:rFonts w:ascii="Franklin Gothic Book" w:hAnsi="Franklin Gothic Book"/>
                <w:sz w:val="26"/>
              </w:rPr>
            </w:pPr>
            <w:r w:rsidRPr="000A1566">
              <w:rPr>
                <w:rFonts w:ascii="Franklin Gothic Book" w:hAnsi="Franklin Gothic Book"/>
                <w:color w:val="545554"/>
                <w:sz w:val="26"/>
              </w:rPr>
              <w:t>JANUARY</w:t>
            </w:r>
          </w:p>
        </w:tc>
        <w:tc>
          <w:tcPr>
            <w:tcW w:w="239" w:type="dxa"/>
            <w:vMerge w:val="restart"/>
            <w:tcBorders>
              <w:top w:val="nil"/>
              <w:bottom w:val="nil"/>
            </w:tcBorders>
          </w:tcPr>
          <w:p w14:paraId="5CD1C486" w14:textId="77777777" w:rsidR="00A4428A" w:rsidRPr="000A1566" w:rsidRDefault="00A4428A">
            <w:pPr>
              <w:pStyle w:val="TableParagraph"/>
              <w:rPr>
                <w:rFonts w:ascii="Franklin Gothic Book" w:hAnsi="Franklin Gothic Book"/>
                <w:sz w:val="18"/>
              </w:rPr>
            </w:pPr>
          </w:p>
        </w:tc>
        <w:tc>
          <w:tcPr>
            <w:tcW w:w="5331" w:type="dxa"/>
            <w:gridSpan w:val="7"/>
          </w:tcPr>
          <w:p w14:paraId="766D3A1E" w14:textId="77777777" w:rsidR="00A4428A" w:rsidRPr="000A1566" w:rsidRDefault="00813E25">
            <w:pPr>
              <w:pStyle w:val="TableParagraph"/>
              <w:spacing w:before="21"/>
              <w:ind w:left="1958" w:right="1935"/>
              <w:jc w:val="center"/>
              <w:rPr>
                <w:rFonts w:ascii="Franklin Gothic Book" w:hAnsi="Franklin Gothic Book"/>
                <w:sz w:val="26"/>
              </w:rPr>
            </w:pPr>
            <w:r w:rsidRPr="000A1566">
              <w:rPr>
                <w:rFonts w:ascii="Franklin Gothic Book" w:hAnsi="Franklin Gothic Book"/>
                <w:color w:val="545554"/>
                <w:sz w:val="26"/>
              </w:rPr>
              <w:t>FEBRUARY</w:t>
            </w:r>
          </w:p>
        </w:tc>
      </w:tr>
      <w:tr w:rsidR="00A4428A" w:rsidRPr="000A1566" w14:paraId="5267ABF7" w14:textId="77777777">
        <w:trPr>
          <w:trHeight w:val="318"/>
        </w:trPr>
        <w:tc>
          <w:tcPr>
            <w:tcW w:w="758" w:type="dxa"/>
            <w:shd w:val="clear" w:color="auto" w:fill="E9E8E7"/>
          </w:tcPr>
          <w:p w14:paraId="6EE023EE" w14:textId="77777777" w:rsidR="00A4428A" w:rsidRPr="000A1566" w:rsidRDefault="00813E25">
            <w:pPr>
              <w:pStyle w:val="TableParagraph"/>
              <w:spacing w:before="22"/>
              <w:ind w:left="5"/>
              <w:jc w:val="center"/>
              <w:rPr>
                <w:rFonts w:ascii="Franklin Gothic Book" w:hAnsi="Franklin Gothic Book"/>
                <w:sz w:val="20"/>
              </w:rPr>
            </w:pPr>
            <w:r w:rsidRPr="000A1566">
              <w:rPr>
                <w:rFonts w:ascii="Franklin Gothic Book" w:hAnsi="Franklin Gothic Book"/>
                <w:color w:val="545554"/>
                <w:w w:val="99"/>
                <w:sz w:val="20"/>
              </w:rPr>
              <w:t>S</w:t>
            </w:r>
          </w:p>
        </w:tc>
        <w:tc>
          <w:tcPr>
            <w:tcW w:w="763" w:type="dxa"/>
            <w:shd w:val="clear" w:color="auto" w:fill="E9E8E7"/>
          </w:tcPr>
          <w:p w14:paraId="27CF5FF1" w14:textId="77777777" w:rsidR="00A4428A" w:rsidRPr="000A1566" w:rsidRDefault="00813E25">
            <w:pPr>
              <w:pStyle w:val="TableParagraph"/>
              <w:spacing w:before="22"/>
              <w:ind w:left="29"/>
              <w:jc w:val="center"/>
              <w:rPr>
                <w:rFonts w:ascii="Franklin Gothic Book" w:hAnsi="Franklin Gothic Book"/>
                <w:sz w:val="20"/>
              </w:rPr>
            </w:pPr>
            <w:r w:rsidRPr="000A1566">
              <w:rPr>
                <w:rFonts w:ascii="Franklin Gothic Book" w:hAnsi="Franklin Gothic Book"/>
                <w:color w:val="545554"/>
                <w:w w:val="99"/>
                <w:sz w:val="20"/>
              </w:rPr>
              <w:t>M</w:t>
            </w:r>
          </w:p>
        </w:tc>
        <w:tc>
          <w:tcPr>
            <w:tcW w:w="758" w:type="dxa"/>
            <w:shd w:val="clear" w:color="auto" w:fill="E9E8E7"/>
          </w:tcPr>
          <w:p w14:paraId="59A06B67" w14:textId="77777777" w:rsidR="00A4428A" w:rsidRPr="000A1566" w:rsidRDefault="00813E25">
            <w:pPr>
              <w:pStyle w:val="TableParagraph"/>
              <w:spacing w:before="22"/>
              <w:ind w:left="223" w:right="213"/>
              <w:jc w:val="center"/>
              <w:rPr>
                <w:rFonts w:ascii="Franklin Gothic Book" w:hAnsi="Franklin Gothic Book"/>
                <w:sz w:val="20"/>
              </w:rPr>
            </w:pPr>
            <w:r w:rsidRPr="000A1566">
              <w:rPr>
                <w:rFonts w:ascii="Franklin Gothic Book" w:hAnsi="Franklin Gothic Book"/>
                <w:color w:val="545554"/>
                <w:sz w:val="20"/>
              </w:rPr>
              <w:t>Tu</w:t>
            </w:r>
          </w:p>
        </w:tc>
        <w:tc>
          <w:tcPr>
            <w:tcW w:w="763" w:type="dxa"/>
            <w:shd w:val="clear" w:color="auto" w:fill="E9E8E7"/>
          </w:tcPr>
          <w:p w14:paraId="7A4539DD" w14:textId="77777777" w:rsidR="00A4428A" w:rsidRPr="000A1566" w:rsidRDefault="00813E25">
            <w:pPr>
              <w:pStyle w:val="TableParagraph"/>
              <w:spacing w:before="22"/>
              <w:ind w:left="41"/>
              <w:jc w:val="center"/>
              <w:rPr>
                <w:rFonts w:ascii="Franklin Gothic Book" w:hAnsi="Franklin Gothic Book"/>
                <w:sz w:val="20"/>
              </w:rPr>
            </w:pPr>
            <w:r w:rsidRPr="000A1566">
              <w:rPr>
                <w:rFonts w:ascii="Franklin Gothic Book" w:hAnsi="Franklin Gothic Book"/>
                <w:color w:val="545554"/>
                <w:w w:val="99"/>
                <w:sz w:val="20"/>
              </w:rPr>
              <w:t>W</w:t>
            </w:r>
          </w:p>
        </w:tc>
        <w:tc>
          <w:tcPr>
            <w:tcW w:w="758" w:type="dxa"/>
            <w:shd w:val="clear" w:color="auto" w:fill="E9E8E7"/>
          </w:tcPr>
          <w:p w14:paraId="4CC9BF42" w14:textId="77777777" w:rsidR="00A4428A" w:rsidRPr="000A1566" w:rsidRDefault="00813E25">
            <w:pPr>
              <w:pStyle w:val="TableParagraph"/>
              <w:spacing w:before="22"/>
              <w:ind w:left="223" w:right="212"/>
              <w:jc w:val="center"/>
              <w:rPr>
                <w:rFonts w:ascii="Franklin Gothic Book" w:hAnsi="Franklin Gothic Book"/>
                <w:sz w:val="20"/>
              </w:rPr>
            </w:pPr>
            <w:r w:rsidRPr="000A1566">
              <w:rPr>
                <w:rFonts w:ascii="Franklin Gothic Book" w:hAnsi="Franklin Gothic Book"/>
                <w:color w:val="545554"/>
                <w:sz w:val="20"/>
              </w:rPr>
              <w:t>Th</w:t>
            </w:r>
          </w:p>
        </w:tc>
        <w:tc>
          <w:tcPr>
            <w:tcW w:w="760" w:type="dxa"/>
            <w:shd w:val="clear" w:color="auto" w:fill="E9E8E7"/>
          </w:tcPr>
          <w:p w14:paraId="72BB1712" w14:textId="77777777" w:rsidR="00A4428A" w:rsidRPr="000A1566" w:rsidRDefault="00813E25">
            <w:pPr>
              <w:pStyle w:val="TableParagraph"/>
              <w:spacing w:before="22"/>
              <w:ind w:right="311"/>
              <w:jc w:val="right"/>
              <w:rPr>
                <w:rFonts w:ascii="Franklin Gothic Book" w:hAnsi="Franklin Gothic Book"/>
                <w:sz w:val="20"/>
              </w:rPr>
            </w:pPr>
            <w:r w:rsidRPr="000A1566">
              <w:rPr>
                <w:rFonts w:ascii="Franklin Gothic Book" w:hAnsi="Franklin Gothic Book"/>
                <w:color w:val="545554"/>
                <w:w w:val="99"/>
                <w:sz w:val="20"/>
              </w:rPr>
              <w:t>F</w:t>
            </w:r>
          </w:p>
        </w:tc>
        <w:tc>
          <w:tcPr>
            <w:tcW w:w="762" w:type="dxa"/>
            <w:shd w:val="clear" w:color="auto" w:fill="E9E8E7"/>
          </w:tcPr>
          <w:p w14:paraId="0E71146A" w14:textId="77777777" w:rsidR="00A4428A" w:rsidRPr="000A1566" w:rsidRDefault="00813E25">
            <w:pPr>
              <w:pStyle w:val="TableParagraph"/>
              <w:spacing w:before="22"/>
              <w:ind w:left="16"/>
              <w:jc w:val="center"/>
              <w:rPr>
                <w:rFonts w:ascii="Franklin Gothic Book" w:hAnsi="Franklin Gothic Book"/>
                <w:sz w:val="20"/>
              </w:rPr>
            </w:pPr>
            <w:r w:rsidRPr="000A1566">
              <w:rPr>
                <w:rFonts w:ascii="Franklin Gothic Book" w:hAnsi="Franklin Gothic Book"/>
                <w:color w:val="545554"/>
                <w:w w:val="99"/>
                <w:sz w:val="20"/>
              </w:rPr>
              <w:t>S</w:t>
            </w:r>
          </w:p>
        </w:tc>
        <w:tc>
          <w:tcPr>
            <w:tcW w:w="239" w:type="dxa"/>
            <w:vMerge/>
            <w:tcBorders>
              <w:top w:val="nil"/>
              <w:bottom w:val="nil"/>
            </w:tcBorders>
          </w:tcPr>
          <w:p w14:paraId="2328D830" w14:textId="77777777" w:rsidR="00A4428A" w:rsidRPr="000A1566" w:rsidRDefault="00A4428A">
            <w:pPr>
              <w:rPr>
                <w:rFonts w:ascii="Franklin Gothic Book" w:hAnsi="Franklin Gothic Book"/>
                <w:sz w:val="2"/>
                <w:szCs w:val="2"/>
              </w:rPr>
            </w:pPr>
          </w:p>
        </w:tc>
        <w:tc>
          <w:tcPr>
            <w:tcW w:w="757" w:type="dxa"/>
            <w:shd w:val="clear" w:color="auto" w:fill="E9E8E7"/>
          </w:tcPr>
          <w:p w14:paraId="70FA6D52" w14:textId="77777777" w:rsidR="00A4428A" w:rsidRPr="000A1566" w:rsidRDefault="00813E25">
            <w:pPr>
              <w:pStyle w:val="TableParagraph"/>
              <w:spacing w:before="22"/>
              <w:ind w:right="305"/>
              <w:jc w:val="right"/>
              <w:rPr>
                <w:rFonts w:ascii="Franklin Gothic Book" w:hAnsi="Franklin Gothic Book"/>
                <w:sz w:val="20"/>
              </w:rPr>
            </w:pPr>
            <w:r w:rsidRPr="000A1566">
              <w:rPr>
                <w:rFonts w:ascii="Franklin Gothic Book" w:hAnsi="Franklin Gothic Book"/>
                <w:color w:val="545554"/>
                <w:w w:val="99"/>
                <w:sz w:val="20"/>
              </w:rPr>
              <w:t>S</w:t>
            </w:r>
          </w:p>
        </w:tc>
        <w:tc>
          <w:tcPr>
            <w:tcW w:w="764" w:type="dxa"/>
            <w:shd w:val="clear" w:color="auto" w:fill="E9E8E7"/>
          </w:tcPr>
          <w:p w14:paraId="5240D25B" w14:textId="77777777" w:rsidR="00A4428A" w:rsidRPr="000A1566" w:rsidRDefault="00813E25">
            <w:pPr>
              <w:pStyle w:val="TableParagraph"/>
              <w:spacing w:before="22"/>
              <w:ind w:left="39"/>
              <w:jc w:val="center"/>
              <w:rPr>
                <w:rFonts w:ascii="Franklin Gothic Book" w:hAnsi="Franklin Gothic Book"/>
                <w:sz w:val="20"/>
              </w:rPr>
            </w:pPr>
            <w:r w:rsidRPr="000A1566">
              <w:rPr>
                <w:rFonts w:ascii="Franklin Gothic Book" w:hAnsi="Franklin Gothic Book"/>
                <w:color w:val="545554"/>
                <w:w w:val="99"/>
                <w:sz w:val="20"/>
              </w:rPr>
              <w:t>M</w:t>
            </w:r>
          </w:p>
        </w:tc>
        <w:tc>
          <w:tcPr>
            <w:tcW w:w="762" w:type="dxa"/>
            <w:shd w:val="clear" w:color="auto" w:fill="E9E8E7"/>
          </w:tcPr>
          <w:p w14:paraId="1BD2D8BC" w14:textId="77777777" w:rsidR="00A4428A" w:rsidRPr="000A1566" w:rsidRDefault="00813E25">
            <w:pPr>
              <w:pStyle w:val="TableParagraph"/>
              <w:spacing w:before="22"/>
              <w:ind w:left="276"/>
              <w:rPr>
                <w:rFonts w:ascii="Franklin Gothic Book" w:hAnsi="Franklin Gothic Book"/>
                <w:sz w:val="20"/>
              </w:rPr>
            </w:pPr>
            <w:r w:rsidRPr="000A1566">
              <w:rPr>
                <w:rFonts w:ascii="Franklin Gothic Book" w:hAnsi="Franklin Gothic Book"/>
                <w:color w:val="545554"/>
                <w:sz w:val="20"/>
              </w:rPr>
              <w:t>Tu</w:t>
            </w:r>
          </w:p>
        </w:tc>
        <w:tc>
          <w:tcPr>
            <w:tcW w:w="764" w:type="dxa"/>
            <w:shd w:val="clear" w:color="auto" w:fill="E9E8E7"/>
          </w:tcPr>
          <w:p w14:paraId="02D15873" w14:textId="77777777" w:rsidR="00A4428A" w:rsidRPr="000A1566" w:rsidRDefault="00813E25">
            <w:pPr>
              <w:pStyle w:val="TableParagraph"/>
              <w:spacing w:before="22"/>
              <w:ind w:left="56"/>
              <w:jc w:val="center"/>
              <w:rPr>
                <w:rFonts w:ascii="Franklin Gothic Book" w:hAnsi="Franklin Gothic Book"/>
                <w:sz w:val="20"/>
              </w:rPr>
            </w:pPr>
            <w:r w:rsidRPr="000A1566">
              <w:rPr>
                <w:rFonts w:ascii="Franklin Gothic Book" w:hAnsi="Franklin Gothic Book"/>
                <w:color w:val="545554"/>
                <w:w w:val="99"/>
                <w:sz w:val="20"/>
              </w:rPr>
              <w:t>W</w:t>
            </w:r>
          </w:p>
        </w:tc>
        <w:tc>
          <w:tcPr>
            <w:tcW w:w="762" w:type="dxa"/>
            <w:shd w:val="clear" w:color="auto" w:fill="E9E8E7"/>
          </w:tcPr>
          <w:p w14:paraId="343AF770" w14:textId="77777777" w:rsidR="00A4428A" w:rsidRPr="000A1566" w:rsidRDefault="00813E25">
            <w:pPr>
              <w:pStyle w:val="TableParagraph"/>
              <w:spacing w:before="22"/>
              <w:ind w:left="227" w:right="197"/>
              <w:jc w:val="center"/>
              <w:rPr>
                <w:rFonts w:ascii="Franklin Gothic Book" w:hAnsi="Franklin Gothic Book"/>
                <w:sz w:val="20"/>
              </w:rPr>
            </w:pPr>
            <w:r w:rsidRPr="000A1566">
              <w:rPr>
                <w:rFonts w:ascii="Franklin Gothic Book" w:hAnsi="Franklin Gothic Book"/>
                <w:color w:val="545554"/>
                <w:sz w:val="20"/>
              </w:rPr>
              <w:t>Th</w:t>
            </w:r>
          </w:p>
        </w:tc>
        <w:tc>
          <w:tcPr>
            <w:tcW w:w="762" w:type="dxa"/>
            <w:shd w:val="clear" w:color="auto" w:fill="E9E8E7"/>
          </w:tcPr>
          <w:p w14:paraId="55335E5A" w14:textId="77777777" w:rsidR="00A4428A" w:rsidRPr="000A1566" w:rsidRDefault="00813E25">
            <w:pPr>
              <w:pStyle w:val="TableParagraph"/>
              <w:spacing w:before="22"/>
              <w:ind w:left="335"/>
              <w:rPr>
                <w:rFonts w:ascii="Franklin Gothic Book" w:hAnsi="Franklin Gothic Book"/>
                <w:sz w:val="20"/>
              </w:rPr>
            </w:pPr>
            <w:r w:rsidRPr="000A1566">
              <w:rPr>
                <w:rFonts w:ascii="Franklin Gothic Book" w:hAnsi="Franklin Gothic Book"/>
                <w:color w:val="545554"/>
                <w:w w:val="99"/>
                <w:sz w:val="20"/>
              </w:rPr>
              <w:t>F</w:t>
            </w:r>
          </w:p>
        </w:tc>
        <w:tc>
          <w:tcPr>
            <w:tcW w:w="760" w:type="dxa"/>
            <w:shd w:val="clear" w:color="auto" w:fill="E9E8E7"/>
          </w:tcPr>
          <w:p w14:paraId="2EB78B4C" w14:textId="77777777" w:rsidR="00A4428A" w:rsidRPr="000A1566" w:rsidRDefault="00813E25">
            <w:pPr>
              <w:pStyle w:val="TableParagraph"/>
              <w:spacing w:before="22"/>
              <w:ind w:left="29"/>
              <w:jc w:val="center"/>
              <w:rPr>
                <w:rFonts w:ascii="Franklin Gothic Book" w:hAnsi="Franklin Gothic Book"/>
                <w:sz w:val="20"/>
              </w:rPr>
            </w:pPr>
            <w:r w:rsidRPr="000A1566">
              <w:rPr>
                <w:rFonts w:ascii="Franklin Gothic Book" w:hAnsi="Franklin Gothic Book"/>
                <w:color w:val="545554"/>
                <w:w w:val="99"/>
                <w:sz w:val="20"/>
              </w:rPr>
              <w:t>S</w:t>
            </w:r>
          </w:p>
        </w:tc>
      </w:tr>
      <w:tr w:rsidR="00A4428A" w:rsidRPr="000A1566" w14:paraId="148895F7" w14:textId="77777777">
        <w:trPr>
          <w:trHeight w:val="705"/>
        </w:trPr>
        <w:tc>
          <w:tcPr>
            <w:tcW w:w="758" w:type="dxa"/>
          </w:tcPr>
          <w:p w14:paraId="6E3CF5E6" w14:textId="77777777" w:rsidR="00A4428A" w:rsidRPr="000A1566" w:rsidRDefault="00A4428A">
            <w:pPr>
              <w:pStyle w:val="TableParagraph"/>
              <w:rPr>
                <w:rFonts w:ascii="Franklin Gothic Book" w:hAnsi="Franklin Gothic Book"/>
                <w:sz w:val="18"/>
              </w:rPr>
            </w:pPr>
          </w:p>
        </w:tc>
        <w:tc>
          <w:tcPr>
            <w:tcW w:w="763" w:type="dxa"/>
          </w:tcPr>
          <w:p w14:paraId="33B26A39" w14:textId="77777777" w:rsidR="00A4428A" w:rsidRPr="000A1566" w:rsidRDefault="00A4428A">
            <w:pPr>
              <w:pStyle w:val="TableParagraph"/>
              <w:spacing w:before="10"/>
              <w:rPr>
                <w:rFonts w:ascii="Franklin Gothic Book" w:hAnsi="Franklin Gothic Book"/>
                <w:sz w:val="20"/>
              </w:rPr>
            </w:pPr>
          </w:p>
          <w:p w14:paraId="5EA1D550" w14:textId="77777777" w:rsidR="00A4428A" w:rsidRPr="000A1566" w:rsidRDefault="00813E25">
            <w:pPr>
              <w:pStyle w:val="TableParagraph"/>
              <w:ind w:left="4"/>
              <w:jc w:val="center"/>
              <w:rPr>
                <w:rFonts w:ascii="Franklin Gothic Book" w:hAnsi="Franklin Gothic Book"/>
                <w:sz w:val="20"/>
              </w:rPr>
            </w:pPr>
            <w:r w:rsidRPr="000A1566">
              <w:rPr>
                <w:rFonts w:ascii="Franklin Gothic Book" w:hAnsi="Franklin Gothic Book"/>
                <w:color w:val="545554"/>
                <w:w w:val="99"/>
                <w:sz w:val="20"/>
              </w:rPr>
              <w:t>1</w:t>
            </w:r>
          </w:p>
        </w:tc>
        <w:tc>
          <w:tcPr>
            <w:tcW w:w="758" w:type="dxa"/>
          </w:tcPr>
          <w:p w14:paraId="01813848" w14:textId="77777777" w:rsidR="00A4428A" w:rsidRPr="000A1566" w:rsidRDefault="00A4428A">
            <w:pPr>
              <w:pStyle w:val="TableParagraph"/>
              <w:spacing w:before="10"/>
              <w:rPr>
                <w:rFonts w:ascii="Franklin Gothic Book" w:hAnsi="Franklin Gothic Book"/>
                <w:sz w:val="20"/>
              </w:rPr>
            </w:pPr>
          </w:p>
          <w:p w14:paraId="5558C9F1" w14:textId="77777777" w:rsidR="00A4428A" w:rsidRPr="000A1566" w:rsidRDefault="00813E25">
            <w:pPr>
              <w:pStyle w:val="TableParagraph"/>
              <w:ind w:left="5"/>
              <w:jc w:val="center"/>
              <w:rPr>
                <w:rFonts w:ascii="Franklin Gothic Book" w:hAnsi="Franklin Gothic Book"/>
                <w:sz w:val="20"/>
              </w:rPr>
            </w:pPr>
            <w:r w:rsidRPr="000A1566">
              <w:rPr>
                <w:rFonts w:ascii="Franklin Gothic Book" w:hAnsi="Franklin Gothic Book"/>
                <w:color w:val="545554"/>
                <w:w w:val="99"/>
                <w:sz w:val="20"/>
              </w:rPr>
              <w:t>2</w:t>
            </w:r>
          </w:p>
        </w:tc>
        <w:tc>
          <w:tcPr>
            <w:tcW w:w="763" w:type="dxa"/>
          </w:tcPr>
          <w:p w14:paraId="4A480DB3" w14:textId="77777777" w:rsidR="00A4428A" w:rsidRPr="000A1566" w:rsidRDefault="00A4428A">
            <w:pPr>
              <w:pStyle w:val="TableParagraph"/>
              <w:spacing w:before="10"/>
              <w:rPr>
                <w:rFonts w:ascii="Franklin Gothic Book" w:hAnsi="Franklin Gothic Book"/>
                <w:sz w:val="20"/>
              </w:rPr>
            </w:pPr>
          </w:p>
          <w:p w14:paraId="49426797" w14:textId="77777777" w:rsidR="00A4428A" w:rsidRPr="000A1566" w:rsidRDefault="00813E25">
            <w:pPr>
              <w:pStyle w:val="TableParagraph"/>
              <w:ind w:left="5"/>
              <w:jc w:val="center"/>
              <w:rPr>
                <w:rFonts w:ascii="Franklin Gothic Book" w:hAnsi="Franklin Gothic Book"/>
                <w:sz w:val="20"/>
              </w:rPr>
            </w:pPr>
            <w:r w:rsidRPr="000A1566">
              <w:rPr>
                <w:rFonts w:ascii="Franklin Gothic Book" w:hAnsi="Franklin Gothic Book"/>
                <w:color w:val="545554"/>
                <w:w w:val="99"/>
                <w:sz w:val="20"/>
              </w:rPr>
              <w:t>3</w:t>
            </w:r>
          </w:p>
        </w:tc>
        <w:tc>
          <w:tcPr>
            <w:tcW w:w="758" w:type="dxa"/>
          </w:tcPr>
          <w:p w14:paraId="138CE459" w14:textId="77777777" w:rsidR="00A4428A" w:rsidRPr="000A1566" w:rsidRDefault="00A4428A">
            <w:pPr>
              <w:pStyle w:val="TableParagraph"/>
              <w:spacing w:before="10"/>
              <w:rPr>
                <w:rFonts w:ascii="Franklin Gothic Book" w:hAnsi="Franklin Gothic Book"/>
                <w:sz w:val="20"/>
              </w:rPr>
            </w:pPr>
          </w:p>
          <w:p w14:paraId="1F20F1AB" w14:textId="77777777" w:rsidR="00A4428A" w:rsidRPr="000A1566" w:rsidRDefault="00813E25">
            <w:pPr>
              <w:pStyle w:val="TableParagraph"/>
              <w:ind w:left="6"/>
              <w:jc w:val="center"/>
              <w:rPr>
                <w:rFonts w:ascii="Franklin Gothic Book" w:hAnsi="Franklin Gothic Book"/>
                <w:sz w:val="20"/>
              </w:rPr>
            </w:pPr>
            <w:r w:rsidRPr="000A1566">
              <w:rPr>
                <w:rFonts w:ascii="Franklin Gothic Book" w:hAnsi="Franklin Gothic Book"/>
                <w:color w:val="545554"/>
                <w:w w:val="99"/>
                <w:sz w:val="20"/>
              </w:rPr>
              <w:t>4</w:t>
            </w:r>
          </w:p>
        </w:tc>
        <w:tc>
          <w:tcPr>
            <w:tcW w:w="760" w:type="dxa"/>
          </w:tcPr>
          <w:p w14:paraId="4DE3DD99" w14:textId="77777777" w:rsidR="00A4428A" w:rsidRPr="000A1566" w:rsidRDefault="00A4428A">
            <w:pPr>
              <w:pStyle w:val="TableParagraph"/>
              <w:spacing w:before="10"/>
              <w:rPr>
                <w:rFonts w:ascii="Franklin Gothic Book" w:hAnsi="Franklin Gothic Book"/>
                <w:sz w:val="20"/>
              </w:rPr>
            </w:pPr>
          </w:p>
          <w:p w14:paraId="39B9246D" w14:textId="77777777" w:rsidR="00A4428A" w:rsidRPr="000A1566" w:rsidRDefault="00813E25">
            <w:pPr>
              <w:pStyle w:val="TableParagraph"/>
              <w:ind w:right="318"/>
              <w:jc w:val="right"/>
              <w:rPr>
                <w:rFonts w:ascii="Franklin Gothic Book" w:hAnsi="Franklin Gothic Book"/>
                <w:sz w:val="20"/>
              </w:rPr>
            </w:pPr>
            <w:r w:rsidRPr="000A1566">
              <w:rPr>
                <w:rFonts w:ascii="Franklin Gothic Book" w:hAnsi="Franklin Gothic Book"/>
                <w:color w:val="545554"/>
                <w:w w:val="99"/>
                <w:sz w:val="20"/>
              </w:rPr>
              <w:t>5</w:t>
            </w:r>
          </w:p>
        </w:tc>
        <w:tc>
          <w:tcPr>
            <w:tcW w:w="762" w:type="dxa"/>
          </w:tcPr>
          <w:p w14:paraId="0EB74E61" w14:textId="77777777" w:rsidR="00A4428A" w:rsidRPr="000A1566" w:rsidRDefault="00A4428A">
            <w:pPr>
              <w:pStyle w:val="TableParagraph"/>
              <w:spacing w:before="10"/>
              <w:rPr>
                <w:rFonts w:ascii="Franklin Gothic Book" w:hAnsi="Franklin Gothic Book"/>
                <w:sz w:val="20"/>
              </w:rPr>
            </w:pPr>
          </w:p>
          <w:p w14:paraId="29469E7B" w14:textId="77777777" w:rsidR="00A4428A" w:rsidRPr="000A1566" w:rsidRDefault="00813E25">
            <w:pPr>
              <w:pStyle w:val="TableParagraph"/>
              <w:ind w:left="13"/>
              <w:jc w:val="center"/>
              <w:rPr>
                <w:rFonts w:ascii="Franklin Gothic Book" w:hAnsi="Franklin Gothic Book"/>
                <w:sz w:val="20"/>
              </w:rPr>
            </w:pPr>
            <w:r w:rsidRPr="000A1566">
              <w:rPr>
                <w:rFonts w:ascii="Franklin Gothic Book" w:hAnsi="Franklin Gothic Book"/>
                <w:color w:val="545554"/>
                <w:w w:val="99"/>
                <w:sz w:val="20"/>
              </w:rPr>
              <w:t>6</w:t>
            </w:r>
          </w:p>
        </w:tc>
        <w:tc>
          <w:tcPr>
            <w:tcW w:w="239" w:type="dxa"/>
            <w:vMerge/>
            <w:tcBorders>
              <w:top w:val="nil"/>
              <w:bottom w:val="nil"/>
            </w:tcBorders>
          </w:tcPr>
          <w:p w14:paraId="153A93DA" w14:textId="77777777" w:rsidR="00A4428A" w:rsidRPr="000A1566" w:rsidRDefault="00A4428A">
            <w:pPr>
              <w:rPr>
                <w:rFonts w:ascii="Franklin Gothic Book" w:hAnsi="Franklin Gothic Book"/>
                <w:sz w:val="2"/>
                <w:szCs w:val="2"/>
              </w:rPr>
            </w:pPr>
          </w:p>
        </w:tc>
        <w:tc>
          <w:tcPr>
            <w:tcW w:w="757" w:type="dxa"/>
          </w:tcPr>
          <w:p w14:paraId="0346CA65" w14:textId="77777777" w:rsidR="00A4428A" w:rsidRPr="000A1566" w:rsidRDefault="00A4428A">
            <w:pPr>
              <w:pStyle w:val="TableParagraph"/>
              <w:rPr>
                <w:rFonts w:ascii="Franklin Gothic Book" w:hAnsi="Franklin Gothic Book"/>
                <w:sz w:val="18"/>
              </w:rPr>
            </w:pPr>
          </w:p>
        </w:tc>
        <w:tc>
          <w:tcPr>
            <w:tcW w:w="764" w:type="dxa"/>
          </w:tcPr>
          <w:p w14:paraId="4DCF4102" w14:textId="77777777" w:rsidR="00A4428A" w:rsidRPr="000A1566" w:rsidRDefault="00A4428A">
            <w:pPr>
              <w:pStyle w:val="TableParagraph"/>
              <w:rPr>
                <w:rFonts w:ascii="Franklin Gothic Book" w:hAnsi="Franklin Gothic Book"/>
                <w:sz w:val="18"/>
              </w:rPr>
            </w:pPr>
          </w:p>
        </w:tc>
        <w:tc>
          <w:tcPr>
            <w:tcW w:w="762" w:type="dxa"/>
          </w:tcPr>
          <w:p w14:paraId="22FDCC09" w14:textId="77777777" w:rsidR="00A4428A" w:rsidRPr="000A1566" w:rsidRDefault="00A4428A">
            <w:pPr>
              <w:pStyle w:val="TableParagraph"/>
              <w:rPr>
                <w:rFonts w:ascii="Franklin Gothic Book" w:hAnsi="Franklin Gothic Book"/>
                <w:sz w:val="18"/>
              </w:rPr>
            </w:pPr>
          </w:p>
        </w:tc>
        <w:tc>
          <w:tcPr>
            <w:tcW w:w="764" w:type="dxa"/>
          </w:tcPr>
          <w:p w14:paraId="7D894BBC" w14:textId="77777777" w:rsidR="00A4428A" w:rsidRPr="000A1566" w:rsidRDefault="00A4428A">
            <w:pPr>
              <w:pStyle w:val="TableParagraph"/>
              <w:rPr>
                <w:rFonts w:ascii="Franklin Gothic Book" w:hAnsi="Franklin Gothic Book"/>
                <w:sz w:val="18"/>
              </w:rPr>
            </w:pPr>
          </w:p>
        </w:tc>
        <w:tc>
          <w:tcPr>
            <w:tcW w:w="762" w:type="dxa"/>
          </w:tcPr>
          <w:p w14:paraId="172B5CAB" w14:textId="77777777" w:rsidR="00A4428A" w:rsidRPr="000A1566" w:rsidRDefault="00813E25">
            <w:pPr>
              <w:pStyle w:val="TableParagraph"/>
              <w:spacing w:before="115"/>
              <w:ind w:left="25"/>
              <w:jc w:val="center"/>
              <w:rPr>
                <w:rFonts w:ascii="Franklin Gothic Book" w:hAnsi="Franklin Gothic Book"/>
                <w:sz w:val="20"/>
              </w:rPr>
            </w:pPr>
            <w:r w:rsidRPr="000A1566">
              <w:rPr>
                <w:rFonts w:ascii="Franklin Gothic Book" w:hAnsi="Franklin Gothic Book"/>
                <w:color w:val="545554"/>
                <w:w w:val="99"/>
                <w:sz w:val="20"/>
              </w:rPr>
              <w:t>1</w:t>
            </w:r>
          </w:p>
          <w:p w14:paraId="758EB8DA" w14:textId="77777777" w:rsidR="00A4428A" w:rsidRPr="000A1566" w:rsidRDefault="00813E25">
            <w:pPr>
              <w:pStyle w:val="TableParagraph"/>
              <w:spacing w:before="17"/>
              <w:ind w:left="227" w:right="200"/>
              <w:jc w:val="center"/>
              <w:rPr>
                <w:rFonts w:ascii="Franklin Gothic Book" w:hAnsi="Franklin Gothic Book"/>
                <w:sz w:val="20"/>
              </w:rPr>
            </w:pPr>
            <w:r w:rsidRPr="000A1566">
              <w:rPr>
                <w:rFonts w:ascii="Franklin Gothic Book" w:hAnsi="Franklin Gothic Book"/>
                <w:color w:val="545554"/>
                <w:sz w:val="20"/>
              </w:rPr>
              <w:t>8hr</w:t>
            </w:r>
          </w:p>
        </w:tc>
        <w:tc>
          <w:tcPr>
            <w:tcW w:w="762" w:type="dxa"/>
          </w:tcPr>
          <w:p w14:paraId="7F566DE4" w14:textId="77777777" w:rsidR="00A4428A" w:rsidRPr="000A1566" w:rsidRDefault="00813E25">
            <w:pPr>
              <w:pStyle w:val="TableParagraph"/>
              <w:spacing w:before="115"/>
              <w:ind w:left="27"/>
              <w:jc w:val="center"/>
              <w:rPr>
                <w:rFonts w:ascii="Franklin Gothic Book" w:hAnsi="Franklin Gothic Book"/>
                <w:sz w:val="20"/>
              </w:rPr>
            </w:pPr>
            <w:r w:rsidRPr="000A1566">
              <w:rPr>
                <w:rFonts w:ascii="Franklin Gothic Book" w:hAnsi="Franklin Gothic Book"/>
                <w:color w:val="545554"/>
                <w:w w:val="99"/>
                <w:sz w:val="20"/>
              </w:rPr>
              <w:t>2</w:t>
            </w:r>
          </w:p>
          <w:p w14:paraId="31C2B6D8" w14:textId="77777777" w:rsidR="00A4428A" w:rsidRPr="000A1566" w:rsidRDefault="00813E25">
            <w:pPr>
              <w:pStyle w:val="TableParagraph"/>
              <w:spacing w:before="17"/>
              <w:ind w:left="227" w:right="198"/>
              <w:jc w:val="center"/>
              <w:rPr>
                <w:rFonts w:ascii="Franklin Gothic Book" w:hAnsi="Franklin Gothic Book"/>
                <w:sz w:val="20"/>
              </w:rPr>
            </w:pPr>
            <w:r w:rsidRPr="000A1566">
              <w:rPr>
                <w:rFonts w:ascii="Franklin Gothic Book" w:hAnsi="Franklin Gothic Book"/>
                <w:color w:val="545554"/>
                <w:sz w:val="20"/>
              </w:rPr>
              <w:t>8hr</w:t>
            </w:r>
          </w:p>
        </w:tc>
        <w:tc>
          <w:tcPr>
            <w:tcW w:w="760" w:type="dxa"/>
          </w:tcPr>
          <w:p w14:paraId="15ED4F6B" w14:textId="77777777" w:rsidR="00A4428A" w:rsidRPr="000A1566" w:rsidRDefault="00A4428A">
            <w:pPr>
              <w:pStyle w:val="TableParagraph"/>
              <w:spacing w:before="10"/>
              <w:rPr>
                <w:rFonts w:ascii="Franklin Gothic Book" w:hAnsi="Franklin Gothic Book"/>
                <w:sz w:val="20"/>
              </w:rPr>
            </w:pPr>
          </w:p>
          <w:p w14:paraId="4C0C7245" w14:textId="77777777" w:rsidR="00A4428A" w:rsidRPr="000A1566" w:rsidRDefault="00813E25">
            <w:pPr>
              <w:pStyle w:val="TableParagraph"/>
              <w:ind w:left="27"/>
              <w:jc w:val="center"/>
              <w:rPr>
                <w:rFonts w:ascii="Franklin Gothic Book" w:hAnsi="Franklin Gothic Book"/>
                <w:sz w:val="20"/>
              </w:rPr>
            </w:pPr>
            <w:r w:rsidRPr="000A1566">
              <w:rPr>
                <w:rFonts w:ascii="Franklin Gothic Book" w:hAnsi="Franklin Gothic Book"/>
                <w:color w:val="545554"/>
                <w:w w:val="99"/>
                <w:sz w:val="20"/>
              </w:rPr>
              <w:t>3</w:t>
            </w:r>
          </w:p>
        </w:tc>
      </w:tr>
      <w:tr w:rsidR="00A4428A" w:rsidRPr="000A1566" w14:paraId="04D79E53" w14:textId="77777777">
        <w:trPr>
          <w:trHeight w:val="705"/>
        </w:trPr>
        <w:tc>
          <w:tcPr>
            <w:tcW w:w="758" w:type="dxa"/>
          </w:tcPr>
          <w:p w14:paraId="56EDD07D" w14:textId="77777777" w:rsidR="00A4428A" w:rsidRPr="000A1566" w:rsidRDefault="00A4428A">
            <w:pPr>
              <w:pStyle w:val="TableParagraph"/>
              <w:spacing w:before="10"/>
              <w:rPr>
                <w:rFonts w:ascii="Franklin Gothic Book" w:hAnsi="Franklin Gothic Book"/>
                <w:sz w:val="20"/>
              </w:rPr>
            </w:pPr>
          </w:p>
          <w:p w14:paraId="7C64283E" w14:textId="77777777" w:rsidR="00A4428A" w:rsidRPr="000A1566" w:rsidRDefault="00813E25">
            <w:pPr>
              <w:pStyle w:val="TableParagraph"/>
              <w:ind w:left="4"/>
              <w:jc w:val="center"/>
              <w:rPr>
                <w:rFonts w:ascii="Franklin Gothic Book" w:hAnsi="Franklin Gothic Book"/>
                <w:sz w:val="20"/>
              </w:rPr>
            </w:pPr>
            <w:r w:rsidRPr="000A1566">
              <w:rPr>
                <w:rFonts w:ascii="Franklin Gothic Book" w:hAnsi="Franklin Gothic Book"/>
                <w:color w:val="545554"/>
                <w:w w:val="99"/>
                <w:sz w:val="20"/>
              </w:rPr>
              <w:t>7</w:t>
            </w:r>
          </w:p>
        </w:tc>
        <w:tc>
          <w:tcPr>
            <w:tcW w:w="763" w:type="dxa"/>
          </w:tcPr>
          <w:p w14:paraId="2968D4C0" w14:textId="77777777" w:rsidR="00A4428A" w:rsidRPr="000A1566" w:rsidRDefault="00A4428A">
            <w:pPr>
              <w:pStyle w:val="TableParagraph"/>
              <w:spacing w:before="10"/>
              <w:rPr>
                <w:rFonts w:ascii="Franklin Gothic Book" w:hAnsi="Franklin Gothic Book"/>
                <w:sz w:val="20"/>
              </w:rPr>
            </w:pPr>
          </w:p>
          <w:p w14:paraId="35B697E7" w14:textId="77777777" w:rsidR="00A4428A" w:rsidRPr="000A1566" w:rsidRDefault="00813E25">
            <w:pPr>
              <w:pStyle w:val="TableParagraph"/>
              <w:ind w:left="4"/>
              <w:jc w:val="center"/>
              <w:rPr>
                <w:rFonts w:ascii="Franklin Gothic Book" w:hAnsi="Franklin Gothic Book"/>
                <w:sz w:val="20"/>
              </w:rPr>
            </w:pPr>
            <w:r w:rsidRPr="000A1566">
              <w:rPr>
                <w:rFonts w:ascii="Franklin Gothic Book" w:hAnsi="Franklin Gothic Book"/>
                <w:color w:val="545554"/>
                <w:w w:val="99"/>
                <w:sz w:val="20"/>
              </w:rPr>
              <w:t>8</w:t>
            </w:r>
          </w:p>
        </w:tc>
        <w:tc>
          <w:tcPr>
            <w:tcW w:w="758" w:type="dxa"/>
          </w:tcPr>
          <w:p w14:paraId="38EE3DB4" w14:textId="77777777" w:rsidR="00A4428A" w:rsidRPr="000A1566" w:rsidRDefault="00A4428A">
            <w:pPr>
              <w:pStyle w:val="TableParagraph"/>
              <w:spacing w:before="10"/>
              <w:rPr>
                <w:rFonts w:ascii="Franklin Gothic Book" w:hAnsi="Franklin Gothic Book"/>
                <w:sz w:val="20"/>
              </w:rPr>
            </w:pPr>
          </w:p>
          <w:p w14:paraId="26C1F27E" w14:textId="77777777" w:rsidR="00A4428A" w:rsidRPr="000A1566" w:rsidRDefault="00813E25">
            <w:pPr>
              <w:pStyle w:val="TableParagraph"/>
              <w:ind w:left="4"/>
              <w:jc w:val="center"/>
              <w:rPr>
                <w:rFonts w:ascii="Franklin Gothic Book" w:hAnsi="Franklin Gothic Book"/>
                <w:sz w:val="20"/>
              </w:rPr>
            </w:pPr>
            <w:r w:rsidRPr="000A1566">
              <w:rPr>
                <w:rFonts w:ascii="Franklin Gothic Book" w:hAnsi="Franklin Gothic Book"/>
                <w:color w:val="545554"/>
                <w:w w:val="99"/>
                <w:sz w:val="20"/>
              </w:rPr>
              <w:t>9</w:t>
            </w:r>
          </w:p>
        </w:tc>
        <w:tc>
          <w:tcPr>
            <w:tcW w:w="763" w:type="dxa"/>
          </w:tcPr>
          <w:p w14:paraId="798085EA" w14:textId="77777777" w:rsidR="00A4428A" w:rsidRPr="000A1566" w:rsidRDefault="00A4428A">
            <w:pPr>
              <w:pStyle w:val="TableParagraph"/>
              <w:spacing w:before="10"/>
              <w:rPr>
                <w:rFonts w:ascii="Franklin Gothic Book" w:hAnsi="Franklin Gothic Book"/>
                <w:sz w:val="20"/>
              </w:rPr>
            </w:pPr>
          </w:p>
          <w:p w14:paraId="529E6069" w14:textId="77777777" w:rsidR="00A4428A" w:rsidRPr="000A1566" w:rsidRDefault="00813E25">
            <w:pPr>
              <w:pStyle w:val="TableParagraph"/>
              <w:ind w:left="206" w:right="195"/>
              <w:jc w:val="center"/>
              <w:rPr>
                <w:rFonts w:ascii="Franklin Gothic Book" w:hAnsi="Franklin Gothic Book"/>
                <w:sz w:val="20"/>
              </w:rPr>
            </w:pPr>
            <w:r w:rsidRPr="000A1566">
              <w:rPr>
                <w:rFonts w:ascii="Franklin Gothic Book" w:hAnsi="Franklin Gothic Book"/>
                <w:color w:val="545554"/>
                <w:sz w:val="20"/>
              </w:rPr>
              <w:t>10</w:t>
            </w:r>
          </w:p>
        </w:tc>
        <w:tc>
          <w:tcPr>
            <w:tcW w:w="758" w:type="dxa"/>
          </w:tcPr>
          <w:p w14:paraId="20E58678" w14:textId="77777777" w:rsidR="00A4428A" w:rsidRPr="000A1566" w:rsidRDefault="00A4428A">
            <w:pPr>
              <w:pStyle w:val="TableParagraph"/>
              <w:spacing w:before="10"/>
              <w:rPr>
                <w:rFonts w:ascii="Franklin Gothic Book" w:hAnsi="Franklin Gothic Book"/>
                <w:sz w:val="20"/>
              </w:rPr>
            </w:pPr>
          </w:p>
          <w:p w14:paraId="206479C5" w14:textId="77777777" w:rsidR="00A4428A" w:rsidRPr="000A1566" w:rsidRDefault="00813E25">
            <w:pPr>
              <w:pStyle w:val="TableParagraph"/>
              <w:ind w:left="223" w:right="212"/>
              <w:jc w:val="center"/>
              <w:rPr>
                <w:rFonts w:ascii="Franklin Gothic Book" w:hAnsi="Franklin Gothic Book"/>
                <w:sz w:val="20"/>
              </w:rPr>
            </w:pPr>
            <w:r w:rsidRPr="000A1566">
              <w:rPr>
                <w:rFonts w:ascii="Franklin Gothic Book" w:hAnsi="Franklin Gothic Book"/>
                <w:color w:val="545554"/>
                <w:sz w:val="20"/>
              </w:rPr>
              <w:t>11</w:t>
            </w:r>
          </w:p>
        </w:tc>
        <w:tc>
          <w:tcPr>
            <w:tcW w:w="760" w:type="dxa"/>
          </w:tcPr>
          <w:p w14:paraId="49A03BAE" w14:textId="77777777" w:rsidR="00A4428A" w:rsidRPr="000A1566" w:rsidRDefault="00A4428A">
            <w:pPr>
              <w:pStyle w:val="TableParagraph"/>
              <w:spacing w:before="10"/>
              <w:rPr>
                <w:rFonts w:ascii="Franklin Gothic Book" w:hAnsi="Franklin Gothic Book"/>
                <w:sz w:val="20"/>
              </w:rPr>
            </w:pPr>
          </w:p>
          <w:p w14:paraId="231E5622" w14:textId="77777777" w:rsidR="00A4428A" w:rsidRPr="000A1566" w:rsidRDefault="00813E25">
            <w:pPr>
              <w:pStyle w:val="TableParagraph"/>
              <w:ind w:right="264"/>
              <w:jc w:val="right"/>
              <w:rPr>
                <w:rFonts w:ascii="Franklin Gothic Book" w:hAnsi="Franklin Gothic Book"/>
                <w:sz w:val="20"/>
              </w:rPr>
            </w:pPr>
            <w:r w:rsidRPr="000A1566">
              <w:rPr>
                <w:rFonts w:ascii="Franklin Gothic Book" w:hAnsi="Franklin Gothic Book"/>
                <w:color w:val="545554"/>
                <w:sz w:val="20"/>
              </w:rPr>
              <w:t>12</w:t>
            </w:r>
          </w:p>
        </w:tc>
        <w:tc>
          <w:tcPr>
            <w:tcW w:w="762" w:type="dxa"/>
          </w:tcPr>
          <w:p w14:paraId="5DDB1A9C" w14:textId="77777777" w:rsidR="00A4428A" w:rsidRPr="000A1566" w:rsidRDefault="00A4428A">
            <w:pPr>
              <w:pStyle w:val="TableParagraph"/>
              <w:spacing w:before="10"/>
              <w:rPr>
                <w:rFonts w:ascii="Franklin Gothic Book" w:hAnsi="Franklin Gothic Book"/>
                <w:sz w:val="20"/>
              </w:rPr>
            </w:pPr>
          </w:p>
          <w:p w14:paraId="3998BEB8" w14:textId="77777777" w:rsidR="00A4428A" w:rsidRPr="000A1566" w:rsidRDefault="00813E25">
            <w:pPr>
              <w:pStyle w:val="TableParagraph"/>
              <w:ind w:left="222" w:right="208"/>
              <w:jc w:val="center"/>
              <w:rPr>
                <w:rFonts w:ascii="Franklin Gothic Book" w:hAnsi="Franklin Gothic Book"/>
                <w:sz w:val="20"/>
              </w:rPr>
            </w:pPr>
            <w:r w:rsidRPr="000A1566">
              <w:rPr>
                <w:rFonts w:ascii="Franklin Gothic Book" w:hAnsi="Franklin Gothic Book"/>
                <w:color w:val="545554"/>
                <w:sz w:val="20"/>
              </w:rPr>
              <w:t>13</w:t>
            </w:r>
          </w:p>
        </w:tc>
        <w:tc>
          <w:tcPr>
            <w:tcW w:w="239" w:type="dxa"/>
            <w:vMerge/>
            <w:tcBorders>
              <w:top w:val="nil"/>
              <w:bottom w:val="nil"/>
            </w:tcBorders>
          </w:tcPr>
          <w:p w14:paraId="33D96FD6" w14:textId="77777777" w:rsidR="00A4428A" w:rsidRPr="000A1566" w:rsidRDefault="00A4428A">
            <w:pPr>
              <w:rPr>
                <w:rFonts w:ascii="Franklin Gothic Book" w:hAnsi="Franklin Gothic Book"/>
                <w:sz w:val="2"/>
                <w:szCs w:val="2"/>
              </w:rPr>
            </w:pPr>
          </w:p>
        </w:tc>
        <w:tc>
          <w:tcPr>
            <w:tcW w:w="757" w:type="dxa"/>
          </w:tcPr>
          <w:p w14:paraId="37A43A29" w14:textId="77777777" w:rsidR="00A4428A" w:rsidRPr="000A1566" w:rsidRDefault="00A4428A">
            <w:pPr>
              <w:pStyle w:val="TableParagraph"/>
              <w:spacing w:before="10"/>
              <w:rPr>
                <w:rFonts w:ascii="Franklin Gothic Book" w:hAnsi="Franklin Gothic Book"/>
                <w:sz w:val="20"/>
              </w:rPr>
            </w:pPr>
          </w:p>
          <w:p w14:paraId="3258136F" w14:textId="77777777" w:rsidR="00A4428A" w:rsidRPr="000A1566" w:rsidRDefault="00813E25">
            <w:pPr>
              <w:pStyle w:val="TableParagraph"/>
              <w:ind w:right="312"/>
              <w:jc w:val="right"/>
              <w:rPr>
                <w:rFonts w:ascii="Franklin Gothic Book" w:hAnsi="Franklin Gothic Book"/>
                <w:sz w:val="20"/>
              </w:rPr>
            </w:pPr>
            <w:r w:rsidRPr="000A1566">
              <w:rPr>
                <w:rFonts w:ascii="Franklin Gothic Book" w:hAnsi="Franklin Gothic Book"/>
                <w:color w:val="545554"/>
                <w:w w:val="99"/>
                <w:sz w:val="20"/>
              </w:rPr>
              <w:t>4</w:t>
            </w:r>
          </w:p>
        </w:tc>
        <w:tc>
          <w:tcPr>
            <w:tcW w:w="764" w:type="dxa"/>
          </w:tcPr>
          <w:p w14:paraId="77EE494F" w14:textId="77777777" w:rsidR="00A4428A" w:rsidRPr="000A1566" w:rsidRDefault="00813E25">
            <w:pPr>
              <w:pStyle w:val="TableParagraph"/>
              <w:spacing w:before="115"/>
              <w:ind w:left="18"/>
              <w:jc w:val="center"/>
              <w:rPr>
                <w:rFonts w:ascii="Franklin Gothic Book" w:hAnsi="Franklin Gothic Book"/>
                <w:sz w:val="20"/>
              </w:rPr>
            </w:pPr>
            <w:r w:rsidRPr="000A1566">
              <w:rPr>
                <w:rFonts w:ascii="Franklin Gothic Book" w:hAnsi="Franklin Gothic Book"/>
                <w:color w:val="545554"/>
                <w:w w:val="99"/>
                <w:sz w:val="20"/>
              </w:rPr>
              <w:t>5</w:t>
            </w:r>
          </w:p>
          <w:p w14:paraId="0B7F608D" w14:textId="77777777" w:rsidR="00A4428A" w:rsidRPr="000A1566" w:rsidRDefault="00813E25">
            <w:pPr>
              <w:pStyle w:val="TableParagraph"/>
              <w:spacing w:before="20"/>
              <w:ind w:left="135" w:right="162"/>
              <w:jc w:val="center"/>
              <w:rPr>
                <w:rFonts w:ascii="Franklin Gothic Book" w:hAnsi="Franklin Gothic Book"/>
                <w:sz w:val="20"/>
              </w:rPr>
            </w:pPr>
            <w:r w:rsidRPr="000A1566">
              <w:rPr>
                <w:rFonts w:ascii="Franklin Gothic Book" w:hAnsi="Franklin Gothic Book"/>
                <w:color w:val="545554"/>
                <w:sz w:val="20"/>
              </w:rPr>
              <w:t>7.5hr</w:t>
            </w:r>
          </w:p>
        </w:tc>
        <w:tc>
          <w:tcPr>
            <w:tcW w:w="762" w:type="dxa"/>
          </w:tcPr>
          <w:p w14:paraId="30A7B6A6" w14:textId="77777777" w:rsidR="00A4428A" w:rsidRPr="000A1566" w:rsidRDefault="00813E25">
            <w:pPr>
              <w:pStyle w:val="TableParagraph"/>
              <w:spacing w:before="115"/>
              <w:ind w:left="19"/>
              <w:jc w:val="center"/>
              <w:rPr>
                <w:rFonts w:ascii="Franklin Gothic Book" w:hAnsi="Franklin Gothic Book"/>
                <w:sz w:val="20"/>
              </w:rPr>
            </w:pPr>
            <w:r w:rsidRPr="000A1566">
              <w:rPr>
                <w:rFonts w:ascii="Franklin Gothic Book" w:hAnsi="Franklin Gothic Book"/>
                <w:color w:val="545554"/>
                <w:w w:val="99"/>
                <w:sz w:val="20"/>
              </w:rPr>
              <w:t>6</w:t>
            </w:r>
          </w:p>
          <w:p w14:paraId="2D16C557" w14:textId="77777777" w:rsidR="00A4428A" w:rsidRPr="000A1566" w:rsidRDefault="00813E25">
            <w:pPr>
              <w:pStyle w:val="TableParagraph"/>
              <w:spacing w:before="20"/>
              <w:ind w:left="227" w:right="207"/>
              <w:jc w:val="center"/>
              <w:rPr>
                <w:rFonts w:ascii="Franklin Gothic Book" w:hAnsi="Franklin Gothic Book"/>
                <w:sz w:val="20"/>
              </w:rPr>
            </w:pPr>
            <w:r w:rsidRPr="000A1566">
              <w:rPr>
                <w:rFonts w:ascii="Franklin Gothic Book" w:hAnsi="Franklin Gothic Book"/>
                <w:color w:val="545554"/>
                <w:sz w:val="20"/>
              </w:rPr>
              <w:t>8hr</w:t>
            </w:r>
          </w:p>
        </w:tc>
        <w:tc>
          <w:tcPr>
            <w:tcW w:w="764" w:type="dxa"/>
          </w:tcPr>
          <w:p w14:paraId="5D9D5593" w14:textId="77777777" w:rsidR="00A4428A" w:rsidRPr="000A1566" w:rsidRDefault="00813E25">
            <w:pPr>
              <w:pStyle w:val="TableParagraph"/>
              <w:spacing w:before="115"/>
              <w:ind w:left="19"/>
              <w:jc w:val="center"/>
              <w:rPr>
                <w:rFonts w:ascii="Franklin Gothic Book" w:hAnsi="Franklin Gothic Book"/>
                <w:sz w:val="20"/>
              </w:rPr>
            </w:pPr>
            <w:r w:rsidRPr="000A1566">
              <w:rPr>
                <w:rFonts w:ascii="Franklin Gothic Book" w:hAnsi="Franklin Gothic Book"/>
                <w:color w:val="545554"/>
                <w:w w:val="99"/>
                <w:sz w:val="20"/>
              </w:rPr>
              <w:t>7</w:t>
            </w:r>
          </w:p>
          <w:p w14:paraId="77E8C05D" w14:textId="77777777" w:rsidR="00A4428A" w:rsidRPr="000A1566" w:rsidRDefault="00813E25">
            <w:pPr>
              <w:pStyle w:val="TableParagraph"/>
              <w:spacing w:before="20"/>
              <w:ind w:left="135" w:right="115"/>
              <w:jc w:val="center"/>
              <w:rPr>
                <w:rFonts w:ascii="Franklin Gothic Book" w:hAnsi="Franklin Gothic Book"/>
                <w:sz w:val="20"/>
              </w:rPr>
            </w:pPr>
            <w:r w:rsidRPr="000A1566">
              <w:rPr>
                <w:rFonts w:ascii="Franklin Gothic Book" w:hAnsi="Franklin Gothic Book"/>
                <w:color w:val="545554"/>
                <w:sz w:val="20"/>
              </w:rPr>
              <w:t>8hr</w:t>
            </w:r>
          </w:p>
        </w:tc>
        <w:tc>
          <w:tcPr>
            <w:tcW w:w="762" w:type="dxa"/>
          </w:tcPr>
          <w:p w14:paraId="3728B96E" w14:textId="77777777" w:rsidR="00A4428A" w:rsidRPr="000A1566" w:rsidRDefault="00813E25">
            <w:pPr>
              <w:pStyle w:val="TableParagraph"/>
              <w:spacing w:before="115"/>
              <w:ind w:left="24"/>
              <w:jc w:val="center"/>
              <w:rPr>
                <w:rFonts w:ascii="Franklin Gothic Book" w:hAnsi="Franklin Gothic Book"/>
                <w:sz w:val="20"/>
              </w:rPr>
            </w:pPr>
            <w:r w:rsidRPr="000A1566">
              <w:rPr>
                <w:rFonts w:ascii="Franklin Gothic Book" w:hAnsi="Franklin Gothic Book"/>
                <w:color w:val="545554"/>
                <w:w w:val="99"/>
                <w:sz w:val="20"/>
              </w:rPr>
              <w:t>8</w:t>
            </w:r>
          </w:p>
          <w:p w14:paraId="305E7E5D" w14:textId="77777777" w:rsidR="00A4428A" w:rsidRPr="000A1566" w:rsidRDefault="00813E25">
            <w:pPr>
              <w:pStyle w:val="TableParagraph"/>
              <w:spacing w:before="20"/>
              <w:ind w:left="227" w:right="202"/>
              <w:jc w:val="center"/>
              <w:rPr>
                <w:rFonts w:ascii="Franklin Gothic Book" w:hAnsi="Franklin Gothic Book"/>
                <w:sz w:val="20"/>
              </w:rPr>
            </w:pPr>
            <w:r w:rsidRPr="000A1566">
              <w:rPr>
                <w:rFonts w:ascii="Franklin Gothic Book" w:hAnsi="Franklin Gothic Book"/>
                <w:color w:val="545554"/>
                <w:sz w:val="20"/>
              </w:rPr>
              <w:t>8hr</w:t>
            </w:r>
          </w:p>
        </w:tc>
        <w:tc>
          <w:tcPr>
            <w:tcW w:w="762" w:type="dxa"/>
          </w:tcPr>
          <w:p w14:paraId="3422819D" w14:textId="77777777" w:rsidR="00A4428A" w:rsidRPr="000A1566" w:rsidRDefault="00813E25">
            <w:pPr>
              <w:pStyle w:val="TableParagraph"/>
              <w:spacing w:before="115"/>
              <w:ind w:left="26"/>
              <w:jc w:val="center"/>
              <w:rPr>
                <w:rFonts w:ascii="Franklin Gothic Book" w:hAnsi="Franklin Gothic Book"/>
                <w:sz w:val="20"/>
              </w:rPr>
            </w:pPr>
            <w:r w:rsidRPr="000A1566">
              <w:rPr>
                <w:rFonts w:ascii="Franklin Gothic Book" w:hAnsi="Franklin Gothic Book"/>
                <w:color w:val="545554"/>
                <w:w w:val="99"/>
                <w:sz w:val="20"/>
              </w:rPr>
              <w:t>9</w:t>
            </w:r>
          </w:p>
          <w:p w14:paraId="2AD336FB" w14:textId="77777777" w:rsidR="00A4428A" w:rsidRPr="000A1566" w:rsidRDefault="00813E25">
            <w:pPr>
              <w:pStyle w:val="TableParagraph"/>
              <w:spacing w:before="20"/>
              <w:ind w:left="227" w:right="199"/>
              <w:jc w:val="center"/>
              <w:rPr>
                <w:rFonts w:ascii="Franklin Gothic Book" w:hAnsi="Franklin Gothic Book"/>
                <w:sz w:val="20"/>
              </w:rPr>
            </w:pPr>
            <w:r w:rsidRPr="000A1566">
              <w:rPr>
                <w:rFonts w:ascii="Franklin Gothic Book" w:hAnsi="Franklin Gothic Book"/>
                <w:color w:val="545554"/>
                <w:sz w:val="20"/>
              </w:rPr>
              <w:t>8hr</w:t>
            </w:r>
          </w:p>
        </w:tc>
        <w:tc>
          <w:tcPr>
            <w:tcW w:w="760" w:type="dxa"/>
          </w:tcPr>
          <w:p w14:paraId="03F117F3" w14:textId="77777777" w:rsidR="00A4428A" w:rsidRPr="000A1566" w:rsidRDefault="00A4428A">
            <w:pPr>
              <w:pStyle w:val="TableParagraph"/>
              <w:spacing w:before="10"/>
              <w:rPr>
                <w:rFonts w:ascii="Franklin Gothic Book" w:hAnsi="Franklin Gothic Book"/>
                <w:sz w:val="20"/>
              </w:rPr>
            </w:pPr>
          </w:p>
          <w:p w14:paraId="533073CF" w14:textId="77777777" w:rsidR="00A4428A" w:rsidRPr="000A1566" w:rsidRDefault="00813E25">
            <w:pPr>
              <w:pStyle w:val="TableParagraph"/>
              <w:ind w:left="226" w:right="194"/>
              <w:jc w:val="center"/>
              <w:rPr>
                <w:rFonts w:ascii="Franklin Gothic Book" w:hAnsi="Franklin Gothic Book"/>
                <w:sz w:val="20"/>
              </w:rPr>
            </w:pPr>
            <w:r w:rsidRPr="000A1566">
              <w:rPr>
                <w:rFonts w:ascii="Franklin Gothic Book" w:hAnsi="Franklin Gothic Book"/>
                <w:color w:val="545554"/>
                <w:sz w:val="20"/>
              </w:rPr>
              <w:t>10</w:t>
            </w:r>
          </w:p>
        </w:tc>
      </w:tr>
      <w:tr w:rsidR="00A4428A" w:rsidRPr="000A1566" w14:paraId="0DDF87FC" w14:textId="77777777">
        <w:trPr>
          <w:trHeight w:val="707"/>
        </w:trPr>
        <w:tc>
          <w:tcPr>
            <w:tcW w:w="758" w:type="dxa"/>
          </w:tcPr>
          <w:p w14:paraId="5EE18CA0" w14:textId="77777777" w:rsidR="00A4428A" w:rsidRPr="000A1566" w:rsidRDefault="00A4428A">
            <w:pPr>
              <w:pStyle w:val="TableParagraph"/>
              <w:spacing w:before="10"/>
              <w:rPr>
                <w:rFonts w:ascii="Franklin Gothic Book" w:hAnsi="Franklin Gothic Book"/>
                <w:sz w:val="20"/>
              </w:rPr>
            </w:pPr>
          </w:p>
          <w:p w14:paraId="0DDCB1FE" w14:textId="77777777" w:rsidR="00A4428A" w:rsidRPr="000A1566" w:rsidRDefault="00813E25">
            <w:pPr>
              <w:pStyle w:val="TableParagraph"/>
              <w:ind w:left="223" w:right="213"/>
              <w:jc w:val="center"/>
              <w:rPr>
                <w:rFonts w:ascii="Franklin Gothic Book" w:hAnsi="Franklin Gothic Book"/>
                <w:sz w:val="20"/>
              </w:rPr>
            </w:pPr>
            <w:r w:rsidRPr="000A1566">
              <w:rPr>
                <w:rFonts w:ascii="Franklin Gothic Book" w:hAnsi="Franklin Gothic Book"/>
                <w:color w:val="545554"/>
                <w:sz w:val="20"/>
              </w:rPr>
              <w:t>14</w:t>
            </w:r>
          </w:p>
        </w:tc>
        <w:tc>
          <w:tcPr>
            <w:tcW w:w="763" w:type="dxa"/>
          </w:tcPr>
          <w:p w14:paraId="66A504E9" w14:textId="77777777" w:rsidR="00A4428A" w:rsidRPr="000A1566" w:rsidRDefault="00813E25">
            <w:pPr>
              <w:pStyle w:val="TableParagraph"/>
              <w:spacing w:before="118"/>
              <w:ind w:left="200" w:right="195"/>
              <w:jc w:val="center"/>
              <w:rPr>
                <w:rFonts w:ascii="Franklin Gothic Book" w:hAnsi="Franklin Gothic Book"/>
                <w:sz w:val="20"/>
              </w:rPr>
            </w:pPr>
            <w:r w:rsidRPr="000A1566">
              <w:rPr>
                <w:rFonts w:ascii="Franklin Gothic Book" w:hAnsi="Franklin Gothic Book"/>
                <w:color w:val="545554"/>
                <w:sz w:val="20"/>
              </w:rPr>
              <w:t>15</w:t>
            </w:r>
          </w:p>
          <w:p w14:paraId="63BA3BDA" w14:textId="77777777" w:rsidR="00A4428A" w:rsidRPr="000A1566" w:rsidRDefault="00813E25">
            <w:pPr>
              <w:pStyle w:val="TableParagraph"/>
              <w:spacing w:before="17"/>
              <w:ind w:left="200" w:right="195"/>
              <w:jc w:val="center"/>
              <w:rPr>
                <w:rFonts w:ascii="Franklin Gothic Book" w:hAnsi="Franklin Gothic Book"/>
                <w:sz w:val="20"/>
              </w:rPr>
            </w:pPr>
            <w:r w:rsidRPr="000A1566">
              <w:rPr>
                <w:rFonts w:ascii="Franklin Gothic Book" w:hAnsi="Franklin Gothic Book"/>
                <w:color w:val="545554"/>
                <w:sz w:val="20"/>
              </w:rPr>
              <w:t>8hr</w:t>
            </w:r>
          </w:p>
        </w:tc>
        <w:tc>
          <w:tcPr>
            <w:tcW w:w="758" w:type="dxa"/>
          </w:tcPr>
          <w:p w14:paraId="7A9718E5" w14:textId="77777777" w:rsidR="00A4428A" w:rsidRPr="000A1566" w:rsidRDefault="00813E25">
            <w:pPr>
              <w:pStyle w:val="TableParagraph"/>
              <w:spacing w:before="118"/>
              <w:ind w:left="223" w:right="217"/>
              <w:jc w:val="center"/>
              <w:rPr>
                <w:rFonts w:ascii="Franklin Gothic Book" w:hAnsi="Franklin Gothic Book"/>
                <w:sz w:val="20"/>
              </w:rPr>
            </w:pPr>
            <w:r w:rsidRPr="000A1566">
              <w:rPr>
                <w:rFonts w:ascii="Franklin Gothic Book" w:hAnsi="Franklin Gothic Book"/>
                <w:color w:val="545554"/>
                <w:sz w:val="20"/>
              </w:rPr>
              <w:t>16</w:t>
            </w:r>
          </w:p>
          <w:p w14:paraId="11A30F51" w14:textId="77777777" w:rsidR="00A4428A" w:rsidRPr="000A1566" w:rsidRDefault="00813E25">
            <w:pPr>
              <w:pStyle w:val="TableParagraph"/>
              <w:spacing w:before="17"/>
              <w:ind w:left="223" w:right="217"/>
              <w:jc w:val="center"/>
              <w:rPr>
                <w:rFonts w:ascii="Franklin Gothic Book" w:hAnsi="Franklin Gothic Book"/>
                <w:sz w:val="20"/>
              </w:rPr>
            </w:pPr>
            <w:r w:rsidRPr="000A1566">
              <w:rPr>
                <w:rFonts w:ascii="Franklin Gothic Book" w:hAnsi="Franklin Gothic Book"/>
                <w:color w:val="545554"/>
                <w:sz w:val="20"/>
              </w:rPr>
              <w:t>8hr</w:t>
            </w:r>
          </w:p>
        </w:tc>
        <w:tc>
          <w:tcPr>
            <w:tcW w:w="763" w:type="dxa"/>
          </w:tcPr>
          <w:p w14:paraId="378F4F4C" w14:textId="77777777" w:rsidR="00A4428A" w:rsidRPr="000A1566" w:rsidRDefault="00813E25">
            <w:pPr>
              <w:pStyle w:val="TableParagraph"/>
              <w:spacing w:before="118"/>
              <w:ind w:left="201" w:right="195"/>
              <w:jc w:val="center"/>
              <w:rPr>
                <w:rFonts w:ascii="Franklin Gothic Book" w:hAnsi="Franklin Gothic Book"/>
                <w:sz w:val="20"/>
              </w:rPr>
            </w:pPr>
            <w:r w:rsidRPr="000A1566">
              <w:rPr>
                <w:rFonts w:ascii="Franklin Gothic Book" w:hAnsi="Franklin Gothic Book"/>
                <w:color w:val="545554"/>
                <w:sz w:val="20"/>
              </w:rPr>
              <w:t>17</w:t>
            </w:r>
          </w:p>
          <w:p w14:paraId="0FE1EB48" w14:textId="77777777" w:rsidR="00A4428A" w:rsidRPr="000A1566" w:rsidRDefault="00813E25">
            <w:pPr>
              <w:pStyle w:val="TableParagraph"/>
              <w:spacing w:before="17"/>
              <w:ind w:left="201" w:right="195"/>
              <w:jc w:val="center"/>
              <w:rPr>
                <w:rFonts w:ascii="Franklin Gothic Book" w:hAnsi="Franklin Gothic Book"/>
                <w:sz w:val="20"/>
              </w:rPr>
            </w:pPr>
            <w:r w:rsidRPr="000A1566">
              <w:rPr>
                <w:rFonts w:ascii="Franklin Gothic Book" w:hAnsi="Franklin Gothic Book"/>
                <w:color w:val="545554"/>
                <w:sz w:val="20"/>
              </w:rPr>
              <w:t>8hr</w:t>
            </w:r>
          </w:p>
        </w:tc>
        <w:tc>
          <w:tcPr>
            <w:tcW w:w="758" w:type="dxa"/>
          </w:tcPr>
          <w:p w14:paraId="690BE65F" w14:textId="77777777" w:rsidR="00A4428A" w:rsidRPr="000A1566" w:rsidRDefault="00813E25">
            <w:pPr>
              <w:pStyle w:val="TableParagraph"/>
              <w:spacing w:before="118"/>
              <w:ind w:left="223" w:right="216"/>
              <w:jc w:val="center"/>
              <w:rPr>
                <w:rFonts w:ascii="Franklin Gothic Book" w:hAnsi="Franklin Gothic Book"/>
                <w:sz w:val="20"/>
              </w:rPr>
            </w:pPr>
            <w:r w:rsidRPr="000A1566">
              <w:rPr>
                <w:rFonts w:ascii="Franklin Gothic Book" w:hAnsi="Franklin Gothic Book"/>
                <w:color w:val="545554"/>
                <w:sz w:val="20"/>
              </w:rPr>
              <w:t>18</w:t>
            </w:r>
          </w:p>
          <w:p w14:paraId="0891B3B7" w14:textId="77777777" w:rsidR="00A4428A" w:rsidRPr="000A1566" w:rsidRDefault="00813E25">
            <w:pPr>
              <w:pStyle w:val="TableParagraph"/>
              <w:spacing w:before="17"/>
              <w:ind w:left="223" w:right="216"/>
              <w:jc w:val="center"/>
              <w:rPr>
                <w:rFonts w:ascii="Franklin Gothic Book" w:hAnsi="Franklin Gothic Book"/>
                <w:sz w:val="20"/>
              </w:rPr>
            </w:pPr>
            <w:r w:rsidRPr="000A1566">
              <w:rPr>
                <w:rFonts w:ascii="Franklin Gothic Book" w:hAnsi="Franklin Gothic Book"/>
                <w:color w:val="545554"/>
                <w:sz w:val="20"/>
              </w:rPr>
              <w:t>8hr</w:t>
            </w:r>
          </w:p>
        </w:tc>
        <w:tc>
          <w:tcPr>
            <w:tcW w:w="760" w:type="dxa"/>
          </w:tcPr>
          <w:p w14:paraId="58A827DB" w14:textId="77777777" w:rsidR="00A4428A" w:rsidRPr="000A1566" w:rsidRDefault="00813E25">
            <w:pPr>
              <w:pStyle w:val="TableParagraph"/>
              <w:spacing w:before="118"/>
              <w:ind w:left="218" w:right="208"/>
              <w:jc w:val="center"/>
              <w:rPr>
                <w:rFonts w:ascii="Franklin Gothic Book" w:hAnsi="Franklin Gothic Book"/>
                <w:sz w:val="20"/>
              </w:rPr>
            </w:pPr>
            <w:r w:rsidRPr="000A1566">
              <w:rPr>
                <w:rFonts w:ascii="Franklin Gothic Book" w:hAnsi="Franklin Gothic Book"/>
                <w:color w:val="545554"/>
                <w:sz w:val="20"/>
              </w:rPr>
              <w:t>19</w:t>
            </w:r>
          </w:p>
          <w:p w14:paraId="460DD520" w14:textId="77777777" w:rsidR="00A4428A" w:rsidRPr="000A1566" w:rsidRDefault="00813E25">
            <w:pPr>
              <w:pStyle w:val="TableParagraph"/>
              <w:spacing w:before="17"/>
              <w:ind w:left="218" w:right="208"/>
              <w:jc w:val="center"/>
              <w:rPr>
                <w:rFonts w:ascii="Franklin Gothic Book" w:hAnsi="Franklin Gothic Book"/>
                <w:sz w:val="20"/>
              </w:rPr>
            </w:pPr>
            <w:r w:rsidRPr="000A1566">
              <w:rPr>
                <w:rFonts w:ascii="Franklin Gothic Book" w:hAnsi="Franklin Gothic Book"/>
                <w:color w:val="545554"/>
                <w:sz w:val="20"/>
              </w:rPr>
              <w:t>8hr</w:t>
            </w:r>
          </w:p>
        </w:tc>
        <w:tc>
          <w:tcPr>
            <w:tcW w:w="762" w:type="dxa"/>
          </w:tcPr>
          <w:p w14:paraId="1BB5FAED" w14:textId="77777777" w:rsidR="00A4428A" w:rsidRPr="000A1566" w:rsidRDefault="00813E25">
            <w:pPr>
              <w:pStyle w:val="TableParagraph"/>
              <w:spacing w:before="118"/>
              <w:ind w:left="222" w:right="208"/>
              <w:jc w:val="center"/>
              <w:rPr>
                <w:rFonts w:ascii="Franklin Gothic Book" w:hAnsi="Franklin Gothic Book"/>
                <w:sz w:val="20"/>
              </w:rPr>
            </w:pPr>
            <w:r w:rsidRPr="000A1566">
              <w:rPr>
                <w:rFonts w:ascii="Franklin Gothic Book" w:hAnsi="Franklin Gothic Book"/>
                <w:color w:val="545554"/>
                <w:sz w:val="20"/>
              </w:rPr>
              <w:t>20</w:t>
            </w:r>
          </w:p>
          <w:p w14:paraId="2F6828D2" w14:textId="77777777" w:rsidR="00A4428A" w:rsidRPr="000A1566" w:rsidRDefault="00813E25">
            <w:pPr>
              <w:pStyle w:val="TableParagraph"/>
              <w:spacing w:before="17"/>
              <w:ind w:left="218" w:right="208"/>
              <w:jc w:val="center"/>
              <w:rPr>
                <w:rFonts w:ascii="Franklin Gothic Book" w:hAnsi="Franklin Gothic Book"/>
                <w:sz w:val="20"/>
              </w:rPr>
            </w:pPr>
            <w:r w:rsidRPr="000A1566">
              <w:rPr>
                <w:rFonts w:ascii="Franklin Gothic Book" w:hAnsi="Franklin Gothic Book"/>
                <w:color w:val="545554"/>
                <w:sz w:val="20"/>
              </w:rPr>
              <w:t>5hr</w:t>
            </w:r>
          </w:p>
        </w:tc>
        <w:tc>
          <w:tcPr>
            <w:tcW w:w="239" w:type="dxa"/>
            <w:vMerge/>
            <w:tcBorders>
              <w:top w:val="nil"/>
              <w:bottom w:val="nil"/>
            </w:tcBorders>
          </w:tcPr>
          <w:p w14:paraId="49F2C825" w14:textId="77777777" w:rsidR="00A4428A" w:rsidRPr="000A1566" w:rsidRDefault="00A4428A">
            <w:pPr>
              <w:rPr>
                <w:rFonts w:ascii="Franklin Gothic Book" w:hAnsi="Franklin Gothic Book"/>
                <w:sz w:val="2"/>
                <w:szCs w:val="2"/>
              </w:rPr>
            </w:pPr>
          </w:p>
        </w:tc>
        <w:tc>
          <w:tcPr>
            <w:tcW w:w="757" w:type="dxa"/>
          </w:tcPr>
          <w:p w14:paraId="01F514B4" w14:textId="77777777" w:rsidR="00A4428A" w:rsidRPr="000A1566" w:rsidRDefault="00A4428A">
            <w:pPr>
              <w:pStyle w:val="TableParagraph"/>
              <w:spacing w:before="10"/>
              <w:rPr>
                <w:rFonts w:ascii="Franklin Gothic Book" w:hAnsi="Franklin Gothic Book"/>
                <w:sz w:val="20"/>
              </w:rPr>
            </w:pPr>
          </w:p>
          <w:p w14:paraId="3227E807" w14:textId="77777777" w:rsidR="00A4428A" w:rsidRPr="000A1566" w:rsidRDefault="00813E25">
            <w:pPr>
              <w:pStyle w:val="TableParagraph"/>
              <w:ind w:right="261"/>
              <w:jc w:val="right"/>
              <w:rPr>
                <w:rFonts w:ascii="Franklin Gothic Book" w:hAnsi="Franklin Gothic Book"/>
                <w:sz w:val="20"/>
              </w:rPr>
            </w:pPr>
            <w:r w:rsidRPr="000A1566">
              <w:rPr>
                <w:rFonts w:ascii="Franklin Gothic Book" w:hAnsi="Franklin Gothic Book"/>
                <w:color w:val="545554"/>
                <w:sz w:val="20"/>
              </w:rPr>
              <w:t>11</w:t>
            </w:r>
          </w:p>
        </w:tc>
        <w:tc>
          <w:tcPr>
            <w:tcW w:w="764" w:type="dxa"/>
          </w:tcPr>
          <w:p w14:paraId="3FFD1595" w14:textId="77777777" w:rsidR="00A4428A" w:rsidRPr="000A1566" w:rsidRDefault="00813E25">
            <w:pPr>
              <w:pStyle w:val="TableParagraph"/>
              <w:spacing w:before="118"/>
              <w:ind w:left="135" w:right="116"/>
              <w:jc w:val="center"/>
              <w:rPr>
                <w:rFonts w:ascii="Franklin Gothic Book" w:hAnsi="Franklin Gothic Book"/>
                <w:sz w:val="20"/>
              </w:rPr>
            </w:pPr>
            <w:r w:rsidRPr="000A1566">
              <w:rPr>
                <w:rFonts w:ascii="Franklin Gothic Book" w:hAnsi="Franklin Gothic Book"/>
                <w:color w:val="545554"/>
                <w:sz w:val="20"/>
              </w:rPr>
              <w:t>12</w:t>
            </w:r>
          </w:p>
          <w:p w14:paraId="6B31D915" w14:textId="77777777" w:rsidR="00A4428A" w:rsidRPr="000A1566" w:rsidRDefault="00813E25">
            <w:pPr>
              <w:pStyle w:val="TableParagraph"/>
              <w:spacing w:before="17"/>
              <w:ind w:left="135" w:right="120"/>
              <w:jc w:val="center"/>
              <w:rPr>
                <w:rFonts w:ascii="Franklin Gothic Book" w:hAnsi="Franklin Gothic Book"/>
                <w:sz w:val="20"/>
              </w:rPr>
            </w:pPr>
            <w:r w:rsidRPr="000A1566">
              <w:rPr>
                <w:rFonts w:ascii="Franklin Gothic Book" w:hAnsi="Franklin Gothic Book"/>
                <w:color w:val="545554"/>
                <w:sz w:val="20"/>
              </w:rPr>
              <w:t>8hr</w:t>
            </w:r>
          </w:p>
        </w:tc>
        <w:tc>
          <w:tcPr>
            <w:tcW w:w="762" w:type="dxa"/>
          </w:tcPr>
          <w:p w14:paraId="7261E04E" w14:textId="77777777" w:rsidR="00A4428A" w:rsidRPr="000A1566" w:rsidRDefault="00813E25">
            <w:pPr>
              <w:pStyle w:val="TableParagraph"/>
              <w:spacing w:before="118"/>
              <w:ind w:left="227" w:right="208"/>
              <w:jc w:val="center"/>
              <w:rPr>
                <w:rFonts w:ascii="Franklin Gothic Book" w:hAnsi="Franklin Gothic Book"/>
                <w:sz w:val="20"/>
              </w:rPr>
            </w:pPr>
            <w:r w:rsidRPr="000A1566">
              <w:rPr>
                <w:rFonts w:ascii="Franklin Gothic Book" w:hAnsi="Franklin Gothic Book"/>
                <w:color w:val="545554"/>
                <w:sz w:val="20"/>
              </w:rPr>
              <w:t>13</w:t>
            </w:r>
          </w:p>
          <w:p w14:paraId="2FE6FCE9" w14:textId="77777777" w:rsidR="00A4428A" w:rsidRPr="000A1566" w:rsidRDefault="00813E25">
            <w:pPr>
              <w:pStyle w:val="TableParagraph"/>
              <w:spacing w:before="17"/>
              <w:ind w:left="227" w:right="207"/>
              <w:jc w:val="center"/>
              <w:rPr>
                <w:rFonts w:ascii="Franklin Gothic Book" w:hAnsi="Franklin Gothic Book"/>
                <w:sz w:val="20"/>
              </w:rPr>
            </w:pPr>
            <w:r w:rsidRPr="000A1566">
              <w:rPr>
                <w:rFonts w:ascii="Franklin Gothic Book" w:hAnsi="Franklin Gothic Book"/>
                <w:color w:val="545554"/>
                <w:sz w:val="20"/>
              </w:rPr>
              <w:t>8hr</w:t>
            </w:r>
          </w:p>
        </w:tc>
        <w:tc>
          <w:tcPr>
            <w:tcW w:w="764" w:type="dxa"/>
          </w:tcPr>
          <w:p w14:paraId="4B8131C3" w14:textId="77777777" w:rsidR="00A4428A" w:rsidRPr="000A1566" w:rsidRDefault="00813E25">
            <w:pPr>
              <w:pStyle w:val="TableParagraph"/>
              <w:spacing w:before="118"/>
              <w:ind w:left="135" w:right="115"/>
              <w:jc w:val="center"/>
              <w:rPr>
                <w:rFonts w:ascii="Franklin Gothic Book" w:hAnsi="Franklin Gothic Book"/>
                <w:sz w:val="20"/>
              </w:rPr>
            </w:pPr>
            <w:r w:rsidRPr="000A1566">
              <w:rPr>
                <w:rFonts w:ascii="Franklin Gothic Book" w:hAnsi="Franklin Gothic Book"/>
                <w:color w:val="545554"/>
                <w:sz w:val="20"/>
              </w:rPr>
              <w:t>14</w:t>
            </w:r>
          </w:p>
          <w:p w14:paraId="365EEBBE" w14:textId="77777777" w:rsidR="00A4428A" w:rsidRPr="000A1566" w:rsidRDefault="00813E25">
            <w:pPr>
              <w:pStyle w:val="TableParagraph"/>
              <w:spacing w:before="17"/>
              <w:ind w:left="135" w:right="115"/>
              <w:jc w:val="center"/>
              <w:rPr>
                <w:rFonts w:ascii="Franklin Gothic Book" w:hAnsi="Franklin Gothic Book"/>
                <w:sz w:val="20"/>
              </w:rPr>
            </w:pPr>
            <w:r w:rsidRPr="000A1566">
              <w:rPr>
                <w:rFonts w:ascii="Franklin Gothic Book" w:hAnsi="Franklin Gothic Book"/>
                <w:color w:val="545554"/>
                <w:sz w:val="20"/>
              </w:rPr>
              <w:t>8hr</w:t>
            </w:r>
          </w:p>
        </w:tc>
        <w:tc>
          <w:tcPr>
            <w:tcW w:w="762" w:type="dxa"/>
          </w:tcPr>
          <w:p w14:paraId="7286B30F" w14:textId="77777777" w:rsidR="00A4428A" w:rsidRPr="000A1566" w:rsidRDefault="00813E25">
            <w:pPr>
              <w:pStyle w:val="TableParagraph"/>
              <w:spacing w:before="118"/>
              <w:ind w:left="227" w:right="202"/>
              <w:jc w:val="center"/>
              <w:rPr>
                <w:rFonts w:ascii="Franklin Gothic Book" w:hAnsi="Franklin Gothic Book"/>
                <w:sz w:val="20"/>
              </w:rPr>
            </w:pPr>
            <w:r w:rsidRPr="000A1566">
              <w:rPr>
                <w:rFonts w:ascii="Franklin Gothic Book" w:hAnsi="Franklin Gothic Book"/>
                <w:color w:val="545554"/>
                <w:sz w:val="20"/>
              </w:rPr>
              <w:t>15</w:t>
            </w:r>
          </w:p>
          <w:p w14:paraId="34903AE4" w14:textId="77777777" w:rsidR="00A4428A" w:rsidRPr="000A1566" w:rsidRDefault="00813E25">
            <w:pPr>
              <w:pStyle w:val="TableParagraph"/>
              <w:spacing w:before="17"/>
              <w:ind w:left="227" w:right="202"/>
              <w:jc w:val="center"/>
              <w:rPr>
                <w:rFonts w:ascii="Franklin Gothic Book" w:hAnsi="Franklin Gothic Book"/>
                <w:sz w:val="20"/>
              </w:rPr>
            </w:pPr>
            <w:r w:rsidRPr="000A1566">
              <w:rPr>
                <w:rFonts w:ascii="Franklin Gothic Book" w:hAnsi="Franklin Gothic Book"/>
                <w:color w:val="545554"/>
                <w:sz w:val="20"/>
              </w:rPr>
              <w:t>8hr</w:t>
            </w:r>
          </w:p>
        </w:tc>
        <w:tc>
          <w:tcPr>
            <w:tcW w:w="762" w:type="dxa"/>
          </w:tcPr>
          <w:p w14:paraId="1C2FFACC" w14:textId="77777777" w:rsidR="00A4428A" w:rsidRPr="000A1566" w:rsidRDefault="00813E25">
            <w:pPr>
              <w:pStyle w:val="TableParagraph"/>
              <w:spacing w:before="118"/>
              <w:ind w:left="227" w:right="200"/>
              <w:jc w:val="center"/>
              <w:rPr>
                <w:rFonts w:ascii="Franklin Gothic Book" w:hAnsi="Franklin Gothic Book"/>
                <w:sz w:val="20"/>
              </w:rPr>
            </w:pPr>
            <w:r w:rsidRPr="000A1566">
              <w:rPr>
                <w:rFonts w:ascii="Franklin Gothic Book" w:hAnsi="Franklin Gothic Book"/>
                <w:color w:val="545554"/>
                <w:sz w:val="20"/>
              </w:rPr>
              <w:t>16</w:t>
            </w:r>
          </w:p>
          <w:p w14:paraId="77B51FE6" w14:textId="77777777" w:rsidR="00A4428A" w:rsidRPr="000A1566" w:rsidRDefault="00813E25">
            <w:pPr>
              <w:pStyle w:val="TableParagraph"/>
              <w:spacing w:before="17"/>
              <w:ind w:left="227" w:right="200"/>
              <w:jc w:val="center"/>
              <w:rPr>
                <w:rFonts w:ascii="Franklin Gothic Book" w:hAnsi="Franklin Gothic Book"/>
                <w:sz w:val="20"/>
              </w:rPr>
            </w:pPr>
            <w:r w:rsidRPr="000A1566">
              <w:rPr>
                <w:rFonts w:ascii="Franklin Gothic Book" w:hAnsi="Franklin Gothic Book"/>
                <w:color w:val="545554"/>
                <w:sz w:val="20"/>
              </w:rPr>
              <w:t>4hr</w:t>
            </w:r>
          </w:p>
        </w:tc>
        <w:tc>
          <w:tcPr>
            <w:tcW w:w="760" w:type="dxa"/>
          </w:tcPr>
          <w:p w14:paraId="7A95B8CE" w14:textId="77777777" w:rsidR="00A4428A" w:rsidRPr="000A1566" w:rsidRDefault="00813E25">
            <w:pPr>
              <w:pStyle w:val="TableParagraph"/>
              <w:spacing w:before="118"/>
              <w:ind w:left="226" w:right="200"/>
              <w:jc w:val="center"/>
              <w:rPr>
                <w:rFonts w:ascii="Franklin Gothic Book" w:hAnsi="Franklin Gothic Book"/>
                <w:sz w:val="20"/>
              </w:rPr>
            </w:pPr>
            <w:r w:rsidRPr="000A1566">
              <w:rPr>
                <w:rFonts w:ascii="Franklin Gothic Book" w:hAnsi="Franklin Gothic Book"/>
                <w:color w:val="545554"/>
                <w:sz w:val="20"/>
              </w:rPr>
              <w:t>17</w:t>
            </w:r>
          </w:p>
          <w:p w14:paraId="5CDFB996" w14:textId="77777777" w:rsidR="00A4428A" w:rsidRPr="000A1566" w:rsidRDefault="00813E25">
            <w:pPr>
              <w:pStyle w:val="TableParagraph"/>
              <w:spacing w:before="17"/>
              <w:ind w:left="226" w:right="199"/>
              <w:jc w:val="center"/>
              <w:rPr>
                <w:rFonts w:ascii="Franklin Gothic Book" w:hAnsi="Franklin Gothic Book"/>
                <w:sz w:val="20"/>
              </w:rPr>
            </w:pPr>
            <w:r w:rsidRPr="000A1566">
              <w:rPr>
                <w:rFonts w:ascii="Franklin Gothic Book" w:hAnsi="Franklin Gothic Book"/>
                <w:color w:val="545554"/>
                <w:sz w:val="20"/>
              </w:rPr>
              <w:t>4hr</w:t>
            </w:r>
          </w:p>
        </w:tc>
      </w:tr>
      <w:tr w:rsidR="00A4428A" w:rsidRPr="000A1566" w14:paraId="5900E549" w14:textId="77777777">
        <w:trPr>
          <w:trHeight w:val="705"/>
        </w:trPr>
        <w:tc>
          <w:tcPr>
            <w:tcW w:w="758" w:type="dxa"/>
          </w:tcPr>
          <w:p w14:paraId="537095E1" w14:textId="77777777" w:rsidR="00A4428A" w:rsidRPr="000A1566" w:rsidRDefault="00A4428A">
            <w:pPr>
              <w:pStyle w:val="TableParagraph"/>
              <w:spacing w:before="10"/>
              <w:rPr>
                <w:rFonts w:ascii="Franklin Gothic Book" w:hAnsi="Franklin Gothic Book"/>
                <w:sz w:val="20"/>
              </w:rPr>
            </w:pPr>
          </w:p>
          <w:p w14:paraId="2132AF95" w14:textId="77777777" w:rsidR="00A4428A" w:rsidRPr="000A1566" w:rsidRDefault="00813E25">
            <w:pPr>
              <w:pStyle w:val="TableParagraph"/>
              <w:ind w:left="223" w:right="213"/>
              <w:jc w:val="center"/>
              <w:rPr>
                <w:rFonts w:ascii="Franklin Gothic Book" w:hAnsi="Franklin Gothic Book"/>
                <w:sz w:val="20"/>
              </w:rPr>
            </w:pPr>
            <w:r w:rsidRPr="000A1566">
              <w:rPr>
                <w:rFonts w:ascii="Franklin Gothic Book" w:hAnsi="Franklin Gothic Book"/>
                <w:color w:val="545554"/>
                <w:sz w:val="20"/>
              </w:rPr>
              <w:t>21</w:t>
            </w:r>
          </w:p>
        </w:tc>
        <w:tc>
          <w:tcPr>
            <w:tcW w:w="763" w:type="dxa"/>
          </w:tcPr>
          <w:p w14:paraId="3086AE9D" w14:textId="77777777" w:rsidR="00A4428A" w:rsidRPr="000A1566" w:rsidRDefault="00813E25">
            <w:pPr>
              <w:pStyle w:val="TableParagraph"/>
              <w:spacing w:before="115"/>
              <w:ind w:left="200" w:right="195"/>
              <w:jc w:val="center"/>
              <w:rPr>
                <w:rFonts w:ascii="Franklin Gothic Book" w:hAnsi="Franklin Gothic Book"/>
                <w:sz w:val="20"/>
              </w:rPr>
            </w:pPr>
            <w:r w:rsidRPr="000A1566">
              <w:rPr>
                <w:rFonts w:ascii="Franklin Gothic Book" w:hAnsi="Franklin Gothic Book"/>
                <w:color w:val="545554"/>
                <w:sz w:val="20"/>
              </w:rPr>
              <w:t>22</w:t>
            </w:r>
          </w:p>
          <w:p w14:paraId="39E57B73" w14:textId="77777777" w:rsidR="00A4428A" w:rsidRPr="000A1566" w:rsidRDefault="00813E25">
            <w:pPr>
              <w:pStyle w:val="TableParagraph"/>
              <w:spacing w:before="17"/>
              <w:ind w:left="200" w:right="195"/>
              <w:jc w:val="center"/>
              <w:rPr>
                <w:rFonts w:ascii="Franklin Gothic Book" w:hAnsi="Franklin Gothic Book"/>
                <w:sz w:val="20"/>
              </w:rPr>
            </w:pPr>
            <w:r w:rsidRPr="000A1566">
              <w:rPr>
                <w:rFonts w:ascii="Franklin Gothic Book" w:hAnsi="Franklin Gothic Book"/>
                <w:color w:val="545554"/>
                <w:sz w:val="20"/>
              </w:rPr>
              <w:t>8hr</w:t>
            </w:r>
          </w:p>
        </w:tc>
        <w:tc>
          <w:tcPr>
            <w:tcW w:w="758" w:type="dxa"/>
          </w:tcPr>
          <w:p w14:paraId="33BDD062" w14:textId="77777777" w:rsidR="00A4428A" w:rsidRPr="000A1566" w:rsidRDefault="00813E25">
            <w:pPr>
              <w:pStyle w:val="TableParagraph"/>
              <w:spacing w:before="115"/>
              <w:ind w:left="223" w:right="217"/>
              <w:jc w:val="center"/>
              <w:rPr>
                <w:rFonts w:ascii="Franklin Gothic Book" w:hAnsi="Franklin Gothic Book"/>
                <w:sz w:val="20"/>
              </w:rPr>
            </w:pPr>
            <w:r w:rsidRPr="000A1566">
              <w:rPr>
                <w:rFonts w:ascii="Franklin Gothic Book" w:hAnsi="Franklin Gothic Book"/>
                <w:color w:val="545554"/>
                <w:sz w:val="20"/>
              </w:rPr>
              <w:t>23</w:t>
            </w:r>
          </w:p>
          <w:p w14:paraId="13EFFEC5" w14:textId="77777777" w:rsidR="00A4428A" w:rsidRPr="000A1566" w:rsidRDefault="00813E25">
            <w:pPr>
              <w:pStyle w:val="TableParagraph"/>
              <w:spacing w:before="17"/>
              <w:ind w:left="223" w:right="217"/>
              <w:jc w:val="center"/>
              <w:rPr>
                <w:rFonts w:ascii="Franklin Gothic Book" w:hAnsi="Franklin Gothic Book"/>
                <w:sz w:val="20"/>
              </w:rPr>
            </w:pPr>
            <w:r w:rsidRPr="000A1566">
              <w:rPr>
                <w:rFonts w:ascii="Franklin Gothic Book" w:hAnsi="Franklin Gothic Book"/>
                <w:color w:val="545554"/>
                <w:sz w:val="20"/>
              </w:rPr>
              <w:t>8hr</w:t>
            </w:r>
          </w:p>
        </w:tc>
        <w:tc>
          <w:tcPr>
            <w:tcW w:w="763" w:type="dxa"/>
          </w:tcPr>
          <w:p w14:paraId="790D83C2" w14:textId="77777777" w:rsidR="00A4428A" w:rsidRPr="000A1566" w:rsidRDefault="00813E25">
            <w:pPr>
              <w:pStyle w:val="TableParagraph"/>
              <w:spacing w:before="115"/>
              <w:ind w:left="206" w:right="195"/>
              <w:jc w:val="center"/>
              <w:rPr>
                <w:rFonts w:ascii="Franklin Gothic Book" w:hAnsi="Franklin Gothic Book"/>
                <w:sz w:val="20"/>
              </w:rPr>
            </w:pPr>
            <w:r w:rsidRPr="000A1566">
              <w:rPr>
                <w:rFonts w:ascii="Franklin Gothic Book" w:hAnsi="Franklin Gothic Book"/>
                <w:color w:val="545554"/>
                <w:sz w:val="20"/>
              </w:rPr>
              <w:t>24</w:t>
            </w:r>
          </w:p>
          <w:p w14:paraId="1684B286" w14:textId="77777777" w:rsidR="00A4428A" w:rsidRPr="000A1566" w:rsidRDefault="00813E25">
            <w:pPr>
              <w:pStyle w:val="TableParagraph"/>
              <w:spacing w:before="17"/>
              <w:ind w:left="225" w:right="170"/>
              <w:jc w:val="center"/>
              <w:rPr>
                <w:rFonts w:ascii="Franklin Gothic Book" w:hAnsi="Franklin Gothic Book"/>
                <w:sz w:val="20"/>
              </w:rPr>
            </w:pPr>
            <w:r w:rsidRPr="000A1566">
              <w:rPr>
                <w:rFonts w:ascii="Franklin Gothic Book" w:hAnsi="Franklin Gothic Book"/>
                <w:color w:val="545554"/>
                <w:sz w:val="20"/>
              </w:rPr>
              <w:t>8hr</w:t>
            </w:r>
          </w:p>
        </w:tc>
        <w:tc>
          <w:tcPr>
            <w:tcW w:w="758" w:type="dxa"/>
          </w:tcPr>
          <w:p w14:paraId="7BC17AB2" w14:textId="77777777" w:rsidR="00A4428A" w:rsidRPr="000A1566" w:rsidRDefault="00813E25">
            <w:pPr>
              <w:pStyle w:val="TableParagraph"/>
              <w:spacing w:before="115"/>
              <w:ind w:left="223" w:right="216"/>
              <w:jc w:val="center"/>
              <w:rPr>
                <w:rFonts w:ascii="Franklin Gothic Book" w:hAnsi="Franklin Gothic Book"/>
                <w:sz w:val="20"/>
              </w:rPr>
            </w:pPr>
            <w:r w:rsidRPr="000A1566">
              <w:rPr>
                <w:rFonts w:ascii="Franklin Gothic Book" w:hAnsi="Franklin Gothic Book"/>
                <w:color w:val="545554"/>
                <w:sz w:val="20"/>
              </w:rPr>
              <w:t>25</w:t>
            </w:r>
          </w:p>
          <w:p w14:paraId="488CEB76" w14:textId="77777777" w:rsidR="00A4428A" w:rsidRPr="000A1566" w:rsidRDefault="00813E25">
            <w:pPr>
              <w:pStyle w:val="TableParagraph"/>
              <w:spacing w:before="17"/>
              <w:ind w:left="223" w:right="216"/>
              <w:jc w:val="center"/>
              <w:rPr>
                <w:rFonts w:ascii="Franklin Gothic Book" w:hAnsi="Franklin Gothic Book"/>
                <w:sz w:val="20"/>
              </w:rPr>
            </w:pPr>
            <w:r w:rsidRPr="000A1566">
              <w:rPr>
                <w:rFonts w:ascii="Franklin Gothic Book" w:hAnsi="Franklin Gothic Book"/>
                <w:color w:val="545554"/>
                <w:sz w:val="20"/>
              </w:rPr>
              <w:t>8hr</w:t>
            </w:r>
          </w:p>
        </w:tc>
        <w:tc>
          <w:tcPr>
            <w:tcW w:w="760" w:type="dxa"/>
          </w:tcPr>
          <w:p w14:paraId="6131DDD0" w14:textId="77777777" w:rsidR="00A4428A" w:rsidRPr="000A1566" w:rsidRDefault="00813E25">
            <w:pPr>
              <w:pStyle w:val="TableParagraph"/>
              <w:spacing w:before="115"/>
              <w:ind w:left="218" w:right="208"/>
              <w:jc w:val="center"/>
              <w:rPr>
                <w:rFonts w:ascii="Franklin Gothic Book" w:hAnsi="Franklin Gothic Book"/>
                <w:sz w:val="20"/>
              </w:rPr>
            </w:pPr>
            <w:r w:rsidRPr="000A1566">
              <w:rPr>
                <w:rFonts w:ascii="Franklin Gothic Book" w:hAnsi="Franklin Gothic Book"/>
                <w:color w:val="545554"/>
                <w:sz w:val="20"/>
              </w:rPr>
              <w:t>26</w:t>
            </w:r>
          </w:p>
          <w:p w14:paraId="51176D7F" w14:textId="77777777" w:rsidR="00A4428A" w:rsidRPr="000A1566" w:rsidRDefault="00813E25">
            <w:pPr>
              <w:pStyle w:val="TableParagraph"/>
              <w:spacing w:before="17"/>
              <w:ind w:left="218" w:right="208"/>
              <w:jc w:val="center"/>
              <w:rPr>
                <w:rFonts w:ascii="Franklin Gothic Book" w:hAnsi="Franklin Gothic Book"/>
                <w:sz w:val="20"/>
              </w:rPr>
            </w:pPr>
            <w:r w:rsidRPr="000A1566">
              <w:rPr>
                <w:rFonts w:ascii="Franklin Gothic Book" w:hAnsi="Franklin Gothic Book"/>
                <w:color w:val="545554"/>
                <w:sz w:val="20"/>
              </w:rPr>
              <w:t>8hr</w:t>
            </w:r>
          </w:p>
        </w:tc>
        <w:tc>
          <w:tcPr>
            <w:tcW w:w="762" w:type="dxa"/>
          </w:tcPr>
          <w:p w14:paraId="0AD0816C" w14:textId="77777777" w:rsidR="00A4428A" w:rsidRPr="000A1566" w:rsidRDefault="00813E25">
            <w:pPr>
              <w:pStyle w:val="TableParagraph"/>
              <w:spacing w:before="115"/>
              <w:ind w:right="265"/>
              <w:jc w:val="right"/>
              <w:rPr>
                <w:rFonts w:ascii="Franklin Gothic Book" w:hAnsi="Franklin Gothic Book"/>
                <w:sz w:val="20"/>
              </w:rPr>
            </w:pPr>
            <w:r w:rsidRPr="000A1566">
              <w:rPr>
                <w:rFonts w:ascii="Franklin Gothic Book" w:hAnsi="Franklin Gothic Book"/>
                <w:color w:val="545554"/>
                <w:sz w:val="20"/>
              </w:rPr>
              <w:t>27</w:t>
            </w:r>
          </w:p>
          <w:p w14:paraId="7C01CF5E" w14:textId="77777777" w:rsidR="00A4428A" w:rsidRPr="000A1566" w:rsidRDefault="00813E25">
            <w:pPr>
              <w:pStyle w:val="TableParagraph"/>
              <w:spacing w:before="17"/>
              <w:ind w:right="214"/>
              <w:jc w:val="right"/>
              <w:rPr>
                <w:rFonts w:ascii="Franklin Gothic Book" w:hAnsi="Franklin Gothic Book"/>
                <w:sz w:val="20"/>
              </w:rPr>
            </w:pPr>
            <w:r w:rsidRPr="000A1566">
              <w:rPr>
                <w:rFonts w:ascii="Franklin Gothic Book" w:hAnsi="Franklin Gothic Book"/>
                <w:color w:val="545554"/>
                <w:spacing w:val="-1"/>
                <w:sz w:val="20"/>
              </w:rPr>
              <w:t>3.5hr</w:t>
            </w:r>
          </w:p>
        </w:tc>
        <w:tc>
          <w:tcPr>
            <w:tcW w:w="239" w:type="dxa"/>
            <w:vMerge/>
            <w:tcBorders>
              <w:top w:val="nil"/>
              <w:bottom w:val="nil"/>
            </w:tcBorders>
          </w:tcPr>
          <w:p w14:paraId="6C7D3FC2" w14:textId="77777777" w:rsidR="00A4428A" w:rsidRPr="000A1566" w:rsidRDefault="00A4428A">
            <w:pPr>
              <w:rPr>
                <w:rFonts w:ascii="Franklin Gothic Book" w:hAnsi="Franklin Gothic Book"/>
                <w:sz w:val="2"/>
                <w:szCs w:val="2"/>
              </w:rPr>
            </w:pPr>
          </w:p>
        </w:tc>
        <w:tc>
          <w:tcPr>
            <w:tcW w:w="757" w:type="dxa"/>
          </w:tcPr>
          <w:p w14:paraId="1C03E400" w14:textId="77777777" w:rsidR="00A4428A" w:rsidRPr="000A1566" w:rsidRDefault="00A4428A">
            <w:pPr>
              <w:pStyle w:val="TableParagraph"/>
              <w:spacing w:before="10"/>
              <w:rPr>
                <w:rFonts w:ascii="Franklin Gothic Book" w:hAnsi="Franklin Gothic Book"/>
                <w:sz w:val="20"/>
              </w:rPr>
            </w:pPr>
          </w:p>
          <w:p w14:paraId="5C4E847A" w14:textId="77777777" w:rsidR="00A4428A" w:rsidRPr="000A1566" w:rsidRDefault="00813E25">
            <w:pPr>
              <w:pStyle w:val="TableParagraph"/>
              <w:ind w:right="260"/>
              <w:jc w:val="right"/>
              <w:rPr>
                <w:rFonts w:ascii="Franklin Gothic Book" w:hAnsi="Franklin Gothic Book"/>
                <w:sz w:val="20"/>
              </w:rPr>
            </w:pPr>
            <w:r w:rsidRPr="000A1566">
              <w:rPr>
                <w:rFonts w:ascii="Franklin Gothic Book" w:hAnsi="Franklin Gothic Book"/>
                <w:color w:val="545554"/>
                <w:sz w:val="20"/>
              </w:rPr>
              <w:t>18</w:t>
            </w:r>
          </w:p>
        </w:tc>
        <w:tc>
          <w:tcPr>
            <w:tcW w:w="764" w:type="dxa"/>
          </w:tcPr>
          <w:p w14:paraId="4B3D2A2A" w14:textId="77777777" w:rsidR="00A4428A" w:rsidRPr="000A1566" w:rsidRDefault="00A4428A">
            <w:pPr>
              <w:pStyle w:val="TableParagraph"/>
              <w:spacing w:before="10"/>
              <w:rPr>
                <w:rFonts w:ascii="Franklin Gothic Book" w:hAnsi="Franklin Gothic Book"/>
                <w:sz w:val="20"/>
              </w:rPr>
            </w:pPr>
          </w:p>
          <w:p w14:paraId="0487720A" w14:textId="77777777" w:rsidR="00A4428A" w:rsidRPr="000A1566" w:rsidRDefault="00813E25">
            <w:pPr>
              <w:pStyle w:val="TableParagraph"/>
              <w:ind w:left="135" w:right="116"/>
              <w:jc w:val="center"/>
              <w:rPr>
                <w:rFonts w:ascii="Franklin Gothic Book" w:hAnsi="Franklin Gothic Book"/>
                <w:sz w:val="20"/>
              </w:rPr>
            </w:pPr>
            <w:r w:rsidRPr="000A1566">
              <w:rPr>
                <w:rFonts w:ascii="Franklin Gothic Book" w:hAnsi="Franklin Gothic Book"/>
                <w:color w:val="545554"/>
                <w:sz w:val="20"/>
              </w:rPr>
              <w:t>19</w:t>
            </w:r>
          </w:p>
        </w:tc>
        <w:tc>
          <w:tcPr>
            <w:tcW w:w="762" w:type="dxa"/>
          </w:tcPr>
          <w:p w14:paraId="5B2EA8DF" w14:textId="77777777" w:rsidR="00A4428A" w:rsidRPr="000A1566" w:rsidRDefault="00A4428A">
            <w:pPr>
              <w:pStyle w:val="TableParagraph"/>
              <w:spacing w:before="10"/>
              <w:rPr>
                <w:rFonts w:ascii="Franklin Gothic Book" w:hAnsi="Franklin Gothic Book"/>
                <w:sz w:val="20"/>
              </w:rPr>
            </w:pPr>
          </w:p>
          <w:p w14:paraId="2811588B" w14:textId="77777777" w:rsidR="00A4428A" w:rsidRPr="000A1566" w:rsidRDefault="00813E25">
            <w:pPr>
              <w:pStyle w:val="TableParagraph"/>
              <w:ind w:left="287"/>
              <w:rPr>
                <w:rFonts w:ascii="Franklin Gothic Book" w:hAnsi="Franklin Gothic Book"/>
                <w:sz w:val="20"/>
              </w:rPr>
            </w:pPr>
            <w:r w:rsidRPr="000A1566">
              <w:rPr>
                <w:rFonts w:ascii="Franklin Gothic Book" w:hAnsi="Franklin Gothic Book"/>
                <w:color w:val="545554"/>
                <w:sz w:val="20"/>
              </w:rPr>
              <w:t>20</w:t>
            </w:r>
          </w:p>
        </w:tc>
        <w:tc>
          <w:tcPr>
            <w:tcW w:w="764" w:type="dxa"/>
          </w:tcPr>
          <w:p w14:paraId="3C7E84B1" w14:textId="77777777" w:rsidR="00A4428A" w:rsidRPr="000A1566" w:rsidRDefault="00A4428A">
            <w:pPr>
              <w:pStyle w:val="TableParagraph"/>
              <w:spacing w:before="10"/>
              <w:rPr>
                <w:rFonts w:ascii="Franklin Gothic Book" w:hAnsi="Franklin Gothic Book"/>
                <w:sz w:val="20"/>
              </w:rPr>
            </w:pPr>
          </w:p>
          <w:p w14:paraId="5CB55CFB" w14:textId="77777777" w:rsidR="00A4428A" w:rsidRPr="000A1566" w:rsidRDefault="00813E25">
            <w:pPr>
              <w:pStyle w:val="TableParagraph"/>
              <w:ind w:left="135" w:right="110"/>
              <w:jc w:val="center"/>
              <w:rPr>
                <w:rFonts w:ascii="Franklin Gothic Book" w:hAnsi="Franklin Gothic Book"/>
                <w:sz w:val="20"/>
              </w:rPr>
            </w:pPr>
            <w:r w:rsidRPr="000A1566">
              <w:rPr>
                <w:rFonts w:ascii="Franklin Gothic Book" w:hAnsi="Franklin Gothic Book"/>
                <w:color w:val="545554"/>
                <w:sz w:val="20"/>
              </w:rPr>
              <w:t>21</w:t>
            </w:r>
          </w:p>
        </w:tc>
        <w:tc>
          <w:tcPr>
            <w:tcW w:w="762" w:type="dxa"/>
          </w:tcPr>
          <w:p w14:paraId="34BCEB7E" w14:textId="77777777" w:rsidR="00A4428A" w:rsidRPr="000A1566" w:rsidRDefault="00A4428A">
            <w:pPr>
              <w:pStyle w:val="TableParagraph"/>
              <w:spacing w:before="10"/>
              <w:rPr>
                <w:rFonts w:ascii="Franklin Gothic Book" w:hAnsi="Franklin Gothic Book"/>
                <w:sz w:val="20"/>
              </w:rPr>
            </w:pPr>
          </w:p>
          <w:p w14:paraId="4EA3003D" w14:textId="77777777" w:rsidR="00A4428A" w:rsidRPr="000A1566" w:rsidRDefault="00813E25">
            <w:pPr>
              <w:pStyle w:val="TableParagraph"/>
              <w:ind w:left="227" w:right="197"/>
              <w:jc w:val="center"/>
              <w:rPr>
                <w:rFonts w:ascii="Franklin Gothic Book" w:hAnsi="Franklin Gothic Book"/>
                <w:sz w:val="20"/>
              </w:rPr>
            </w:pPr>
            <w:r w:rsidRPr="000A1566">
              <w:rPr>
                <w:rFonts w:ascii="Franklin Gothic Book" w:hAnsi="Franklin Gothic Book"/>
                <w:color w:val="545554"/>
                <w:sz w:val="20"/>
              </w:rPr>
              <w:t>22</w:t>
            </w:r>
          </w:p>
        </w:tc>
        <w:tc>
          <w:tcPr>
            <w:tcW w:w="762" w:type="dxa"/>
          </w:tcPr>
          <w:p w14:paraId="5E4CF83A" w14:textId="77777777" w:rsidR="00A4428A" w:rsidRPr="000A1566" w:rsidRDefault="00A4428A">
            <w:pPr>
              <w:pStyle w:val="TableParagraph"/>
              <w:spacing w:before="10"/>
              <w:rPr>
                <w:rFonts w:ascii="Franklin Gothic Book" w:hAnsi="Franklin Gothic Book"/>
                <w:sz w:val="20"/>
              </w:rPr>
            </w:pPr>
          </w:p>
          <w:p w14:paraId="49DBC1A1" w14:textId="77777777" w:rsidR="00A4428A" w:rsidRPr="000A1566" w:rsidRDefault="00813E25">
            <w:pPr>
              <w:pStyle w:val="TableParagraph"/>
              <w:ind w:left="291"/>
              <w:rPr>
                <w:rFonts w:ascii="Franklin Gothic Book" w:hAnsi="Franklin Gothic Book"/>
                <w:sz w:val="20"/>
              </w:rPr>
            </w:pPr>
            <w:r w:rsidRPr="000A1566">
              <w:rPr>
                <w:rFonts w:ascii="Franklin Gothic Book" w:hAnsi="Franklin Gothic Book"/>
                <w:color w:val="545554"/>
                <w:sz w:val="20"/>
              </w:rPr>
              <w:t>23</w:t>
            </w:r>
          </w:p>
        </w:tc>
        <w:tc>
          <w:tcPr>
            <w:tcW w:w="760" w:type="dxa"/>
          </w:tcPr>
          <w:p w14:paraId="0EA0214C" w14:textId="77777777" w:rsidR="00A4428A" w:rsidRPr="000A1566" w:rsidRDefault="00A4428A">
            <w:pPr>
              <w:pStyle w:val="TableParagraph"/>
              <w:spacing w:before="10"/>
              <w:rPr>
                <w:rFonts w:ascii="Franklin Gothic Book" w:hAnsi="Franklin Gothic Book"/>
                <w:sz w:val="20"/>
              </w:rPr>
            </w:pPr>
          </w:p>
          <w:p w14:paraId="302A11FD" w14:textId="77777777" w:rsidR="00A4428A" w:rsidRPr="000A1566" w:rsidRDefault="00813E25">
            <w:pPr>
              <w:pStyle w:val="TableParagraph"/>
              <w:ind w:left="226" w:right="194"/>
              <w:jc w:val="center"/>
              <w:rPr>
                <w:rFonts w:ascii="Franklin Gothic Book" w:hAnsi="Franklin Gothic Book"/>
                <w:sz w:val="20"/>
              </w:rPr>
            </w:pPr>
            <w:r w:rsidRPr="000A1566">
              <w:rPr>
                <w:rFonts w:ascii="Franklin Gothic Book" w:hAnsi="Franklin Gothic Book"/>
                <w:color w:val="545554"/>
                <w:sz w:val="20"/>
              </w:rPr>
              <w:t>24</w:t>
            </w:r>
          </w:p>
        </w:tc>
      </w:tr>
      <w:tr w:rsidR="00A4428A" w:rsidRPr="000A1566" w14:paraId="2E1718C0" w14:textId="77777777">
        <w:trPr>
          <w:trHeight w:val="708"/>
        </w:trPr>
        <w:tc>
          <w:tcPr>
            <w:tcW w:w="758" w:type="dxa"/>
          </w:tcPr>
          <w:p w14:paraId="1268FB36" w14:textId="77777777" w:rsidR="00A4428A" w:rsidRPr="000A1566" w:rsidRDefault="00A4428A">
            <w:pPr>
              <w:pStyle w:val="TableParagraph"/>
              <w:spacing w:before="10"/>
              <w:rPr>
                <w:rFonts w:ascii="Franklin Gothic Book" w:hAnsi="Franklin Gothic Book"/>
                <w:sz w:val="20"/>
              </w:rPr>
            </w:pPr>
          </w:p>
          <w:p w14:paraId="607A0A5A" w14:textId="77777777" w:rsidR="00A4428A" w:rsidRPr="000A1566" w:rsidRDefault="00813E25">
            <w:pPr>
              <w:pStyle w:val="TableParagraph"/>
              <w:ind w:left="223" w:right="213"/>
              <w:jc w:val="center"/>
              <w:rPr>
                <w:rFonts w:ascii="Franklin Gothic Book" w:hAnsi="Franklin Gothic Book"/>
                <w:sz w:val="20"/>
              </w:rPr>
            </w:pPr>
            <w:r w:rsidRPr="000A1566">
              <w:rPr>
                <w:rFonts w:ascii="Franklin Gothic Book" w:hAnsi="Franklin Gothic Book"/>
                <w:color w:val="545554"/>
                <w:sz w:val="20"/>
              </w:rPr>
              <w:t>28</w:t>
            </w:r>
          </w:p>
        </w:tc>
        <w:tc>
          <w:tcPr>
            <w:tcW w:w="763" w:type="dxa"/>
          </w:tcPr>
          <w:p w14:paraId="44EC0054" w14:textId="77777777" w:rsidR="00A4428A" w:rsidRPr="000A1566" w:rsidRDefault="00813E25">
            <w:pPr>
              <w:pStyle w:val="TableParagraph"/>
              <w:spacing w:before="115"/>
              <w:ind w:left="200" w:right="195"/>
              <w:jc w:val="center"/>
              <w:rPr>
                <w:rFonts w:ascii="Franklin Gothic Book" w:hAnsi="Franklin Gothic Book"/>
                <w:sz w:val="20"/>
              </w:rPr>
            </w:pPr>
            <w:r w:rsidRPr="000A1566">
              <w:rPr>
                <w:rFonts w:ascii="Franklin Gothic Book" w:hAnsi="Franklin Gothic Book"/>
                <w:color w:val="545554"/>
                <w:sz w:val="20"/>
              </w:rPr>
              <w:t>29</w:t>
            </w:r>
          </w:p>
          <w:p w14:paraId="2CD563FE" w14:textId="77777777" w:rsidR="00A4428A" w:rsidRPr="000A1566" w:rsidRDefault="00813E25">
            <w:pPr>
              <w:pStyle w:val="TableParagraph"/>
              <w:spacing w:before="20"/>
              <w:ind w:left="200" w:right="195"/>
              <w:jc w:val="center"/>
              <w:rPr>
                <w:rFonts w:ascii="Franklin Gothic Book" w:hAnsi="Franklin Gothic Book"/>
                <w:sz w:val="20"/>
              </w:rPr>
            </w:pPr>
            <w:r w:rsidRPr="000A1566">
              <w:rPr>
                <w:rFonts w:ascii="Franklin Gothic Book" w:hAnsi="Franklin Gothic Book"/>
                <w:color w:val="545554"/>
                <w:sz w:val="20"/>
              </w:rPr>
              <w:t>8hr</w:t>
            </w:r>
          </w:p>
        </w:tc>
        <w:tc>
          <w:tcPr>
            <w:tcW w:w="758" w:type="dxa"/>
          </w:tcPr>
          <w:p w14:paraId="1169DA13" w14:textId="77777777" w:rsidR="00A4428A" w:rsidRPr="000A1566" w:rsidRDefault="00813E25">
            <w:pPr>
              <w:pStyle w:val="TableParagraph"/>
              <w:spacing w:before="115"/>
              <w:ind w:left="223" w:right="217"/>
              <w:jc w:val="center"/>
              <w:rPr>
                <w:rFonts w:ascii="Franklin Gothic Book" w:hAnsi="Franklin Gothic Book"/>
                <w:sz w:val="20"/>
              </w:rPr>
            </w:pPr>
            <w:r w:rsidRPr="000A1566">
              <w:rPr>
                <w:rFonts w:ascii="Franklin Gothic Book" w:hAnsi="Franklin Gothic Book"/>
                <w:color w:val="545554"/>
                <w:sz w:val="20"/>
              </w:rPr>
              <w:t>30</w:t>
            </w:r>
          </w:p>
          <w:p w14:paraId="24DFB35E" w14:textId="77777777" w:rsidR="00A4428A" w:rsidRPr="000A1566" w:rsidRDefault="00813E25">
            <w:pPr>
              <w:pStyle w:val="TableParagraph"/>
              <w:spacing w:before="20"/>
              <w:ind w:left="223" w:right="217"/>
              <w:jc w:val="center"/>
              <w:rPr>
                <w:rFonts w:ascii="Franklin Gothic Book" w:hAnsi="Franklin Gothic Book"/>
                <w:sz w:val="20"/>
              </w:rPr>
            </w:pPr>
            <w:r w:rsidRPr="000A1566">
              <w:rPr>
                <w:rFonts w:ascii="Franklin Gothic Book" w:hAnsi="Franklin Gothic Book"/>
                <w:color w:val="545554"/>
                <w:sz w:val="20"/>
              </w:rPr>
              <w:t>8hr</w:t>
            </w:r>
          </w:p>
        </w:tc>
        <w:tc>
          <w:tcPr>
            <w:tcW w:w="763" w:type="dxa"/>
          </w:tcPr>
          <w:p w14:paraId="34F0D3EC" w14:textId="77777777" w:rsidR="00A4428A" w:rsidRPr="000A1566" w:rsidRDefault="00813E25">
            <w:pPr>
              <w:pStyle w:val="TableParagraph"/>
              <w:spacing w:before="115"/>
              <w:ind w:left="201" w:right="195"/>
              <w:jc w:val="center"/>
              <w:rPr>
                <w:rFonts w:ascii="Franklin Gothic Book" w:hAnsi="Franklin Gothic Book"/>
                <w:sz w:val="20"/>
              </w:rPr>
            </w:pPr>
            <w:r w:rsidRPr="000A1566">
              <w:rPr>
                <w:rFonts w:ascii="Franklin Gothic Book" w:hAnsi="Franklin Gothic Book"/>
                <w:color w:val="545554"/>
                <w:sz w:val="20"/>
              </w:rPr>
              <w:t>31</w:t>
            </w:r>
          </w:p>
          <w:p w14:paraId="15FED61C" w14:textId="77777777" w:rsidR="00A4428A" w:rsidRPr="000A1566" w:rsidRDefault="00813E25">
            <w:pPr>
              <w:pStyle w:val="TableParagraph"/>
              <w:spacing w:before="20"/>
              <w:ind w:left="201" w:right="195"/>
              <w:jc w:val="center"/>
              <w:rPr>
                <w:rFonts w:ascii="Franklin Gothic Book" w:hAnsi="Franklin Gothic Book"/>
                <w:sz w:val="20"/>
              </w:rPr>
            </w:pPr>
            <w:r w:rsidRPr="000A1566">
              <w:rPr>
                <w:rFonts w:ascii="Franklin Gothic Book" w:hAnsi="Franklin Gothic Book"/>
                <w:color w:val="545554"/>
                <w:sz w:val="20"/>
              </w:rPr>
              <w:t>8hr</w:t>
            </w:r>
          </w:p>
        </w:tc>
        <w:tc>
          <w:tcPr>
            <w:tcW w:w="758" w:type="dxa"/>
          </w:tcPr>
          <w:p w14:paraId="6C68ADB0" w14:textId="77777777" w:rsidR="00A4428A" w:rsidRPr="000A1566" w:rsidRDefault="00A4428A">
            <w:pPr>
              <w:pStyle w:val="TableParagraph"/>
              <w:rPr>
                <w:rFonts w:ascii="Franklin Gothic Book" w:hAnsi="Franklin Gothic Book"/>
                <w:sz w:val="18"/>
              </w:rPr>
            </w:pPr>
          </w:p>
        </w:tc>
        <w:tc>
          <w:tcPr>
            <w:tcW w:w="760" w:type="dxa"/>
          </w:tcPr>
          <w:p w14:paraId="06DC17A7" w14:textId="77777777" w:rsidR="00A4428A" w:rsidRPr="000A1566" w:rsidRDefault="00A4428A">
            <w:pPr>
              <w:pStyle w:val="TableParagraph"/>
              <w:rPr>
                <w:rFonts w:ascii="Franklin Gothic Book" w:hAnsi="Franklin Gothic Book"/>
                <w:sz w:val="18"/>
              </w:rPr>
            </w:pPr>
          </w:p>
        </w:tc>
        <w:tc>
          <w:tcPr>
            <w:tcW w:w="762" w:type="dxa"/>
          </w:tcPr>
          <w:p w14:paraId="4484058F" w14:textId="77777777" w:rsidR="00A4428A" w:rsidRPr="000A1566" w:rsidRDefault="00A4428A">
            <w:pPr>
              <w:pStyle w:val="TableParagraph"/>
              <w:rPr>
                <w:rFonts w:ascii="Franklin Gothic Book" w:hAnsi="Franklin Gothic Book"/>
                <w:sz w:val="18"/>
              </w:rPr>
            </w:pPr>
          </w:p>
        </w:tc>
        <w:tc>
          <w:tcPr>
            <w:tcW w:w="239" w:type="dxa"/>
            <w:vMerge/>
            <w:tcBorders>
              <w:top w:val="nil"/>
              <w:bottom w:val="nil"/>
            </w:tcBorders>
          </w:tcPr>
          <w:p w14:paraId="17D61904" w14:textId="77777777" w:rsidR="00A4428A" w:rsidRPr="000A1566" w:rsidRDefault="00A4428A">
            <w:pPr>
              <w:rPr>
                <w:rFonts w:ascii="Franklin Gothic Book" w:hAnsi="Franklin Gothic Book"/>
                <w:sz w:val="2"/>
                <w:szCs w:val="2"/>
              </w:rPr>
            </w:pPr>
          </w:p>
        </w:tc>
        <w:tc>
          <w:tcPr>
            <w:tcW w:w="757" w:type="dxa"/>
          </w:tcPr>
          <w:p w14:paraId="0B8A6EAC" w14:textId="77777777" w:rsidR="00A4428A" w:rsidRPr="000A1566" w:rsidRDefault="00A4428A">
            <w:pPr>
              <w:pStyle w:val="TableParagraph"/>
              <w:spacing w:before="10"/>
              <w:rPr>
                <w:rFonts w:ascii="Franklin Gothic Book" w:hAnsi="Franklin Gothic Book"/>
                <w:sz w:val="20"/>
              </w:rPr>
            </w:pPr>
          </w:p>
          <w:p w14:paraId="58C46325" w14:textId="77777777" w:rsidR="00A4428A" w:rsidRPr="000A1566" w:rsidRDefault="00813E25">
            <w:pPr>
              <w:pStyle w:val="TableParagraph"/>
              <w:ind w:right="260"/>
              <w:jc w:val="right"/>
              <w:rPr>
                <w:rFonts w:ascii="Franklin Gothic Book" w:hAnsi="Franklin Gothic Book"/>
                <w:sz w:val="20"/>
              </w:rPr>
            </w:pPr>
            <w:r w:rsidRPr="000A1566">
              <w:rPr>
                <w:rFonts w:ascii="Franklin Gothic Book" w:hAnsi="Franklin Gothic Book"/>
                <w:color w:val="545554"/>
                <w:sz w:val="20"/>
              </w:rPr>
              <w:t>25</w:t>
            </w:r>
          </w:p>
        </w:tc>
        <w:tc>
          <w:tcPr>
            <w:tcW w:w="764" w:type="dxa"/>
          </w:tcPr>
          <w:p w14:paraId="011C7828" w14:textId="77777777" w:rsidR="00A4428A" w:rsidRPr="000A1566" w:rsidRDefault="00A4428A">
            <w:pPr>
              <w:pStyle w:val="TableParagraph"/>
              <w:spacing w:before="10"/>
              <w:rPr>
                <w:rFonts w:ascii="Franklin Gothic Book" w:hAnsi="Franklin Gothic Book"/>
                <w:sz w:val="20"/>
              </w:rPr>
            </w:pPr>
          </w:p>
          <w:p w14:paraId="3C3A57B8" w14:textId="77777777" w:rsidR="00A4428A" w:rsidRPr="000A1566" w:rsidRDefault="00813E25">
            <w:pPr>
              <w:pStyle w:val="TableParagraph"/>
              <w:ind w:left="135" w:right="115"/>
              <w:jc w:val="center"/>
              <w:rPr>
                <w:rFonts w:ascii="Franklin Gothic Book" w:hAnsi="Franklin Gothic Book"/>
                <w:sz w:val="20"/>
              </w:rPr>
            </w:pPr>
            <w:r w:rsidRPr="000A1566">
              <w:rPr>
                <w:rFonts w:ascii="Franklin Gothic Book" w:hAnsi="Franklin Gothic Book"/>
                <w:color w:val="545554"/>
                <w:sz w:val="20"/>
              </w:rPr>
              <w:t>26</w:t>
            </w:r>
          </w:p>
        </w:tc>
        <w:tc>
          <w:tcPr>
            <w:tcW w:w="762" w:type="dxa"/>
          </w:tcPr>
          <w:p w14:paraId="254408BC" w14:textId="77777777" w:rsidR="00A4428A" w:rsidRPr="000A1566" w:rsidRDefault="00A4428A">
            <w:pPr>
              <w:pStyle w:val="TableParagraph"/>
              <w:spacing w:before="10"/>
              <w:rPr>
                <w:rFonts w:ascii="Franklin Gothic Book" w:hAnsi="Franklin Gothic Book"/>
                <w:sz w:val="20"/>
              </w:rPr>
            </w:pPr>
          </w:p>
          <w:p w14:paraId="3E0FDFE6" w14:textId="77777777" w:rsidR="00A4428A" w:rsidRPr="000A1566" w:rsidRDefault="00813E25">
            <w:pPr>
              <w:pStyle w:val="TableParagraph"/>
              <w:ind w:left="288"/>
              <w:rPr>
                <w:rFonts w:ascii="Franklin Gothic Book" w:hAnsi="Franklin Gothic Book"/>
                <w:sz w:val="20"/>
              </w:rPr>
            </w:pPr>
            <w:r w:rsidRPr="000A1566">
              <w:rPr>
                <w:rFonts w:ascii="Franklin Gothic Book" w:hAnsi="Franklin Gothic Book"/>
                <w:color w:val="545554"/>
                <w:sz w:val="20"/>
              </w:rPr>
              <w:t>27</w:t>
            </w:r>
          </w:p>
        </w:tc>
        <w:tc>
          <w:tcPr>
            <w:tcW w:w="764" w:type="dxa"/>
          </w:tcPr>
          <w:p w14:paraId="020D5EF6" w14:textId="77777777" w:rsidR="00A4428A" w:rsidRPr="000A1566" w:rsidRDefault="00A4428A">
            <w:pPr>
              <w:pStyle w:val="TableParagraph"/>
              <w:spacing w:before="10"/>
              <w:rPr>
                <w:rFonts w:ascii="Franklin Gothic Book" w:hAnsi="Franklin Gothic Book"/>
                <w:sz w:val="20"/>
              </w:rPr>
            </w:pPr>
          </w:p>
          <w:p w14:paraId="5600C621" w14:textId="77777777" w:rsidR="00A4428A" w:rsidRPr="000A1566" w:rsidRDefault="00813E25">
            <w:pPr>
              <w:pStyle w:val="TableParagraph"/>
              <w:ind w:left="135" w:right="109"/>
              <w:jc w:val="center"/>
              <w:rPr>
                <w:rFonts w:ascii="Franklin Gothic Book" w:hAnsi="Franklin Gothic Book"/>
                <w:sz w:val="20"/>
              </w:rPr>
            </w:pPr>
            <w:r w:rsidRPr="000A1566">
              <w:rPr>
                <w:rFonts w:ascii="Franklin Gothic Book" w:hAnsi="Franklin Gothic Book"/>
                <w:color w:val="545554"/>
                <w:sz w:val="20"/>
              </w:rPr>
              <w:t>28</w:t>
            </w:r>
          </w:p>
        </w:tc>
        <w:tc>
          <w:tcPr>
            <w:tcW w:w="762" w:type="dxa"/>
          </w:tcPr>
          <w:p w14:paraId="76BDB3C2" w14:textId="77777777" w:rsidR="00A4428A" w:rsidRPr="000A1566" w:rsidRDefault="00A4428A">
            <w:pPr>
              <w:pStyle w:val="TableParagraph"/>
              <w:rPr>
                <w:rFonts w:ascii="Franklin Gothic Book" w:hAnsi="Franklin Gothic Book"/>
                <w:sz w:val="18"/>
              </w:rPr>
            </w:pPr>
          </w:p>
        </w:tc>
        <w:tc>
          <w:tcPr>
            <w:tcW w:w="762" w:type="dxa"/>
          </w:tcPr>
          <w:p w14:paraId="66A60D2A" w14:textId="77777777" w:rsidR="00A4428A" w:rsidRPr="000A1566" w:rsidRDefault="00A4428A">
            <w:pPr>
              <w:pStyle w:val="TableParagraph"/>
              <w:rPr>
                <w:rFonts w:ascii="Franklin Gothic Book" w:hAnsi="Franklin Gothic Book"/>
                <w:sz w:val="18"/>
              </w:rPr>
            </w:pPr>
          </w:p>
        </w:tc>
        <w:tc>
          <w:tcPr>
            <w:tcW w:w="760" w:type="dxa"/>
          </w:tcPr>
          <w:p w14:paraId="0B53EF7C" w14:textId="77777777" w:rsidR="00A4428A" w:rsidRPr="000A1566" w:rsidRDefault="00A4428A">
            <w:pPr>
              <w:pStyle w:val="TableParagraph"/>
              <w:rPr>
                <w:rFonts w:ascii="Franklin Gothic Book" w:hAnsi="Franklin Gothic Book"/>
                <w:sz w:val="18"/>
              </w:rPr>
            </w:pPr>
          </w:p>
        </w:tc>
      </w:tr>
    </w:tbl>
    <w:p w14:paraId="471D5A23" w14:textId="77777777" w:rsidR="00A4428A" w:rsidRPr="000A1566" w:rsidRDefault="00A4428A">
      <w:pPr>
        <w:pStyle w:val="BodyText"/>
        <w:rPr>
          <w:sz w:val="22"/>
        </w:rPr>
      </w:pPr>
    </w:p>
    <w:p w14:paraId="4C17C921" w14:textId="77777777" w:rsidR="00A4428A" w:rsidRPr="000A1566" w:rsidRDefault="00813E25" w:rsidP="00F9762C">
      <w:pPr>
        <w:pStyle w:val="BodyText"/>
        <w:numPr>
          <w:ilvl w:val="0"/>
          <w:numId w:val="52"/>
        </w:numPr>
      </w:pPr>
      <w:r w:rsidRPr="000A1566">
        <w:t>An employee works and lives in Helena. He attends a training in Butte which begins at 8:00 a.m. and ends at 4:30 p.m. The employee will leave Helena at 6:30 a.m. and return at 5:30 p.m. The employee had an hour lunch break. How many hours are considered</w:t>
      </w:r>
      <w:r w:rsidRPr="000A1566">
        <w:rPr>
          <w:spacing w:val="-1"/>
        </w:rPr>
        <w:t xml:space="preserve"> </w:t>
      </w:r>
      <w:r w:rsidRPr="000A1566">
        <w:t>compensable?</w:t>
      </w:r>
    </w:p>
    <w:p w14:paraId="478BDDB7" w14:textId="77777777" w:rsidR="00A4428A" w:rsidRPr="000A1566" w:rsidRDefault="00813E25" w:rsidP="00F9762C">
      <w:pPr>
        <w:pStyle w:val="BodyText"/>
        <w:numPr>
          <w:ilvl w:val="0"/>
          <w:numId w:val="52"/>
        </w:numPr>
      </w:pPr>
      <w:r w:rsidRPr="000A1566">
        <w:t>An employee works in three different positions for her employer. She’s paid at $9.00 per hour in a waitressing</w:t>
      </w:r>
      <w:r w:rsidRPr="000A1566">
        <w:rPr>
          <w:spacing w:val="-27"/>
        </w:rPr>
        <w:t xml:space="preserve"> </w:t>
      </w:r>
      <w:r w:rsidRPr="000A1566">
        <w:t>position,</w:t>
      </w:r>
    </w:p>
    <w:p w14:paraId="5BC59071" w14:textId="77777777" w:rsidR="00A4428A" w:rsidRPr="000A1566" w:rsidRDefault="00813E25" w:rsidP="00F9762C">
      <w:pPr>
        <w:pStyle w:val="BodyText"/>
        <w:numPr>
          <w:ilvl w:val="0"/>
          <w:numId w:val="52"/>
        </w:numPr>
      </w:pPr>
      <w:r w:rsidRPr="000A1566">
        <w:t>$11.00 in a cook position and $9.50 in a hostess position. In one week she waited tables for 36 hours, cooked for 6 hours and hosted for 4 hours. Working on a weighted average rate, what are the total wages due her?</w:t>
      </w:r>
    </w:p>
    <w:p w14:paraId="45432C85" w14:textId="77777777" w:rsidR="00A4428A" w:rsidRDefault="00813E25" w:rsidP="00F9762C">
      <w:pPr>
        <w:pStyle w:val="BodyText"/>
        <w:numPr>
          <w:ilvl w:val="0"/>
          <w:numId w:val="52"/>
        </w:numPr>
      </w:pPr>
      <w:r w:rsidRPr="000A1566">
        <w:t>An employee works as a mechanic in a repair shop (not with a car dealership). He is paid based on the flat book rate. In one workweek, he performed the</w:t>
      </w:r>
      <w:r w:rsidRPr="000A1566">
        <w:rPr>
          <w:spacing w:val="5"/>
        </w:rPr>
        <w:t xml:space="preserve"> </w:t>
      </w:r>
      <w:r w:rsidRPr="000A1566">
        <w:t>following:</w:t>
      </w:r>
    </w:p>
    <w:p w14:paraId="41470837" w14:textId="77777777" w:rsidR="006B1A10" w:rsidRPr="000A1566" w:rsidRDefault="006B1A10" w:rsidP="006B1A10">
      <w:pPr>
        <w:pStyle w:val="BodyText"/>
        <w:ind w:left="720"/>
      </w:pPr>
    </w:p>
    <w:p w14:paraId="3D0FD29E" w14:textId="77777777" w:rsidR="00A4428A" w:rsidRPr="006B1A10" w:rsidRDefault="00813E25" w:rsidP="00F9762C">
      <w:pPr>
        <w:pStyle w:val="ListParagraph"/>
        <w:numPr>
          <w:ilvl w:val="0"/>
          <w:numId w:val="53"/>
        </w:numPr>
      </w:pPr>
      <w:r w:rsidRPr="006B1A10">
        <w:t xml:space="preserve">4 transmission rebuilds earning $200 based on 4 </w:t>
      </w:r>
      <w:proofErr w:type="spellStart"/>
      <w:r w:rsidRPr="006B1A10">
        <w:t>hrs</w:t>
      </w:r>
      <w:proofErr w:type="spellEnd"/>
      <w:r w:rsidRPr="006B1A10">
        <w:t xml:space="preserve">/ job – actually worked 24 </w:t>
      </w:r>
      <w:proofErr w:type="spellStart"/>
      <w:r w:rsidRPr="006B1A10">
        <w:t>hrs</w:t>
      </w:r>
      <w:proofErr w:type="spellEnd"/>
    </w:p>
    <w:p w14:paraId="230FCB3F" w14:textId="77777777" w:rsidR="00A4428A" w:rsidRPr="006B1A10" w:rsidRDefault="00813E25" w:rsidP="00F9762C">
      <w:pPr>
        <w:pStyle w:val="ListParagraph"/>
        <w:numPr>
          <w:ilvl w:val="0"/>
          <w:numId w:val="53"/>
        </w:numPr>
      </w:pPr>
      <w:r w:rsidRPr="006B1A10">
        <w:t xml:space="preserve">40 oil changes earning $200 based on 10 min./job – actually worked 10 </w:t>
      </w:r>
      <w:proofErr w:type="spellStart"/>
      <w:r w:rsidRPr="006B1A10">
        <w:t>hrs</w:t>
      </w:r>
      <w:proofErr w:type="spellEnd"/>
    </w:p>
    <w:p w14:paraId="2FF4ED2E" w14:textId="77777777" w:rsidR="00A4428A" w:rsidRPr="006B1A10" w:rsidRDefault="00813E25" w:rsidP="00F9762C">
      <w:pPr>
        <w:pStyle w:val="ListParagraph"/>
        <w:numPr>
          <w:ilvl w:val="0"/>
          <w:numId w:val="53"/>
        </w:numPr>
      </w:pPr>
      <w:r w:rsidRPr="006B1A10">
        <w:t xml:space="preserve">2 A/C recharging earning $150 based on 1 </w:t>
      </w:r>
      <w:proofErr w:type="spellStart"/>
      <w:r w:rsidRPr="006B1A10">
        <w:t>hr</w:t>
      </w:r>
      <w:proofErr w:type="spellEnd"/>
      <w:r w:rsidRPr="006B1A10">
        <w:t xml:space="preserve">/job – actually worked 3 </w:t>
      </w:r>
      <w:proofErr w:type="spellStart"/>
      <w:r w:rsidRPr="006B1A10">
        <w:t>hrs</w:t>
      </w:r>
      <w:proofErr w:type="spellEnd"/>
    </w:p>
    <w:p w14:paraId="623BC783" w14:textId="77777777" w:rsidR="00A4428A" w:rsidRPr="006B1A10" w:rsidRDefault="00813E25" w:rsidP="00F9762C">
      <w:pPr>
        <w:pStyle w:val="ListParagraph"/>
        <w:numPr>
          <w:ilvl w:val="0"/>
          <w:numId w:val="53"/>
        </w:numPr>
      </w:pPr>
      <w:r w:rsidRPr="006B1A10">
        <w:t xml:space="preserve">3 Fuel pump replacements earning $350 based on 4 </w:t>
      </w:r>
      <w:proofErr w:type="spellStart"/>
      <w:r w:rsidRPr="006B1A10">
        <w:t>hrs</w:t>
      </w:r>
      <w:proofErr w:type="spellEnd"/>
      <w:r w:rsidRPr="006B1A10">
        <w:t xml:space="preserve">/job – actually worked 13 </w:t>
      </w:r>
      <w:proofErr w:type="spellStart"/>
      <w:r w:rsidRPr="006B1A10">
        <w:t>hrs</w:t>
      </w:r>
      <w:proofErr w:type="spellEnd"/>
    </w:p>
    <w:p w14:paraId="2A61E992" w14:textId="77777777" w:rsidR="00A4428A" w:rsidRPr="006B1A10" w:rsidRDefault="00813E25" w:rsidP="00F9762C">
      <w:pPr>
        <w:pStyle w:val="ListParagraph"/>
        <w:numPr>
          <w:ilvl w:val="0"/>
          <w:numId w:val="53"/>
        </w:numPr>
      </w:pPr>
      <w:r w:rsidRPr="006B1A10">
        <w:t>Chargebacks (rework on vehicles returned by customers) – 5 hours</w:t>
      </w:r>
    </w:p>
    <w:p w14:paraId="094A5EFC" w14:textId="77777777" w:rsidR="00A4428A" w:rsidRPr="000A1566" w:rsidRDefault="00A4428A" w:rsidP="006B1A10">
      <w:pPr>
        <w:pStyle w:val="ListParagraph"/>
        <w:ind w:left="1697"/>
      </w:pPr>
    </w:p>
    <w:p w14:paraId="052A8DF7" w14:textId="77777777" w:rsidR="00A4428A" w:rsidRPr="000A1566" w:rsidRDefault="00813E25" w:rsidP="00F9762C">
      <w:pPr>
        <w:pStyle w:val="ListParagraph"/>
        <w:numPr>
          <w:ilvl w:val="0"/>
          <w:numId w:val="54"/>
        </w:numPr>
        <w:ind w:left="2138"/>
      </w:pPr>
      <w:r w:rsidRPr="000A1566">
        <w:rPr>
          <w:color w:val="545554"/>
        </w:rPr>
        <w:t>What is the employee’s regular</w:t>
      </w:r>
      <w:r w:rsidRPr="000A1566">
        <w:rPr>
          <w:color w:val="545554"/>
          <w:spacing w:val="-2"/>
        </w:rPr>
        <w:t xml:space="preserve"> </w:t>
      </w:r>
      <w:r w:rsidRPr="000A1566">
        <w:rPr>
          <w:color w:val="545554"/>
        </w:rPr>
        <w:t>rate?</w:t>
      </w:r>
    </w:p>
    <w:p w14:paraId="4C94FAD8" w14:textId="77777777" w:rsidR="00A4428A" w:rsidRPr="00BF7676" w:rsidRDefault="00813E25" w:rsidP="00F9762C">
      <w:pPr>
        <w:pStyle w:val="ListParagraph"/>
        <w:numPr>
          <w:ilvl w:val="0"/>
          <w:numId w:val="54"/>
        </w:numPr>
        <w:ind w:left="2138"/>
      </w:pPr>
      <w:r w:rsidRPr="000A1566">
        <w:rPr>
          <w:color w:val="545554"/>
        </w:rPr>
        <w:t>Is the employee entitled to overtime? If so, how</w:t>
      </w:r>
      <w:r w:rsidRPr="000A1566">
        <w:rPr>
          <w:color w:val="545554"/>
          <w:spacing w:val="-2"/>
        </w:rPr>
        <w:t xml:space="preserve"> </w:t>
      </w:r>
      <w:r w:rsidRPr="000A1566">
        <w:rPr>
          <w:color w:val="545554"/>
        </w:rPr>
        <w:t>much?</w:t>
      </w:r>
    </w:p>
    <w:p w14:paraId="62351CEF" w14:textId="77777777" w:rsidR="00BF7676" w:rsidRPr="000A1566" w:rsidRDefault="00BF7676" w:rsidP="00BF7676">
      <w:pPr>
        <w:pStyle w:val="ListParagraph"/>
        <w:ind w:left="2138" w:firstLine="0"/>
      </w:pPr>
    </w:p>
    <w:p w14:paraId="0A682091" w14:textId="23EFE0E2" w:rsidR="00A4428A" w:rsidRDefault="00813E25" w:rsidP="00F9762C">
      <w:pPr>
        <w:pStyle w:val="BodyText"/>
        <w:numPr>
          <w:ilvl w:val="0"/>
          <w:numId w:val="52"/>
        </w:numPr>
      </w:pPr>
      <w:r w:rsidRPr="000A1566">
        <w:t>An employer provides specific holidays off with pay – 8 hours holiday for full-time employees. The established workweek</w:t>
      </w:r>
      <w:r w:rsidRPr="000A1566">
        <w:rPr>
          <w:spacing w:val="-4"/>
        </w:rPr>
        <w:t xml:space="preserve"> </w:t>
      </w:r>
      <w:r w:rsidRPr="000A1566">
        <w:t>is</w:t>
      </w:r>
      <w:r w:rsidRPr="000A1566">
        <w:rPr>
          <w:spacing w:val="-4"/>
        </w:rPr>
        <w:t xml:space="preserve"> </w:t>
      </w:r>
      <w:r w:rsidRPr="000A1566">
        <w:t>Sunday</w:t>
      </w:r>
      <w:r w:rsidRPr="000A1566">
        <w:rPr>
          <w:spacing w:val="-7"/>
        </w:rPr>
        <w:t xml:space="preserve"> </w:t>
      </w:r>
      <w:r w:rsidRPr="000A1566">
        <w:t>through</w:t>
      </w:r>
      <w:r w:rsidRPr="000A1566">
        <w:rPr>
          <w:spacing w:val="-2"/>
        </w:rPr>
        <w:t xml:space="preserve"> </w:t>
      </w:r>
      <w:r w:rsidRPr="000A1566">
        <w:t>Saturday.</w:t>
      </w:r>
      <w:r w:rsidRPr="000A1566">
        <w:rPr>
          <w:spacing w:val="-2"/>
        </w:rPr>
        <w:t xml:space="preserve"> </w:t>
      </w:r>
      <w:r w:rsidRPr="000A1566">
        <w:t>In</w:t>
      </w:r>
      <w:r w:rsidRPr="000A1566">
        <w:rPr>
          <w:spacing w:val="-4"/>
        </w:rPr>
        <w:t xml:space="preserve"> </w:t>
      </w:r>
      <w:r w:rsidRPr="000A1566">
        <w:t>one</w:t>
      </w:r>
      <w:r w:rsidRPr="000A1566">
        <w:rPr>
          <w:spacing w:val="-3"/>
        </w:rPr>
        <w:t xml:space="preserve"> </w:t>
      </w:r>
      <w:r w:rsidRPr="000A1566">
        <w:t>particular workweek,</w:t>
      </w:r>
      <w:r w:rsidRPr="000A1566">
        <w:rPr>
          <w:spacing w:val="-2"/>
        </w:rPr>
        <w:t xml:space="preserve"> </w:t>
      </w:r>
      <w:r w:rsidRPr="000A1566">
        <w:t>the</w:t>
      </w:r>
      <w:r w:rsidRPr="000A1566">
        <w:rPr>
          <w:spacing w:val="-3"/>
        </w:rPr>
        <w:t xml:space="preserve"> </w:t>
      </w:r>
      <w:r w:rsidRPr="000A1566">
        <w:t>employee</w:t>
      </w:r>
      <w:r w:rsidRPr="000A1566">
        <w:rPr>
          <w:spacing w:val="-3"/>
        </w:rPr>
        <w:t xml:space="preserve"> </w:t>
      </w:r>
      <w:r w:rsidRPr="000A1566">
        <w:t>received</w:t>
      </w:r>
      <w:r w:rsidRPr="000A1566">
        <w:rPr>
          <w:spacing w:val="-2"/>
        </w:rPr>
        <w:t xml:space="preserve"> </w:t>
      </w:r>
      <w:r w:rsidRPr="000A1566">
        <w:t>Monday</w:t>
      </w:r>
      <w:r w:rsidRPr="000A1566">
        <w:rPr>
          <w:spacing w:val="-7"/>
        </w:rPr>
        <w:t xml:space="preserve"> </w:t>
      </w:r>
      <w:r w:rsidRPr="000A1566">
        <w:t>off</w:t>
      </w:r>
      <w:r w:rsidRPr="000A1566">
        <w:rPr>
          <w:spacing w:val="-4"/>
        </w:rPr>
        <w:t xml:space="preserve"> </w:t>
      </w:r>
      <w:r w:rsidRPr="000A1566">
        <w:t>as</w:t>
      </w:r>
      <w:r w:rsidRPr="000A1566">
        <w:rPr>
          <w:spacing w:val="-4"/>
        </w:rPr>
        <w:t xml:space="preserve"> </w:t>
      </w:r>
      <w:r w:rsidRPr="000A1566">
        <w:t>a</w:t>
      </w:r>
      <w:r w:rsidRPr="000A1566">
        <w:rPr>
          <w:spacing w:val="-3"/>
        </w:rPr>
        <w:t xml:space="preserve"> </w:t>
      </w:r>
      <w:r w:rsidRPr="000A1566">
        <w:t>holiday. This employee worked 10-hour days Tuesday through Friday. The employee’s rate</w:t>
      </w:r>
      <w:r w:rsidR="00154496" w:rsidRPr="000A1566">
        <w:t xml:space="preserve"> of pay is $8.7</w:t>
      </w:r>
      <w:r w:rsidRPr="000A1566">
        <w:t>5 per</w:t>
      </w:r>
      <w:r w:rsidRPr="000A1566">
        <w:rPr>
          <w:spacing w:val="-25"/>
        </w:rPr>
        <w:t xml:space="preserve"> </w:t>
      </w:r>
      <w:r w:rsidRPr="000A1566">
        <w:t>hour.</w:t>
      </w:r>
    </w:p>
    <w:p w14:paraId="252A8268" w14:textId="77777777" w:rsidR="00BF7676" w:rsidRPr="000A1566" w:rsidRDefault="00BF7676" w:rsidP="00BF7676">
      <w:pPr>
        <w:pStyle w:val="BodyText"/>
        <w:ind w:left="720"/>
      </w:pPr>
    </w:p>
    <w:p w14:paraId="57B603F6" w14:textId="77777777" w:rsidR="00A4428A" w:rsidRPr="00BF7676" w:rsidRDefault="00813E25" w:rsidP="00F9762C">
      <w:pPr>
        <w:pStyle w:val="ListParagraph"/>
        <w:numPr>
          <w:ilvl w:val="0"/>
          <w:numId w:val="55"/>
        </w:numPr>
      </w:pPr>
      <w:r w:rsidRPr="00BF7676">
        <w:t>Is there any overtime due per state or federal law requirements? If so, how much?</w:t>
      </w:r>
    </w:p>
    <w:p w14:paraId="7CC2D16D" w14:textId="77777777" w:rsidR="00A4428A" w:rsidRPr="00BF7676" w:rsidRDefault="00813E25" w:rsidP="00F9762C">
      <w:pPr>
        <w:pStyle w:val="ListParagraph"/>
        <w:numPr>
          <w:ilvl w:val="0"/>
          <w:numId w:val="55"/>
        </w:numPr>
      </w:pPr>
      <w:r w:rsidRPr="00BF7676">
        <w:t>What is the employee’s total earning for the week?</w:t>
      </w:r>
    </w:p>
    <w:p w14:paraId="58E9335D" w14:textId="77777777" w:rsidR="00A4428A" w:rsidRDefault="00A4428A">
      <w:pPr>
        <w:rPr>
          <w:sz w:val="20"/>
        </w:rPr>
        <w:sectPr w:rsidR="00A4428A">
          <w:pgSz w:w="12240" w:h="15840"/>
          <w:pgMar w:top="780" w:right="540" w:bottom="460" w:left="440" w:header="0" w:footer="347" w:gutter="0"/>
          <w:cols w:space="720"/>
        </w:sectPr>
      </w:pPr>
    </w:p>
    <w:p w14:paraId="05645EDD" w14:textId="77777777" w:rsidR="00A4428A" w:rsidRPr="000A1566" w:rsidRDefault="00813E25">
      <w:pPr>
        <w:pStyle w:val="Heading1"/>
        <w:spacing w:before="71"/>
        <w:ind w:left="640"/>
      </w:pPr>
      <w:bookmarkStart w:id="30" w:name="ANSWER_KEY"/>
      <w:bookmarkEnd w:id="30"/>
      <w:r w:rsidRPr="000A1566">
        <w:lastRenderedPageBreak/>
        <w:t>ANSWER KEY</w:t>
      </w:r>
    </w:p>
    <w:p w14:paraId="76980339" w14:textId="77777777" w:rsidR="00A4428A" w:rsidRDefault="00A4428A">
      <w:pPr>
        <w:pStyle w:val="BodyText"/>
        <w:spacing w:before="3"/>
        <w:rPr>
          <w:b/>
          <w:sz w:val="11"/>
        </w:rPr>
      </w:pPr>
    </w:p>
    <w:tbl>
      <w:tblPr>
        <w:tblW w:w="0" w:type="auto"/>
        <w:tblInd w:w="594" w:type="dxa"/>
        <w:tblLayout w:type="fixed"/>
        <w:tblCellMar>
          <w:left w:w="0" w:type="dxa"/>
          <w:right w:w="0" w:type="dxa"/>
        </w:tblCellMar>
        <w:tblLook w:val="01E0" w:firstRow="1" w:lastRow="1" w:firstColumn="1" w:lastColumn="1" w:noHBand="0" w:noVBand="0"/>
      </w:tblPr>
      <w:tblGrid>
        <w:gridCol w:w="1866"/>
        <w:gridCol w:w="2324"/>
        <w:gridCol w:w="2160"/>
        <w:gridCol w:w="2134"/>
      </w:tblGrid>
      <w:tr w:rsidR="00A4428A" w:rsidRPr="000A1566" w14:paraId="73F3D56B" w14:textId="77777777">
        <w:trPr>
          <w:trHeight w:val="239"/>
        </w:trPr>
        <w:tc>
          <w:tcPr>
            <w:tcW w:w="1866" w:type="dxa"/>
          </w:tcPr>
          <w:p w14:paraId="40C091BA" w14:textId="77777777" w:rsidR="00A4428A" w:rsidRPr="000A1566" w:rsidRDefault="00813E25" w:rsidP="00BF7676">
            <w:pPr>
              <w:pStyle w:val="ListParagraph"/>
            </w:pPr>
            <w:r w:rsidRPr="000A1566">
              <w:t>1.</w:t>
            </w:r>
            <w:r w:rsidRPr="000A1566">
              <w:tab/>
              <w:t>False</w:t>
            </w:r>
          </w:p>
        </w:tc>
        <w:tc>
          <w:tcPr>
            <w:tcW w:w="2324" w:type="dxa"/>
          </w:tcPr>
          <w:p w14:paraId="36A35554" w14:textId="77777777" w:rsidR="00A4428A" w:rsidRPr="000A1566" w:rsidRDefault="00813E25" w:rsidP="00BF7676">
            <w:pPr>
              <w:pStyle w:val="ListParagraph"/>
            </w:pPr>
            <w:r w:rsidRPr="000A1566">
              <w:t>8.</w:t>
            </w:r>
            <w:r w:rsidRPr="000A1566">
              <w:tab/>
            </w:r>
            <w:r w:rsidRPr="000A1566">
              <w:rPr>
                <w:spacing w:val="-1"/>
              </w:rPr>
              <w:t>False</w:t>
            </w:r>
          </w:p>
        </w:tc>
        <w:tc>
          <w:tcPr>
            <w:tcW w:w="2160" w:type="dxa"/>
          </w:tcPr>
          <w:p w14:paraId="330D394E" w14:textId="77777777" w:rsidR="00A4428A" w:rsidRPr="000A1566" w:rsidRDefault="00813E25" w:rsidP="00BF7676">
            <w:pPr>
              <w:pStyle w:val="ListParagraph"/>
            </w:pPr>
            <w:r w:rsidRPr="000A1566">
              <w:t>15.</w:t>
            </w:r>
            <w:r w:rsidRPr="000A1566">
              <w:tab/>
              <w:t>True</w:t>
            </w:r>
          </w:p>
        </w:tc>
        <w:tc>
          <w:tcPr>
            <w:tcW w:w="2134" w:type="dxa"/>
          </w:tcPr>
          <w:p w14:paraId="1D5C2B3F" w14:textId="77777777" w:rsidR="00A4428A" w:rsidRPr="000A1566" w:rsidRDefault="00813E25" w:rsidP="00BF7676">
            <w:pPr>
              <w:pStyle w:val="ListParagraph"/>
            </w:pPr>
            <w:r w:rsidRPr="000A1566">
              <w:t>22.</w:t>
            </w:r>
            <w:r w:rsidRPr="000A1566">
              <w:tab/>
              <w:t>False</w:t>
            </w:r>
          </w:p>
        </w:tc>
      </w:tr>
      <w:tr w:rsidR="00A4428A" w:rsidRPr="000A1566" w14:paraId="398DD4A6" w14:textId="77777777">
        <w:trPr>
          <w:trHeight w:val="260"/>
        </w:trPr>
        <w:tc>
          <w:tcPr>
            <w:tcW w:w="1866" w:type="dxa"/>
          </w:tcPr>
          <w:p w14:paraId="6C4F5949" w14:textId="77777777" w:rsidR="00A4428A" w:rsidRPr="000A1566" w:rsidRDefault="00813E25" w:rsidP="00BF7676">
            <w:pPr>
              <w:pStyle w:val="ListParagraph"/>
            </w:pPr>
            <w:r w:rsidRPr="000A1566">
              <w:t>2.</w:t>
            </w:r>
            <w:r w:rsidRPr="000A1566">
              <w:tab/>
              <w:t>False</w:t>
            </w:r>
          </w:p>
        </w:tc>
        <w:tc>
          <w:tcPr>
            <w:tcW w:w="2324" w:type="dxa"/>
          </w:tcPr>
          <w:p w14:paraId="3B21499E" w14:textId="77777777" w:rsidR="00A4428A" w:rsidRPr="000A1566" w:rsidRDefault="00813E25" w:rsidP="00BF7676">
            <w:pPr>
              <w:pStyle w:val="ListParagraph"/>
            </w:pPr>
            <w:r w:rsidRPr="000A1566">
              <w:t>9.</w:t>
            </w:r>
            <w:r w:rsidRPr="000A1566">
              <w:tab/>
            </w:r>
            <w:r w:rsidRPr="000A1566">
              <w:rPr>
                <w:spacing w:val="-1"/>
              </w:rPr>
              <w:t>False</w:t>
            </w:r>
          </w:p>
        </w:tc>
        <w:tc>
          <w:tcPr>
            <w:tcW w:w="2160" w:type="dxa"/>
          </w:tcPr>
          <w:p w14:paraId="0712153C" w14:textId="77777777" w:rsidR="00A4428A" w:rsidRPr="000A1566" w:rsidRDefault="00813E25" w:rsidP="00BF7676">
            <w:pPr>
              <w:pStyle w:val="ListParagraph"/>
            </w:pPr>
            <w:r w:rsidRPr="000A1566">
              <w:t>16.</w:t>
            </w:r>
            <w:r w:rsidRPr="000A1566">
              <w:tab/>
              <w:t>False</w:t>
            </w:r>
          </w:p>
        </w:tc>
        <w:tc>
          <w:tcPr>
            <w:tcW w:w="2134" w:type="dxa"/>
          </w:tcPr>
          <w:p w14:paraId="5BC54250" w14:textId="77777777" w:rsidR="00A4428A" w:rsidRPr="000A1566" w:rsidRDefault="00813E25" w:rsidP="00BF7676">
            <w:pPr>
              <w:pStyle w:val="ListParagraph"/>
            </w:pPr>
            <w:r w:rsidRPr="000A1566">
              <w:t>23.</w:t>
            </w:r>
            <w:r w:rsidRPr="000A1566">
              <w:tab/>
              <w:t>False</w:t>
            </w:r>
          </w:p>
        </w:tc>
      </w:tr>
      <w:tr w:rsidR="00A4428A" w:rsidRPr="000A1566" w14:paraId="130B102F" w14:textId="77777777">
        <w:trPr>
          <w:trHeight w:val="260"/>
        </w:trPr>
        <w:tc>
          <w:tcPr>
            <w:tcW w:w="1866" w:type="dxa"/>
          </w:tcPr>
          <w:p w14:paraId="1123B920" w14:textId="77777777" w:rsidR="00A4428A" w:rsidRPr="000A1566" w:rsidRDefault="00813E25" w:rsidP="00BF7676">
            <w:pPr>
              <w:pStyle w:val="ListParagraph"/>
            </w:pPr>
            <w:r w:rsidRPr="000A1566">
              <w:t>3.</w:t>
            </w:r>
            <w:r w:rsidRPr="000A1566">
              <w:tab/>
              <w:t>True</w:t>
            </w:r>
          </w:p>
        </w:tc>
        <w:tc>
          <w:tcPr>
            <w:tcW w:w="2324" w:type="dxa"/>
          </w:tcPr>
          <w:p w14:paraId="2281CBC8" w14:textId="77777777" w:rsidR="00A4428A" w:rsidRPr="000A1566" w:rsidRDefault="00813E25" w:rsidP="00BF7676">
            <w:pPr>
              <w:pStyle w:val="ListParagraph"/>
            </w:pPr>
            <w:r w:rsidRPr="000A1566">
              <w:t>10.</w:t>
            </w:r>
            <w:r w:rsidRPr="000A1566">
              <w:tab/>
            </w:r>
            <w:r w:rsidRPr="000A1566">
              <w:rPr>
                <w:spacing w:val="-1"/>
              </w:rPr>
              <w:t>False</w:t>
            </w:r>
          </w:p>
        </w:tc>
        <w:tc>
          <w:tcPr>
            <w:tcW w:w="2160" w:type="dxa"/>
          </w:tcPr>
          <w:p w14:paraId="6873723F" w14:textId="77777777" w:rsidR="00A4428A" w:rsidRPr="000A1566" w:rsidRDefault="00813E25" w:rsidP="00BF7676">
            <w:pPr>
              <w:pStyle w:val="ListParagraph"/>
            </w:pPr>
            <w:r w:rsidRPr="000A1566">
              <w:t>17.</w:t>
            </w:r>
            <w:r w:rsidRPr="000A1566">
              <w:tab/>
              <w:t>False</w:t>
            </w:r>
          </w:p>
        </w:tc>
        <w:tc>
          <w:tcPr>
            <w:tcW w:w="2134" w:type="dxa"/>
          </w:tcPr>
          <w:p w14:paraId="2FF2DCBD" w14:textId="77777777" w:rsidR="00A4428A" w:rsidRPr="000A1566" w:rsidRDefault="00813E25" w:rsidP="00BF7676">
            <w:pPr>
              <w:pStyle w:val="ListParagraph"/>
            </w:pPr>
            <w:r w:rsidRPr="000A1566">
              <w:t>24.</w:t>
            </w:r>
            <w:r w:rsidRPr="000A1566">
              <w:tab/>
              <w:t>False</w:t>
            </w:r>
          </w:p>
        </w:tc>
      </w:tr>
      <w:tr w:rsidR="00A4428A" w:rsidRPr="000A1566" w14:paraId="674B80C2" w14:textId="77777777">
        <w:trPr>
          <w:trHeight w:val="259"/>
        </w:trPr>
        <w:tc>
          <w:tcPr>
            <w:tcW w:w="1866" w:type="dxa"/>
          </w:tcPr>
          <w:p w14:paraId="2A78A687" w14:textId="77777777" w:rsidR="00A4428A" w:rsidRPr="000A1566" w:rsidRDefault="00813E25" w:rsidP="00BF7676">
            <w:pPr>
              <w:pStyle w:val="ListParagraph"/>
            </w:pPr>
            <w:r w:rsidRPr="000A1566">
              <w:t>4.</w:t>
            </w:r>
            <w:r w:rsidRPr="000A1566">
              <w:tab/>
              <w:t>False</w:t>
            </w:r>
          </w:p>
        </w:tc>
        <w:tc>
          <w:tcPr>
            <w:tcW w:w="2324" w:type="dxa"/>
          </w:tcPr>
          <w:p w14:paraId="71995F82" w14:textId="77777777" w:rsidR="00A4428A" w:rsidRPr="000A1566" w:rsidRDefault="00813E25" w:rsidP="00BF7676">
            <w:pPr>
              <w:pStyle w:val="ListParagraph"/>
            </w:pPr>
            <w:r w:rsidRPr="000A1566">
              <w:t>11.</w:t>
            </w:r>
            <w:r w:rsidRPr="000A1566">
              <w:tab/>
            </w:r>
            <w:r w:rsidRPr="000A1566">
              <w:rPr>
                <w:spacing w:val="-1"/>
              </w:rPr>
              <w:t>True</w:t>
            </w:r>
          </w:p>
        </w:tc>
        <w:tc>
          <w:tcPr>
            <w:tcW w:w="2160" w:type="dxa"/>
          </w:tcPr>
          <w:p w14:paraId="23F1EF98" w14:textId="77777777" w:rsidR="00A4428A" w:rsidRPr="000A1566" w:rsidRDefault="00813E25" w:rsidP="00BF7676">
            <w:pPr>
              <w:pStyle w:val="ListParagraph"/>
            </w:pPr>
            <w:r w:rsidRPr="000A1566">
              <w:t>18.</w:t>
            </w:r>
            <w:r w:rsidRPr="000A1566">
              <w:tab/>
              <w:t>False</w:t>
            </w:r>
          </w:p>
        </w:tc>
        <w:tc>
          <w:tcPr>
            <w:tcW w:w="2134" w:type="dxa"/>
          </w:tcPr>
          <w:p w14:paraId="13816D51" w14:textId="77777777" w:rsidR="00A4428A" w:rsidRPr="000A1566" w:rsidRDefault="00813E25" w:rsidP="00BF7676">
            <w:pPr>
              <w:pStyle w:val="ListParagraph"/>
            </w:pPr>
            <w:r w:rsidRPr="000A1566">
              <w:t>25.</w:t>
            </w:r>
            <w:r w:rsidRPr="000A1566">
              <w:tab/>
              <w:t>True,</w:t>
            </w:r>
            <w:r w:rsidRPr="000A1566">
              <w:rPr>
                <w:spacing w:val="-4"/>
              </w:rPr>
              <w:t xml:space="preserve"> </w:t>
            </w:r>
            <w:r w:rsidRPr="000A1566">
              <w:t>True</w:t>
            </w:r>
          </w:p>
        </w:tc>
      </w:tr>
      <w:tr w:rsidR="00A4428A" w:rsidRPr="000A1566" w14:paraId="3C42FFCF" w14:textId="77777777">
        <w:trPr>
          <w:trHeight w:val="259"/>
        </w:trPr>
        <w:tc>
          <w:tcPr>
            <w:tcW w:w="1866" w:type="dxa"/>
          </w:tcPr>
          <w:p w14:paraId="5697857E" w14:textId="77777777" w:rsidR="00A4428A" w:rsidRPr="000A1566" w:rsidRDefault="00813E25" w:rsidP="00BF7676">
            <w:pPr>
              <w:pStyle w:val="ListParagraph"/>
            </w:pPr>
            <w:r w:rsidRPr="000A1566">
              <w:t>5.</w:t>
            </w:r>
            <w:r w:rsidRPr="000A1566">
              <w:tab/>
              <w:t>False</w:t>
            </w:r>
          </w:p>
        </w:tc>
        <w:tc>
          <w:tcPr>
            <w:tcW w:w="2324" w:type="dxa"/>
          </w:tcPr>
          <w:p w14:paraId="0DE905A6" w14:textId="77777777" w:rsidR="00A4428A" w:rsidRPr="000A1566" w:rsidRDefault="00813E25" w:rsidP="00BF7676">
            <w:pPr>
              <w:pStyle w:val="ListParagraph"/>
            </w:pPr>
            <w:r w:rsidRPr="000A1566">
              <w:t>12.</w:t>
            </w:r>
            <w:r w:rsidRPr="000A1566">
              <w:tab/>
            </w:r>
            <w:r w:rsidRPr="000A1566">
              <w:rPr>
                <w:spacing w:val="-1"/>
              </w:rPr>
              <w:t>False</w:t>
            </w:r>
          </w:p>
        </w:tc>
        <w:tc>
          <w:tcPr>
            <w:tcW w:w="2160" w:type="dxa"/>
          </w:tcPr>
          <w:p w14:paraId="3F8A60BC" w14:textId="77777777" w:rsidR="00A4428A" w:rsidRPr="000A1566" w:rsidRDefault="00813E25" w:rsidP="00BF7676">
            <w:pPr>
              <w:pStyle w:val="ListParagraph"/>
            </w:pPr>
            <w:r w:rsidRPr="000A1566">
              <w:t>19.</w:t>
            </w:r>
            <w:r w:rsidRPr="000A1566">
              <w:tab/>
              <w:t>True</w:t>
            </w:r>
          </w:p>
        </w:tc>
        <w:tc>
          <w:tcPr>
            <w:tcW w:w="2134" w:type="dxa"/>
          </w:tcPr>
          <w:p w14:paraId="3AADE550" w14:textId="77777777" w:rsidR="00A4428A" w:rsidRPr="000A1566" w:rsidRDefault="00A4428A" w:rsidP="00BF7676">
            <w:pPr>
              <w:pStyle w:val="ListParagraph"/>
              <w:rPr>
                <w:sz w:val="18"/>
              </w:rPr>
            </w:pPr>
          </w:p>
        </w:tc>
      </w:tr>
      <w:tr w:rsidR="00A4428A" w:rsidRPr="000A1566" w14:paraId="4A5C19DB" w14:textId="77777777">
        <w:trPr>
          <w:trHeight w:val="260"/>
        </w:trPr>
        <w:tc>
          <w:tcPr>
            <w:tcW w:w="1866" w:type="dxa"/>
          </w:tcPr>
          <w:p w14:paraId="715C888E" w14:textId="77777777" w:rsidR="00A4428A" w:rsidRPr="000A1566" w:rsidRDefault="00813E25" w:rsidP="00BF7676">
            <w:pPr>
              <w:pStyle w:val="ListParagraph"/>
            </w:pPr>
            <w:r w:rsidRPr="000A1566">
              <w:t>6.</w:t>
            </w:r>
            <w:r w:rsidRPr="000A1566">
              <w:tab/>
              <w:t>False</w:t>
            </w:r>
          </w:p>
        </w:tc>
        <w:tc>
          <w:tcPr>
            <w:tcW w:w="2324" w:type="dxa"/>
          </w:tcPr>
          <w:p w14:paraId="05EFA00F" w14:textId="77777777" w:rsidR="00A4428A" w:rsidRPr="000A1566" w:rsidRDefault="00813E25" w:rsidP="00BF7676">
            <w:pPr>
              <w:pStyle w:val="ListParagraph"/>
            </w:pPr>
            <w:r w:rsidRPr="000A1566">
              <w:t>13.</w:t>
            </w:r>
            <w:r w:rsidRPr="000A1566">
              <w:tab/>
            </w:r>
            <w:r w:rsidRPr="000A1566">
              <w:rPr>
                <w:spacing w:val="-1"/>
              </w:rPr>
              <w:t>True</w:t>
            </w:r>
          </w:p>
        </w:tc>
        <w:tc>
          <w:tcPr>
            <w:tcW w:w="2160" w:type="dxa"/>
          </w:tcPr>
          <w:p w14:paraId="54DC0549" w14:textId="77777777" w:rsidR="00A4428A" w:rsidRPr="000A1566" w:rsidRDefault="00813E25" w:rsidP="00BF7676">
            <w:pPr>
              <w:pStyle w:val="ListParagraph"/>
            </w:pPr>
            <w:r w:rsidRPr="000A1566">
              <w:t>20.</w:t>
            </w:r>
            <w:r w:rsidRPr="000A1566">
              <w:tab/>
              <w:t>True</w:t>
            </w:r>
          </w:p>
        </w:tc>
        <w:tc>
          <w:tcPr>
            <w:tcW w:w="2134" w:type="dxa"/>
          </w:tcPr>
          <w:p w14:paraId="17C3B74F" w14:textId="77777777" w:rsidR="00A4428A" w:rsidRPr="000A1566" w:rsidRDefault="00A4428A" w:rsidP="00BF7676">
            <w:pPr>
              <w:pStyle w:val="ListParagraph"/>
              <w:rPr>
                <w:sz w:val="18"/>
              </w:rPr>
            </w:pPr>
          </w:p>
        </w:tc>
      </w:tr>
      <w:tr w:rsidR="00A4428A" w:rsidRPr="000A1566" w14:paraId="482FEDD8" w14:textId="77777777">
        <w:trPr>
          <w:trHeight w:val="241"/>
        </w:trPr>
        <w:tc>
          <w:tcPr>
            <w:tcW w:w="1866" w:type="dxa"/>
          </w:tcPr>
          <w:p w14:paraId="4A58BD53" w14:textId="77777777" w:rsidR="00A4428A" w:rsidRPr="000A1566" w:rsidRDefault="00813E25" w:rsidP="00BF7676">
            <w:pPr>
              <w:pStyle w:val="ListParagraph"/>
            </w:pPr>
            <w:r w:rsidRPr="000A1566">
              <w:t>7.</w:t>
            </w:r>
            <w:r w:rsidRPr="000A1566">
              <w:tab/>
              <w:t>False</w:t>
            </w:r>
          </w:p>
        </w:tc>
        <w:tc>
          <w:tcPr>
            <w:tcW w:w="2324" w:type="dxa"/>
          </w:tcPr>
          <w:p w14:paraId="49640007" w14:textId="77777777" w:rsidR="00A4428A" w:rsidRPr="000A1566" w:rsidRDefault="00813E25" w:rsidP="00BF7676">
            <w:pPr>
              <w:pStyle w:val="ListParagraph"/>
            </w:pPr>
            <w:r w:rsidRPr="000A1566">
              <w:t>14.</w:t>
            </w:r>
            <w:r w:rsidRPr="000A1566">
              <w:tab/>
            </w:r>
            <w:r w:rsidRPr="000A1566">
              <w:rPr>
                <w:spacing w:val="-1"/>
              </w:rPr>
              <w:t>False</w:t>
            </w:r>
          </w:p>
        </w:tc>
        <w:tc>
          <w:tcPr>
            <w:tcW w:w="2160" w:type="dxa"/>
          </w:tcPr>
          <w:p w14:paraId="1C61F572" w14:textId="77777777" w:rsidR="00A4428A" w:rsidRPr="000A1566" w:rsidRDefault="00813E25" w:rsidP="00BF7676">
            <w:pPr>
              <w:pStyle w:val="ListParagraph"/>
            </w:pPr>
            <w:r w:rsidRPr="000A1566">
              <w:t>21.</w:t>
            </w:r>
            <w:r w:rsidRPr="000A1566">
              <w:tab/>
              <w:t>True</w:t>
            </w:r>
          </w:p>
        </w:tc>
        <w:tc>
          <w:tcPr>
            <w:tcW w:w="2134" w:type="dxa"/>
          </w:tcPr>
          <w:p w14:paraId="7511D547" w14:textId="77777777" w:rsidR="00A4428A" w:rsidRPr="000A1566" w:rsidRDefault="00A4428A" w:rsidP="00BF7676">
            <w:pPr>
              <w:pStyle w:val="ListParagraph"/>
              <w:rPr>
                <w:sz w:val="16"/>
              </w:rPr>
            </w:pPr>
          </w:p>
        </w:tc>
      </w:tr>
    </w:tbl>
    <w:p w14:paraId="71C4446B" w14:textId="77777777" w:rsidR="00A4428A" w:rsidRDefault="00A4428A">
      <w:pPr>
        <w:pStyle w:val="BodyText"/>
        <w:spacing w:before="6"/>
        <w:rPr>
          <w:b/>
          <w:sz w:val="28"/>
        </w:rPr>
      </w:pPr>
    </w:p>
    <w:p w14:paraId="1181AB9E" w14:textId="77777777" w:rsidR="00A4428A" w:rsidRPr="000A1566" w:rsidRDefault="00813E25">
      <w:pPr>
        <w:pStyle w:val="Heading2"/>
        <w:spacing w:before="1"/>
        <w:ind w:left="640"/>
      </w:pPr>
      <w:bookmarkStart w:id="31" w:name="Problem_Solving"/>
      <w:bookmarkEnd w:id="31"/>
      <w:r w:rsidRPr="000A1566">
        <w:t>Problem Solving</w:t>
      </w:r>
    </w:p>
    <w:p w14:paraId="36A191DC" w14:textId="14F5887A" w:rsidR="00A4428A" w:rsidRPr="00C15605" w:rsidRDefault="005C4AC9" w:rsidP="00CD4CE1">
      <w:pPr>
        <w:pStyle w:val="Heading4"/>
        <w:numPr>
          <w:ilvl w:val="0"/>
          <w:numId w:val="1"/>
        </w:numPr>
        <w:tabs>
          <w:tab w:val="left" w:pos="1345"/>
          <w:tab w:val="left" w:pos="1346"/>
        </w:tabs>
        <w:spacing w:before="186"/>
        <w:ind w:hanging="721"/>
        <w:rPr>
          <w:rFonts w:ascii="Franklin Gothic Demi" w:hAnsi="Franklin Gothic Demi"/>
        </w:rPr>
      </w:pPr>
      <w:r w:rsidRPr="00C15605">
        <w:rPr>
          <w:rFonts w:ascii="Franklin Gothic Demi" w:hAnsi="Franklin Gothic Demi"/>
          <w:color w:val="545554"/>
        </w:rPr>
        <w:t>$95161 January, $765.61</w:t>
      </w:r>
      <w:r w:rsidR="00813E25" w:rsidRPr="00C15605">
        <w:rPr>
          <w:rFonts w:ascii="Franklin Gothic Demi" w:hAnsi="Franklin Gothic Demi"/>
          <w:color w:val="545554"/>
          <w:spacing w:val="-5"/>
        </w:rPr>
        <w:t xml:space="preserve"> </w:t>
      </w:r>
      <w:r w:rsidR="00813E25" w:rsidRPr="00C15605">
        <w:rPr>
          <w:rFonts w:ascii="Franklin Gothic Demi" w:hAnsi="Franklin Gothic Demi"/>
          <w:color w:val="545554"/>
        </w:rPr>
        <w:t>February</w:t>
      </w:r>
    </w:p>
    <w:p w14:paraId="6F656702" w14:textId="77777777" w:rsidR="00A4428A" w:rsidRPr="000A1566" w:rsidRDefault="00813E25">
      <w:pPr>
        <w:pStyle w:val="BodyText"/>
        <w:spacing w:before="17" w:line="271" w:lineRule="auto"/>
        <w:ind w:left="1328" w:right="5982"/>
      </w:pPr>
      <w:r w:rsidRPr="000A1566">
        <w:rPr>
          <w:color w:val="545554"/>
        </w:rPr>
        <w:t>16th – 20th: 32 hours + 5 hours OT (14th – 20th) 21st – 27th: 40 hours + 3½ hours OT</w:t>
      </w:r>
    </w:p>
    <w:p w14:paraId="202D9983" w14:textId="77777777" w:rsidR="00A4428A" w:rsidRPr="000A1566" w:rsidRDefault="00813E25">
      <w:pPr>
        <w:pStyle w:val="BodyText"/>
        <w:spacing w:line="224" w:lineRule="exact"/>
        <w:ind w:left="1328"/>
      </w:pPr>
      <w:r w:rsidRPr="000A1566">
        <w:rPr>
          <w:color w:val="545554"/>
        </w:rPr>
        <w:t>28th – 31st: 24 hours</w:t>
      </w:r>
    </w:p>
    <w:p w14:paraId="1066EBB8" w14:textId="77777777" w:rsidR="00A4428A" w:rsidRPr="000A1566" w:rsidRDefault="00A4428A">
      <w:pPr>
        <w:pStyle w:val="BodyText"/>
        <w:spacing w:before="2"/>
        <w:rPr>
          <w:sz w:val="22"/>
        </w:rPr>
      </w:pPr>
    </w:p>
    <w:p w14:paraId="576D9D00" w14:textId="4865FC94" w:rsidR="00A4428A" w:rsidRPr="000A1566" w:rsidRDefault="005C4AC9">
      <w:pPr>
        <w:pStyle w:val="BodyText"/>
        <w:tabs>
          <w:tab w:val="left" w:pos="3342"/>
        </w:tabs>
        <w:spacing w:line="273" w:lineRule="auto"/>
        <w:ind w:left="1328" w:right="7004" w:hanging="1"/>
      </w:pPr>
      <w:r w:rsidRPr="000A1566">
        <w:rPr>
          <w:color w:val="545554"/>
        </w:rPr>
        <w:t>96 regular hours x $8.75 = $840.0</w:t>
      </w:r>
      <w:r w:rsidR="00813E25" w:rsidRPr="000A1566">
        <w:rPr>
          <w:color w:val="545554"/>
        </w:rPr>
        <w:t>0 8½ OT hours</w:t>
      </w:r>
      <w:r w:rsidR="00813E25" w:rsidRPr="000A1566">
        <w:rPr>
          <w:color w:val="545554"/>
          <w:spacing w:val="-2"/>
        </w:rPr>
        <w:t xml:space="preserve"> </w:t>
      </w:r>
      <w:r w:rsidR="00813E25" w:rsidRPr="000A1566">
        <w:rPr>
          <w:color w:val="545554"/>
        </w:rPr>
        <w:t>x</w:t>
      </w:r>
      <w:r w:rsidR="00813E25" w:rsidRPr="000A1566">
        <w:rPr>
          <w:color w:val="545554"/>
          <w:spacing w:val="-1"/>
        </w:rPr>
        <w:t xml:space="preserve"> </w:t>
      </w:r>
      <w:r w:rsidR="00813E25" w:rsidRPr="000A1566">
        <w:rPr>
          <w:color w:val="545554"/>
        </w:rPr>
        <w:t>$12.98</w:t>
      </w:r>
      <w:r w:rsidR="00813E25" w:rsidRPr="000A1566">
        <w:rPr>
          <w:color w:val="545554"/>
        </w:rPr>
        <w:tab/>
        <w:t>=</w:t>
      </w:r>
      <w:r w:rsidR="00813E25" w:rsidRPr="000A1566">
        <w:rPr>
          <w:color w:val="545554"/>
          <w:spacing w:val="1"/>
        </w:rPr>
        <w:t xml:space="preserve"> </w:t>
      </w:r>
      <w:r w:rsidRPr="000A1566">
        <w:rPr>
          <w:color w:val="545554"/>
          <w:spacing w:val="-3"/>
          <w:u w:val="single" w:color="545554"/>
        </w:rPr>
        <w:t>$111.61</w:t>
      </w:r>
    </w:p>
    <w:p w14:paraId="232CFAD1" w14:textId="10C5B5C6" w:rsidR="00A4428A" w:rsidRPr="000A1566" w:rsidRDefault="005C4AC9" w:rsidP="005C4AC9">
      <w:pPr>
        <w:pStyle w:val="BodyText"/>
        <w:spacing w:line="226" w:lineRule="exact"/>
      </w:pPr>
      <w:r w:rsidRPr="000A1566">
        <w:rPr>
          <w:color w:val="545554"/>
        </w:rPr>
        <w:t xml:space="preserve">                                                                      $951.61 Total</w:t>
      </w:r>
      <w:r w:rsidR="00813E25" w:rsidRPr="000A1566">
        <w:rPr>
          <w:color w:val="545554"/>
        </w:rPr>
        <w:t xml:space="preserve"> Due for end of January</w:t>
      </w:r>
    </w:p>
    <w:p w14:paraId="0F9EFA65" w14:textId="77777777" w:rsidR="00A4428A" w:rsidRPr="000A1566" w:rsidRDefault="00A4428A">
      <w:pPr>
        <w:pStyle w:val="BodyText"/>
        <w:spacing w:before="2"/>
        <w:rPr>
          <w:sz w:val="22"/>
        </w:rPr>
      </w:pPr>
    </w:p>
    <w:p w14:paraId="60F8BFB1" w14:textId="77777777" w:rsidR="00A4428A" w:rsidRPr="000A1566" w:rsidRDefault="00813E25">
      <w:pPr>
        <w:pStyle w:val="BodyText"/>
        <w:spacing w:line="271" w:lineRule="auto"/>
        <w:ind w:left="1328" w:right="5530"/>
      </w:pPr>
      <w:r w:rsidRPr="000A1566">
        <w:rPr>
          <w:color w:val="545554"/>
        </w:rPr>
        <w:t>1st – 3rd: 16 hours (28th – 3rd no overtime worked) 4th – 10th: 39½ hours</w:t>
      </w:r>
    </w:p>
    <w:p w14:paraId="41DEE2AF" w14:textId="77777777" w:rsidR="00A4428A" w:rsidRPr="000A1566" w:rsidRDefault="00813E25">
      <w:pPr>
        <w:pStyle w:val="BodyText"/>
        <w:spacing w:before="1"/>
        <w:ind w:left="1328"/>
      </w:pPr>
      <w:r w:rsidRPr="000A1566">
        <w:rPr>
          <w:color w:val="545554"/>
        </w:rPr>
        <w:t>11th – 15th: 32 hours</w:t>
      </w:r>
    </w:p>
    <w:p w14:paraId="1EAB374E" w14:textId="77777777" w:rsidR="00A4428A" w:rsidRPr="000A1566" w:rsidRDefault="00A4428A">
      <w:pPr>
        <w:pStyle w:val="BodyText"/>
        <w:spacing w:before="2"/>
        <w:rPr>
          <w:sz w:val="22"/>
        </w:rPr>
      </w:pPr>
    </w:p>
    <w:p w14:paraId="29757C1C" w14:textId="0464ED8D" w:rsidR="00A4428A" w:rsidRPr="000A1566" w:rsidRDefault="00A46162">
      <w:pPr>
        <w:pStyle w:val="BodyText"/>
        <w:tabs>
          <w:tab w:val="left" w:pos="3486"/>
        </w:tabs>
        <w:spacing w:line="271" w:lineRule="auto"/>
        <w:ind w:left="1328" w:right="6954"/>
      </w:pPr>
      <w:r w:rsidRPr="000A1566">
        <w:rPr>
          <w:color w:val="545554"/>
        </w:rPr>
        <w:t>87½ regular hours x $8.75 = $765.63</w:t>
      </w:r>
      <w:r w:rsidR="00813E25" w:rsidRPr="000A1566">
        <w:rPr>
          <w:color w:val="545554"/>
        </w:rPr>
        <w:t xml:space="preserve"> 0</w:t>
      </w:r>
      <w:r w:rsidR="00813E25" w:rsidRPr="000A1566">
        <w:rPr>
          <w:color w:val="545554"/>
          <w:spacing w:val="-2"/>
        </w:rPr>
        <w:t xml:space="preserve"> </w:t>
      </w:r>
      <w:r w:rsidR="00813E25" w:rsidRPr="000A1566">
        <w:rPr>
          <w:color w:val="545554"/>
        </w:rPr>
        <w:t>overtime</w:t>
      </w:r>
      <w:r w:rsidR="00813E25" w:rsidRPr="000A1566">
        <w:rPr>
          <w:color w:val="545554"/>
          <w:spacing w:val="-2"/>
        </w:rPr>
        <w:t xml:space="preserve"> </w:t>
      </w:r>
      <w:r w:rsidR="00813E25" w:rsidRPr="000A1566">
        <w:rPr>
          <w:color w:val="545554"/>
        </w:rPr>
        <w:t>hours</w:t>
      </w:r>
      <w:r w:rsidR="00813E25" w:rsidRPr="000A1566">
        <w:rPr>
          <w:color w:val="545554"/>
        </w:rPr>
        <w:tab/>
        <w:t>=</w:t>
      </w:r>
      <w:r w:rsidR="00813E25" w:rsidRPr="000A1566">
        <w:rPr>
          <w:color w:val="545554"/>
          <w:spacing w:val="45"/>
          <w:u w:val="single" w:color="545554"/>
        </w:rPr>
        <w:t xml:space="preserve"> </w:t>
      </w:r>
      <w:r w:rsidR="00813E25" w:rsidRPr="000A1566">
        <w:rPr>
          <w:color w:val="545554"/>
          <w:u w:val="single" w:color="545554"/>
        </w:rPr>
        <w:t>0.00</w:t>
      </w:r>
    </w:p>
    <w:p w14:paraId="1B2710AC" w14:textId="1300A47D" w:rsidR="00A4428A" w:rsidRPr="000A1566" w:rsidRDefault="00A46162">
      <w:pPr>
        <w:pStyle w:val="BodyText"/>
        <w:spacing w:line="229" w:lineRule="exact"/>
        <w:ind w:left="3668"/>
      </w:pPr>
      <w:r w:rsidRPr="000A1566">
        <w:rPr>
          <w:color w:val="545554"/>
        </w:rPr>
        <w:t>$765.63</w:t>
      </w:r>
      <w:r w:rsidR="00813E25" w:rsidRPr="000A1566">
        <w:rPr>
          <w:color w:val="545554"/>
        </w:rPr>
        <w:t xml:space="preserve"> Total due for 1st part of February</w:t>
      </w:r>
    </w:p>
    <w:p w14:paraId="44B74970" w14:textId="77777777" w:rsidR="00A4428A" w:rsidRPr="000A1566" w:rsidRDefault="00A4428A">
      <w:pPr>
        <w:pStyle w:val="BodyText"/>
        <w:spacing w:before="4"/>
        <w:rPr>
          <w:sz w:val="22"/>
        </w:rPr>
      </w:pPr>
    </w:p>
    <w:p w14:paraId="468914F2" w14:textId="77777777" w:rsidR="00A4428A" w:rsidRPr="00C15605" w:rsidRDefault="00813E25" w:rsidP="00CD4CE1">
      <w:pPr>
        <w:pStyle w:val="Heading4"/>
        <w:numPr>
          <w:ilvl w:val="0"/>
          <w:numId w:val="1"/>
        </w:numPr>
        <w:tabs>
          <w:tab w:val="left" w:pos="1345"/>
          <w:tab w:val="left" w:pos="1346"/>
        </w:tabs>
        <w:ind w:hanging="721"/>
        <w:rPr>
          <w:rFonts w:ascii="Franklin Gothic Demi" w:hAnsi="Franklin Gothic Demi"/>
        </w:rPr>
      </w:pPr>
      <w:r w:rsidRPr="00C15605">
        <w:rPr>
          <w:rFonts w:ascii="Franklin Gothic Demi" w:hAnsi="Franklin Gothic Demi"/>
          <w:color w:val="545554"/>
        </w:rPr>
        <w:t>10 hours</w:t>
      </w:r>
    </w:p>
    <w:p w14:paraId="13F557CA" w14:textId="77777777" w:rsidR="00A4428A" w:rsidRPr="000A1566" w:rsidRDefault="00A4428A">
      <w:pPr>
        <w:pStyle w:val="BodyText"/>
        <w:spacing w:before="2"/>
        <w:rPr>
          <w:b/>
          <w:sz w:val="22"/>
        </w:rPr>
      </w:pPr>
    </w:p>
    <w:p w14:paraId="4635ABFC" w14:textId="77777777" w:rsidR="00A4428A" w:rsidRPr="000A1566" w:rsidRDefault="00813E25">
      <w:pPr>
        <w:tabs>
          <w:tab w:val="left" w:pos="1345"/>
        </w:tabs>
        <w:ind w:left="625"/>
        <w:rPr>
          <w:rFonts w:ascii="Franklin Gothic Book" w:hAnsi="Franklin Gothic Book"/>
          <w:b/>
          <w:sz w:val="20"/>
        </w:rPr>
      </w:pPr>
      <w:r w:rsidRPr="000A1566">
        <w:rPr>
          <w:rFonts w:ascii="Franklin Gothic Book" w:hAnsi="Franklin Gothic Book"/>
          <w:color w:val="545554"/>
          <w:sz w:val="20"/>
        </w:rPr>
        <w:t>3.</w:t>
      </w:r>
      <w:r w:rsidRPr="000A1566">
        <w:rPr>
          <w:rFonts w:ascii="Franklin Gothic Book" w:hAnsi="Franklin Gothic Book"/>
          <w:color w:val="545554"/>
          <w:sz w:val="20"/>
        </w:rPr>
        <w:tab/>
      </w:r>
      <w:r w:rsidRPr="00C15605">
        <w:rPr>
          <w:rFonts w:ascii="Franklin Gothic Demi" w:hAnsi="Franklin Gothic Demi"/>
          <w:color w:val="545554"/>
          <w:sz w:val="20"/>
        </w:rPr>
        <w:t>$4</w:t>
      </w:r>
      <w:r w:rsidR="005328F6" w:rsidRPr="00C15605">
        <w:rPr>
          <w:rFonts w:ascii="Franklin Gothic Demi" w:hAnsi="Franklin Gothic Demi"/>
          <w:color w:val="545554"/>
          <w:sz w:val="20"/>
        </w:rPr>
        <w:t>55.90</w:t>
      </w:r>
    </w:p>
    <w:p w14:paraId="1413C6F4" w14:textId="77777777" w:rsidR="00A4428A" w:rsidRPr="000A1566" w:rsidRDefault="00813E25">
      <w:pPr>
        <w:pStyle w:val="BodyText"/>
        <w:tabs>
          <w:tab w:val="left" w:pos="3594"/>
        </w:tabs>
        <w:spacing w:before="25"/>
        <w:ind w:left="1400"/>
      </w:pPr>
      <w:r w:rsidRPr="000A1566">
        <w:rPr>
          <w:color w:val="545554"/>
        </w:rPr>
        <w:t>36 hours</w:t>
      </w:r>
      <w:r w:rsidRPr="000A1566">
        <w:rPr>
          <w:color w:val="545554"/>
          <w:spacing w:val="-4"/>
        </w:rPr>
        <w:t xml:space="preserve"> </w:t>
      </w:r>
      <w:r w:rsidRPr="000A1566">
        <w:rPr>
          <w:color w:val="545554"/>
        </w:rPr>
        <w:t>x</w:t>
      </w:r>
      <w:r w:rsidRPr="000A1566">
        <w:rPr>
          <w:color w:val="545554"/>
          <w:spacing w:val="-2"/>
        </w:rPr>
        <w:t xml:space="preserve"> </w:t>
      </w:r>
      <w:r w:rsidRPr="000A1566">
        <w:rPr>
          <w:color w:val="545554"/>
        </w:rPr>
        <w:t>$9.00</w:t>
      </w:r>
      <w:r w:rsidRPr="000A1566">
        <w:rPr>
          <w:color w:val="545554"/>
        </w:rPr>
        <w:tab/>
        <w:t>=</w:t>
      </w:r>
      <w:r w:rsidRPr="000A1566">
        <w:rPr>
          <w:color w:val="545554"/>
          <w:spacing w:val="-1"/>
        </w:rPr>
        <w:t xml:space="preserve"> </w:t>
      </w:r>
      <w:r w:rsidRPr="000A1566">
        <w:rPr>
          <w:color w:val="545554"/>
        </w:rPr>
        <w:t>$324.00</w:t>
      </w:r>
    </w:p>
    <w:p w14:paraId="55C44167" w14:textId="4C60EA22" w:rsidR="00A4428A" w:rsidRPr="000A1566" w:rsidRDefault="00813E25">
      <w:pPr>
        <w:pStyle w:val="BodyText"/>
        <w:tabs>
          <w:tab w:val="left" w:pos="3594"/>
        </w:tabs>
        <w:spacing w:before="29"/>
        <w:ind w:left="1400"/>
      </w:pPr>
      <w:r w:rsidRPr="000A1566">
        <w:rPr>
          <w:color w:val="545554"/>
        </w:rPr>
        <w:t>6 hours</w:t>
      </w:r>
      <w:r w:rsidRPr="000A1566">
        <w:rPr>
          <w:color w:val="545554"/>
          <w:spacing w:val="-2"/>
        </w:rPr>
        <w:t xml:space="preserve"> </w:t>
      </w:r>
      <w:r w:rsidRPr="000A1566">
        <w:rPr>
          <w:color w:val="545554"/>
        </w:rPr>
        <w:t>x</w:t>
      </w:r>
      <w:r w:rsidRPr="000A1566">
        <w:rPr>
          <w:color w:val="545554"/>
          <w:spacing w:val="-2"/>
        </w:rPr>
        <w:t xml:space="preserve"> </w:t>
      </w:r>
      <w:r w:rsidRPr="000A1566">
        <w:rPr>
          <w:color w:val="545554"/>
        </w:rPr>
        <w:t>$11.00</w:t>
      </w:r>
      <w:r w:rsidRPr="000A1566">
        <w:rPr>
          <w:color w:val="545554"/>
        </w:rPr>
        <w:tab/>
        <w:t xml:space="preserve">= </w:t>
      </w:r>
      <w:r w:rsidR="005C4AC9" w:rsidRPr="000A1566">
        <w:rPr>
          <w:color w:val="545554"/>
        </w:rPr>
        <w:t xml:space="preserve">$ </w:t>
      </w:r>
      <w:r w:rsidR="005C4AC9" w:rsidRPr="000A1566">
        <w:rPr>
          <w:color w:val="545554"/>
          <w:spacing w:val="1"/>
        </w:rPr>
        <w:t>66.00</w:t>
      </w:r>
    </w:p>
    <w:p w14:paraId="650DE030" w14:textId="77777777" w:rsidR="00A4428A" w:rsidRPr="000A1566" w:rsidRDefault="00813E25">
      <w:pPr>
        <w:pStyle w:val="BodyText"/>
        <w:tabs>
          <w:tab w:val="left" w:pos="3594"/>
        </w:tabs>
        <w:spacing w:before="29"/>
        <w:ind w:left="1451"/>
      </w:pPr>
      <w:r w:rsidRPr="000A1566">
        <w:rPr>
          <w:color w:val="545554"/>
          <w:u w:val="single" w:color="545554"/>
        </w:rPr>
        <w:t>4</w:t>
      </w:r>
      <w:r w:rsidRPr="000A1566">
        <w:rPr>
          <w:color w:val="545554"/>
        </w:rPr>
        <w:t xml:space="preserve"> hours</w:t>
      </w:r>
      <w:r w:rsidRPr="000A1566">
        <w:rPr>
          <w:color w:val="545554"/>
          <w:spacing w:val="-2"/>
        </w:rPr>
        <w:t xml:space="preserve"> </w:t>
      </w:r>
      <w:r w:rsidRPr="000A1566">
        <w:rPr>
          <w:color w:val="545554"/>
        </w:rPr>
        <w:t>x</w:t>
      </w:r>
      <w:r w:rsidRPr="000A1566">
        <w:rPr>
          <w:color w:val="545554"/>
          <w:spacing w:val="-2"/>
        </w:rPr>
        <w:t xml:space="preserve"> </w:t>
      </w:r>
      <w:r w:rsidRPr="000A1566">
        <w:rPr>
          <w:color w:val="545554"/>
        </w:rPr>
        <w:t>$9.50</w:t>
      </w:r>
      <w:r w:rsidRPr="000A1566">
        <w:rPr>
          <w:color w:val="545554"/>
        </w:rPr>
        <w:tab/>
        <w:t xml:space="preserve">= </w:t>
      </w:r>
      <w:r w:rsidRPr="000A1566">
        <w:rPr>
          <w:color w:val="545554"/>
          <w:u w:val="single" w:color="545554"/>
        </w:rPr>
        <w:t>$</w:t>
      </w:r>
      <w:r w:rsidRPr="000A1566">
        <w:rPr>
          <w:color w:val="545554"/>
          <w:spacing w:val="49"/>
          <w:u w:val="single" w:color="545554"/>
        </w:rPr>
        <w:t xml:space="preserve"> </w:t>
      </w:r>
      <w:r w:rsidRPr="000A1566">
        <w:rPr>
          <w:color w:val="545554"/>
          <w:u w:val="single" w:color="545554"/>
        </w:rPr>
        <w:t>38.00</w:t>
      </w:r>
    </w:p>
    <w:p w14:paraId="605E6E1F" w14:textId="77777777" w:rsidR="00A4428A" w:rsidRPr="000A1566" w:rsidRDefault="00813E25">
      <w:pPr>
        <w:pStyle w:val="BodyText"/>
        <w:tabs>
          <w:tab w:val="left" w:pos="3779"/>
        </w:tabs>
        <w:spacing w:before="32"/>
        <w:ind w:left="1412"/>
      </w:pPr>
      <w:r w:rsidRPr="000A1566">
        <w:rPr>
          <w:color w:val="545554"/>
        </w:rPr>
        <w:t>46</w:t>
      </w:r>
      <w:r w:rsidRPr="000A1566">
        <w:rPr>
          <w:color w:val="545554"/>
          <w:spacing w:val="-1"/>
        </w:rPr>
        <w:t xml:space="preserve"> </w:t>
      </w:r>
      <w:r w:rsidRPr="000A1566">
        <w:rPr>
          <w:color w:val="545554"/>
        </w:rPr>
        <w:t>hours</w:t>
      </w:r>
      <w:r w:rsidRPr="000A1566">
        <w:rPr>
          <w:color w:val="545554"/>
        </w:rPr>
        <w:tab/>
        <w:t>$428.00 total</w:t>
      </w:r>
      <w:r w:rsidRPr="000A1566">
        <w:rPr>
          <w:color w:val="545554"/>
          <w:spacing w:val="1"/>
        </w:rPr>
        <w:t xml:space="preserve"> </w:t>
      </w:r>
      <w:r w:rsidRPr="000A1566">
        <w:rPr>
          <w:color w:val="545554"/>
        </w:rPr>
        <w:t>wages</w:t>
      </w:r>
    </w:p>
    <w:p w14:paraId="21B38F8D" w14:textId="77777777" w:rsidR="00A4428A" w:rsidRPr="000A1566" w:rsidRDefault="00A4428A">
      <w:pPr>
        <w:pStyle w:val="BodyText"/>
        <w:spacing w:before="1"/>
        <w:rPr>
          <w:sz w:val="22"/>
        </w:rPr>
      </w:pPr>
    </w:p>
    <w:p w14:paraId="0096EA78" w14:textId="77777777" w:rsidR="00A4428A" w:rsidRPr="000A1566" w:rsidRDefault="00813E25">
      <w:pPr>
        <w:pStyle w:val="BodyText"/>
        <w:spacing w:before="1"/>
        <w:ind w:left="1501"/>
      </w:pPr>
      <w:r w:rsidRPr="000A1566">
        <w:rPr>
          <w:color w:val="545554"/>
        </w:rPr>
        <w:t>$428.00 ÷ 46 = $9.30</w:t>
      </w:r>
    </w:p>
    <w:p w14:paraId="38ADB3B1" w14:textId="77777777" w:rsidR="00A4428A" w:rsidRPr="000A1566" w:rsidRDefault="00813E25">
      <w:pPr>
        <w:pStyle w:val="BodyText"/>
        <w:spacing w:before="29"/>
        <w:ind w:left="1489"/>
      </w:pPr>
      <w:r w:rsidRPr="000A1566">
        <w:rPr>
          <w:color w:val="545554"/>
        </w:rPr>
        <w:t>$9.30 ÷ 2 = $4.65</w:t>
      </w:r>
    </w:p>
    <w:p w14:paraId="7AD36CAF" w14:textId="77777777" w:rsidR="00A4428A" w:rsidRPr="000A1566" w:rsidRDefault="00813E25">
      <w:pPr>
        <w:pStyle w:val="BodyText"/>
        <w:spacing w:before="29"/>
        <w:ind w:left="1501"/>
      </w:pPr>
      <w:r w:rsidRPr="000A1566">
        <w:rPr>
          <w:color w:val="545554"/>
        </w:rPr>
        <w:t>$4.65 x 6 overtime hours = $27.90</w:t>
      </w:r>
    </w:p>
    <w:p w14:paraId="1BFD63A5" w14:textId="77777777" w:rsidR="00A4428A" w:rsidRPr="000A1566" w:rsidRDefault="00813E25">
      <w:pPr>
        <w:pStyle w:val="BodyText"/>
        <w:spacing w:before="29"/>
        <w:ind w:left="1501"/>
      </w:pPr>
      <w:r w:rsidRPr="000A1566">
        <w:rPr>
          <w:color w:val="545554"/>
        </w:rPr>
        <w:t>$428.00 + $27.90 = $455.90 total weekly earnings</w:t>
      </w:r>
    </w:p>
    <w:p w14:paraId="62E48456" w14:textId="77777777" w:rsidR="00A4428A" w:rsidRPr="000A1566" w:rsidRDefault="00A4428A">
      <w:pPr>
        <w:pStyle w:val="BodyText"/>
        <w:spacing w:before="2"/>
        <w:rPr>
          <w:sz w:val="22"/>
        </w:rPr>
      </w:pPr>
    </w:p>
    <w:p w14:paraId="73B5B773" w14:textId="77777777" w:rsidR="00A4428A" w:rsidRPr="000A1566" w:rsidRDefault="00813E25">
      <w:pPr>
        <w:pStyle w:val="Heading4"/>
        <w:tabs>
          <w:tab w:val="left" w:pos="1344"/>
        </w:tabs>
        <w:ind w:left="625"/>
      </w:pPr>
      <w:r w:rsidRPr="000A1566">
        <w:rPr>
          <w:b/>
          <w:color w:val="545554"/>
        </w:rPr>
        <w:t>4.</w:t>
      </w:r>
      <w:r w:rsidRPr="000A1566">
        <w:rPr>
          <w:b/>
          <w:color w:val="545554"/>
        </w:rPr>
        <w:tab/>
      </w:r>
      <w:r w:rsidRPr="000A1566">
        <w:rPr>
          <w:rFonts w:ascii="Franklin Gothic Demi" w:hAnsi="Franklin Gothic Demi"/>
          <w:color w:val="545554"/>
        </w:rPr>
        <w:t>$16.36, Yes,</w:t>
      </w:r>
      <w:r w:rsidRPr="000A1566">
        <w:rPr>
          <w:rFonts w:ascii="Franklin Gothic Demi" w:hAnsi="Franklin Gothic Demi"/>
          <w:color w:val="545554"/>
          <w:spacing w:val="1"/>
        </w:rPr>
        <w:t xml:space="preserve"> </w:t>
      </w:r>
      <w:r w:rsidRPr="000A1566">
        <w:rPr>
          <w:rFonts w:ascii="Franklin Gothic Demi" w:hAnsi="Franklin Gothic Demi"/>
          <w:color w:val="545554"/>
        </w:rPr>
        <w:t>$122.70</w:t>
      </w:r>
    </w:p>
    <w:p w14:paraId="1D4B994F" w14:textId="77777777" w:rsidR="00A4428A" w:rsidRPr="000A1566" w:rsidRDefault="00813E25">
      <w:pPr>
        <w:pStyle w:val="BodyText"/>
        <w:spacing w:before="24" w:line="271" w:lineRule="auto"/>
        <w:ind w:left="1328" w:right="5826"/>
      </w:pPr>
      <w:r w:rsidRPr="000A1566">
        <w:rPr>
          <w:color w:val="545554"/>
        </w:rPr>
        <w:t>$200 + $200 + $150 + $350 = $900 wages earned 24 + 10 + 3 + 13 + 5 = 55 hours worked</w:t>
      </w:r>
    </w:p>
    <w:p w14:paraId="78454024" w14:textId="77777777" w:rsidR="00A4428A" w:rsidRPr="000A1566" w:rsidRDefault="00813E25">
      <w:pPr>
        <w:pStyle w:val="BodyText"/>
        <w:spacing w:line="273" w:lineRule="auto"/>
        <w:ind w:left="1328" w:right="2278"/>
      </w:pPr>
      <w:r w:rsidRPr="000A1566">
        <w:rPr>
          <w:color w:val="545554"/>
        </w:rPr>
        <w:t>$900 ÷ 55 = $16.36/</w:t>
      </w:r>
      <w:proofErr w:type="spellStart"/>
      <w:r w:rsidRPr="000A1566">
        <w:rPr>
          <w:color w:val="545554"/>
        </w:rPr>
        <w:t>hr</w:t>
      </w:r>
      <w:proofErr w:type="spellEnd"/>
      <w:r w:rsidRPr="000A1566">
        <w:rPr>
          <w:color w:val="545554"/>
        </w:rPr>
        <w:t xml:space="preserve"> ÷ 2 = $8.18 (half time rate) x 15 overtime hrs. = $122.70 OT wages Total paid for the week = $900 straight time earnings + $122.70 OT wages = $1,022.70</w:t>
      </w:r>
    </w:p>
    <w:p w14:paraId="13BA9A1F" w14:textId="77777777" w:rsidR="00A4428A" w:rsidRPr="000A1566" w:rsidRDefault="00A4428A">
      <w:pPr>
        <w:pStyle w:val="BodyText"/>
        <w:spacing w:before="5"/>
        <w:rPr>
          <w:sz w:val="19"/>
        </w:rPr>
      </w:pPr>
    </w:p>
    <w:p w14:paraId="78B7403F" w14:textId="418CF716" w:rsidR="00A4428A" w:rsidRPr="000A1566" w:rsidRDefault="00813E25">
      <w:pPr>
        <w:tabs>
          <w:tab w:val="left" w:pos="1344"/>
        </w:tabs>
        <w:ind w:left="624"/>
        <w:rPr>
          <w:rFonts w:ascii="Franklin Gothic Book" w:hAnsi="Franklin Gothic Book"/>
          <w:sz w:val="20"/>
        </w:rPr>
      </w:pPr>
      <w:r w:rsidRPr="000A1566">
        <w:rPr>
          <w:rFonts w:ascii="Franklin Gothic Book" w:hAnsi="Franklin Gothic Book"/>
          <w:color w:val="545554"/>
          <w:sz w:val="20"/>
        </w:rPr>
        <w:t>5.</w:t>
      </w:r>
      <w:r w:rsidRPr="000A1566">
        <w:rPr>
          <w:rFonts w:ascii="Franklin Gothic Book" w:hAnsi="Franklin Gothic Book"/>
          <w:color w:val="545554"/>
          <w:sz w:val="20"/>
        </w:rPr>
        <w:tab/>
      </w:r>
      <w:r w:rsidR="00207E2D" w:rsidRPr="00C15605">
        <w:rPr>
          <w:rFonts w:ascii="Franklin Gothic Demi" w:hAnsi="Franklin Gothic Demi"/>
          <w:color w:val="545554"/>
          <w:sz w:val="20"/>
        </w:rPr>
        <w:t>No, $0.00, $420.0</w:t>
      </w:r>
      <w:r w:rsidRPr="00C15605">
        <w:rPr>
          <w:rFonts w:ascii="Franklin Gothic Demi" w:hAnsi="Franklin Gothic Demi"/>
          <w:color w:val="545554"/>
          <w:sz w:val="20"/>
        </w:rPr>
        <w:t>0</w:t>
      </w:r>
      <w:r w:rsidRPr="000A1566">
        <w:rPr>
          <w:rFonts w:ascii="Franklin Gothic Book" w:hAnsi="Franklin Gothic Book"/>
          <w:b/>
          <w:color w:val="545554"/>
          <w:sz w:val="20"/>
        </w:rPr>
        <w:t xml:space="preserve"> </w:t>
      </w:r>
      <w:r w:rsidR="00154496" w:rsidRPr="000A1566">
        <w:rPr>
          <w:rFonts w:ascii="Franklin Gothic Book" w:hAnsi="Franklin Gothic Book"/>
          <w:color w:val="545554"/>
          <w:sz w:val="20"/>
        </w:rPr>
        <w:t xml:space="preserve">(48 </w:t>
      </w:r>
      <w:proofErr w:type="spellStart"/>
      <w:r w:rsidR="00154496" w:rsidRPr="000A1566">
        <w:rPr>
          <w:rFonts w:ascii="Franklin Gothic Book" w:hAnsi="Franklin Gothic Book"/>
          <w:color w:val="545554"/>
          <w:sz w:val="20"/>
        </w:rPr>
        <w:t>hrs</w:t>
      </w:r>
      <w:proofErr w:type="spellEnd"/>
      <w:r w:rsidR="00154496" w:rsidRPr="000A1566">
        <w:rPr>
          <w:rFonts w:ascii="Franklin Gothic Book" w:hAnsi="Franklin Gothic Book"/>
          <w:color w:val="545554"/>
          <w:sz w:val="20"/>
        </w:rPr>
        <w:t xml:space="preserve"> x $8.7</w:t>
      </w:r>
      <w:r w:rsidRPr="000A1566">
        <w:rPr>
          <w:rFonts w:ascii="Franklin Gothic Book" w:hAnsi="Franklin Gothic Book"/>
          <w:color w:val="545554"/>
          <w:sz w:val="20"/>
        </w:rPr>
        <w:t>5 per</w:t>
      </w:r>
      <w:r w:rsidRPr="000A1566">
        <w:rPr>
          <w:rFonts w:ascii="Franklin Gothic Book" w:hAnsi="Franklin Gothic Book"/>
          <w:color w:val="545554"/>
          <w:spacing w:val="-4"/>
          <w:sz w:val="20"/>
        </w:rPr>
        <w:t xml:space="preserve"> </w:t>
      </w:r>
      <w:r w:rsidRPr="000A1566">
        <w:rPr>
          <w:rFonts w:ascii="Franklin Gothic Book" w:hAnsi="Franklin Gothic Book"/>
          <w:color w:val="545554"/>
          <w:sz w:val="20"/>
        </w:rPr>
        <w:t>hour)</w:t>
      </w:r>
    </w:p>
    <w:sectPr w:rsidR="00A4428A" w:rsidRPr="000A1566">
      <w:pgSz w:w="12240" w:h="15840"/>
      <w:pgMar w:top="780" w:right="540" w:bottom="460" w:left="440" w:header="0" w:footer="3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8DD3E" w14:textId="77777777" w:rsidR="00FF71E9" w:rsidRDefault="00FF71E9">
      <w:r>
        <w:separator/>
      </w:r>
    </w:p>
  </w:endnote>
  <w:endnote w:type="continuationSeparator" w:id="0">
    <w:p w14:paraId="0A6D63C6" w14:textId="77777777" w:rsidR="00FF71E9" w:rsidRDefault="00FF71E9">
      <w:r>
        <w:continuationSeparator/>
      </w:r>
    </w:p>
  </w:endnote>
  <w:endnote w:type="continuationNotice" w:id="1">
    <w:p w14:paraId="10FC77D2" w14:textId="77777777" w:rsidR="00FF71E9" w:rsidRDefault="00FF71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Med">
    <w:altName w:val="Cambria Math"/>
    <w:panose1 w:val="00000000000000000000"/>
    <w:charset w:val="00"/>
    <w:family w:val="roman"/>
    <w:notTrueType/>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8CB21" w14:textId="23795A1C" w:rsidR="00C04218" w:rsidRDefault="00C04218">
    <w:pPr>
      <w:pStyle w:val="BodyText"/>
      <w:spacing w:line="14" w:lineRule="auto"/>
    </w:pPr>
    <w:r>
      <w:rPr>
        <w:noProof/>
      </w:rPr>
      <mc:AlternateContent>
        <mc:Choice Requires="wps">
          <w:drawing>
            <wp:anchor distT="0" distB="0" distL="114300" distR="114300" simplePos="0" relativeHeight="251658241" behindDoc="1" locked="0" layoutInCell="1" allowOverlap="1" wp14:anchorId="6C924CBD" wp14:editId="643A1660">
              <wp:simplePos x="0" y="0"/>
              <wp:positionH relativeFrom="page">
                <wp:posOffset>215900</wp:posOffset>
              </wp:positionH>
              <wp:positionV relativeFrom="page">
                <wp:posOffset>9698355</wp:posOffset>
              </wp:positionV>
              <wp:extent cx="777240" cy="15240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8ADCC" w14:textId="77777777" w:rsidR="00C04218" w:rsidRDefault="00C04218">
                          <w:pPr>
                            <w:spacing w:before="12"/>
                            <w:ind w:left="20"/>
                            <w:rPr>
                              <w:sz w:val="18"/>
                            </w:rPr>
                          </w:pPr>
                          <w:r>
                            <w:rPr>
                              <w:color w:val="545554"/>
                              <w:sz w:val="18"/>
                            </w:rPr>
                            <w:t>| Wage &amp; Hour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6C924CBD" id="_x0000_t202" coordsize="21600,21600" o:spt="202" path="m,l,21600r21600,l21600,xe">
              <v:stroke joinstyle="miter"/>
              <v:path gradientshapeok="t" o:connecttype="rect"/>
            </v:shapetype>
            <v:shape id="Text Box 9" o:spid="_x0000_s1060" type="#_x0000_t202" style="position:absolute;margin-left:17pt;margin-top:763.65pt;width:61.2pt;height:1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" filled="f" stroked="f">
              <v:textbox inset="0,0,0,0">
                <w:txbxContent>
                  <w:p w14:paraId="6A98ADCC" w14:textId="77777777" w:rsidR="00C04218" w:rsidRDefault="00C04218">
                    <w:pPr>
                      <w:spacing w:before="12"/>
                      <w:ind w:left="20"/>
                      <w:rPr>
                        <w:sz w:val="18"/>
                      </w:rPr>
                    </w:pPr>
                    <w:r>
                      <w:rPr>
                        <w:color w:val="545554"/>
                        <w:sz w:val="18"/>
                      </w:rPr>
                      <w:t>| Wage &amp; Hour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94064" w14:textId="3873BE02" w:rsidR="00C04218" w:rsidRDefault="00C04218">
    <w:pPr>
      <w:pStyle w:val="BodyText"/>
      <w:spacing w:line="14" w:lineRule="auto"/>
    </w:pPr>
    <w:r>
      <w:rPr>
        <w:noProof/>
      </w:rPr>
      <mc:AlternateContent>
        <mc:Choice Requires="wps">
          <w:drawing>
            <wp:anchor distT="0" distB="0" distL="114300" distR="114300" simplePos="0" relativeHeight="251658240" behindDoc="1" locked="0" layoutInCell="1" allowOverlap="1" wp14:anchorId="4396DAC8" wp14:editId="60264D63">
              <wp:simplePos x="0" y="0"/>
              <wp:positionH relativeFrom="page">
                <wp:posOffset>6791960</wp:posOffset>
              </wp:positionH>
              <wp:positionV relativeFrom="page">
                <wp:posOffset>9698355</wp:posOffset>
              </wp:positionV>
              <wp:extent cx="777240" cy="15240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5E388" w14:textId="77777777" w:rsidR="00C04218" w:rsidRDefault="00C04218">
                          <w:pPr>
                            <w:spacing w:before="12"/>
                            <w:ind w:left="20"/>
                            <w:rPr>
                              <w:sz w:val="18"/>
                            </w:rPr>
                          </w:pPr>
                          <w:r>
                            <w:rPr>
                              <w:color w:val="545554"/>
                              <w:sz w:val="18"/>
                            </w:rPr>
                            <w:t>| Wage &amp; Hour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396DAC8" id="_x0000_t202" coordsize="21600,21600" o:spt="202" path="m,l,21600r21600,l21600,xe">
              <v:stroke joinstyle="miter"/>
              <v:path gradientshapeok="t" o:connecttype="rect"/>
            </v:shapetype>
            <v:shape id="Text Box 10" o:spid="_x0000_s1061" type="#_x0000_t202" style="position:absolute;margin-left:534.8pt;margin-top:763.65pt;width:61.2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" filled="f" stroked="f">
              <v:textbox inset="0,0,0,0">
                <w:txbxContent>
                  <w:p w14:paraId="6985E388" w14:textId="77777777" w:rsidR="00C04218" w:rsidRDefault="00C04218">
                    <w:pPr>
                      <w:spacing w:before="12"/>
                      <w:ind w:left="20"/>
                      <w:rPr>
                        <w:sz w:val="18"/>
                      </w:rPr>
                    </w:pPr>
                    <w:r>
                      <w:rPr>
                        <w:color w:val="545554"/>
                        <w:sz w:val="18"/>
                      </w:rPr>
                      <w:t>| Wage &amp; Hour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9435E" w14:textId="2FC477E7" w:rsidR="00C04218" w:rsidRDefault="00C04218">
    <w:pPr>
      <w:pStyle w:val="BodyText"/>
      <w:spacing w:line="14" w:lineRule="auto"/>
    </w:pPr>
    <w:r>
      <w:rPr>
        <w:noProof/>
      </w:rPr>
      <mc:AlternateContent>
        <mc:Choice Requires="wps">
          <w:drawing>
            <wp:anchor distT="0" distB="0" distL="114300" distR="114300" simplePos="0" relativeHeight="251658245" behindDoc="1" locked="0" layoutInCell="1" allowOverlap="1" wp14:anchorId="0D5408B2" wp14:editId="1D8C707F">
              <wp:simplePos x="0" y="0"/>
              <wp:positionH relativeFrom="page">
                <wp:posOffset>466090</wp:posOffset>
              </wp:positionH>
              <wp:positionV relativeFrom="page">
                <wp:posOffset>9082405</wp:posOffset>
              </wp:positionV>
              <wp:extent cx="1718945" cy="0"/>
              <wp:effectExtent l="0" t="0" r="0" b="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8945" cy="0"/>
                      </a:xfrm>
                      <a:prstGeom prst="line">
                        <a:avLst/>
                      </a:prstGeom>
                      <a:noFill/>
                      <a:ln w="3175">
                        <a:solidFill>
                          <a:srgbClr val="44444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54B3857" id="Line 5" o:spid="_x0000_s1026" style="position:absolute;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715.15pt" to="172.05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" strokecolor="#444" strokeweight=".25pt">
              <w10:wrap anchorx="page" anchory="page"/>
            </v:line>
          </w:pict>
        </mc:Fallback>
      </mc:AlternateContent>
    </w:r>
    <w:r>
      <w:rPr>
        <w:noProof/>
      </w:rPr>
      <mc:AlternateContent>
        <mc:Choice Requires="wps">
          <w:drawing>
            <wp:anchor distT="0" distB="0" distL="114300" distR="114300" simplePos="0" relativeHeight="251658246" behindDoc="1" locked="0" layoutInCell="1" allowOverlap="1" wp14:anchorId="6BDE4690" wp14:editId="65A715F0">
              <wp:simplePos x="0" y="0"/>
              <wp:positionH relativeFrom="page">
                <wp:posOffset>453390</wp:posOffset>
              </wp:positionH>
              <wp:positionV relativeFrom="page">
                <wp:posOffset>9095105</wp:posOffset>
              </wp:positionV>
              <wp:extent cx="1501775" cy="452755"/>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93F8D" w14:textId="77777777" w:rsidR="00C04218" w:rsidRDefault="00C04218">
                          <w:pPr>
                            <w:spacing w:before="13" w:line="256" w:lineRule="auto"/>
                            <w:ind w:left="20" w:right="8"/>
                            <w:rPr>
                              <w:sz w:val="14"/>
                            </w:rPr>
                          </w:pPr>
                          <w:r>
                            <w:rPr>
                              <w:color w:val="545554"/>
                              <w:sz w:val="14"/>
                            </w:rPr>
                            <w:t>Montana Code Annotated (MCA) Administrative Rules of Montana (ARM) Fair Labor Standards Act (FLSA) Code of Federal Regulations (CFR)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6BDE4690" id="_x0000_t202" coordsize="21600,21600" o:spt="202" path="m,l,21600r21600,l21600,xe">
              <v:stroke joinstyle="miter"/>
              <v:path gradientshapeok="t" o:connecttype="rect"/>
            </v:shapetype>
            <v:shape id="Text Box 4" o:spid="_x0000_s1062" type="#_x0000_t202" style="position:absolute;margin-left:35.7pt;margin-top:716.15pt;width:118.25pt;height:35.6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" filled="f" stroked="f">
              <v:textbox inset="0,0,0,0">
                <w:txbxContent>
                  <w:p w14:paraId="78893F8D" w14:textId="77777777" w:rsidR="00C04218" w:rsidRDefault="00C04218">
                    <w:pPr>
                      <w:spacing w:before="13" w:line="256" w:lineRule="auto"/>
                      <w:ind w:left="20" w:right="8"/>
                      <w:rPr>
                        <w:sz w:val="14"/>
                      </w:rPr>
                    </w:pPr>
                    <w:r>
                      <w:rPr>
                        <w:color w:val="545554"/>
                        <w:sz w:val="14"/>
                      </w:rPr>
                      <w:t>Montana Code Annotated (MCA) Administrative Rules of Montana (ARM) Fair Labor Standards Act (FLSA) Code of Federal Regulations (CFR)</w:t>
                    </w:r>
                  </w:p>
                </w:txbxContent>
              </v:textbox>
              <w10:wrap anchorx="page" anchory="page"/>
            </v:shape>
          </w:pict>
        </mc:Fallback>
      </mc:AlternateContent>
    </w:r>
    <w:r>
      <w:rPr>
        <w:noProof/>
      </w:rPr>
      <mc:AlternateContent>
        <mc:Choice Requires="wps">
          <w:drawing>
            <wp:anchor distT="0" distB="0" distL="114300" distR="114300" simplePos="0" relativeHeight="251658247" behindDoc="1" locked="0" layoutInCell="1" allowOverlap="1" wp14:anchorId="49460177" wp14:editId="057EE24B">
              <wp:simplePos x="0" y="0"/>
              <wp:positionH relativeFrom="page">
                <wp:posOffset>275590</wp:posOffset>
              </wp:positionH>
              <wp:positionV relativeFrom="page">
                <wp:posOffset>9698355</wp:posOffset>
              </wp:positionV>
              <wp:extent cx="775335" cy="15240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9F577" w14:textId="77777777" w:rsidR="00C04218" w:rsidRDefault="00C04218">
                          <w:pPr>
                            <w:spacing w:before="12"/>
                            <w:ind w:left="20"/>
                            <w:rPr>
                              <w:sz w:val="18"/>
                            </w:rPr>
                          </w:pPr>
                          <w:r>
                            <w:rPr>
                              <w:color w:val="545554"/>
                              <w:sz w:val="18"/>
                            </w:rPr>
                            <w:t>| Wage &amp; Hour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9460177" id="_x0000_s1063" type="#_x0000_t202" style="position:absolute;margin-left:21.7pt;margin-top:763.65pt;width:61.05pt;height:12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" filled="f" stroked="f">
              <v:textbox inset="0,0,0,0">
                <w:txbxContent>
                  <w:p w14:paraId="7D69F577" w14:textId="77777777" w:rsidR="00C04218" w:rsidRDefault="00C04218">
                    <w:pPr>
                      <w:spacing w:before="12"/>
                      <w:ind w:left="20"/>
                      <w:rPr>
                        <w:sz w:val="18"/>
                      </w:rPr>
                    </w:pPr>
                    <w:r>
                      <w:rPr>
                        <w:color w:val="545554"/>
                        <w:sz w:val="18"/>
                      </w:rPr>
                      <w:t>| Wage &amp; Hour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33F32" w14:textId="40AC58F6" w:rsidR="00C04218" w:rsidRDefault="00C04218">
    <w:pPr>
      <w:pStyle w:val="BodyText"/>
      <w:spacing w:line="14" w:lineRule="auto"/>
    </w:pPr>
    <w:r>
      <w:rPr>
        <w:noProof/>
      </w:rPr>
      <mc:AlternateContent>
        <mc:Choice Requires="wps">
          <w:drawing>
            <wp:anchor distT="0" distB="0" distL="114300" distR="114300" simplePos="0" relativeHeight="251658242" behindDoc="1" locked="0" layoutInCell="1" allowOverlap="1" wp14:anchorId="1DB31583" wp14:editId="7265A65E">
              <wp:simplePos x="0" y="0"/>
              <wp:positionH relativeFrom="page">
                <wp:posOffset>466090</wp:posOffset>
              </wp:positionH>
              <wp:positionV relativeFrom="page">
                <wp:posOffset>9082405</wp:posOffset>
              </wp:positionV>
              <wp:extent cx="1718945" cy="0"/>
              <wp:effectExtent l="0" t="0" r="0" b="0"/>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8945" cy="0"/>
                      </a:xfrm>
                      <a:prstGeom prst="line">
                        <a:avLst/>
                      </a:prstGeom>
                      <a:noFill/>
                      <a:ln w="3175">
                        <a:solidFill>
                          <a:srgbClr val="44444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81FA45B" id="Line 8" o:spid="_x0000_s1026"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715.15pt" to="172.05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" strokecolor="#444" strokeweight=".25pt">
              <w10:wrap anchorx="page" anchory="page"/>
            </v:line>
          </w:pict>
        </mc:Fallback>
      </mc:AlternateContent>
    </w:r>
    <w:r>
      <w:rPr>
        <w:noProof/>
      </w:rPr>
      <mc:AlternateContent>
        <mc:Choice Requires="wps">
          <w:drawing>
            <wp:anchor distT="0" distB="0" distL="114300" distR="114300" simplePos="0" relativeHeight="251658243" behindDoc="1" locked="0" layoutInCell="1" allowOverlap="1" wp14:anchorId="7A4D0FEA" wp14:editId="48087CA7">
              <wp:simplePos x="0" y="0"/>
              <wp:positionH relativeFrom="page">
                <wp:posOffset>453390</wp:posOffset>
              </wp:positionH>
              <wp:positionV relativeFrom="page">
                <wp:posOffset>9091930</wp:posOffset>
              </wp:positionV>
              <wp:extent cx="1501775" cy="45593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09AAA" w14:textId="77777777" w:rsidR="00C04218" w:rsidRDefault="00C04218">
                          <w:pPr>
                            <w:spacing w:before="13" w:line="259" w:lineRule="auto"/>
                            <w:ind w:left="20" w:right="-1"/>
                            <w:rPr>
                              <w:sz w:val="14"/>
                            </w:rPr>
                          </w:pPr>
                          <w:r>
                            <w:rPr>
                              <w:color w:val="545554"/>
                              <w:sz w:val="14"/>
                            </w:rPr>
                            <w:t>Montana Code Annotated (MCA) Administrative Rules of Montana (ARM) Fair Labor Standards Act (FLSA)</w:t>
                          </w:r>
                        </w:p>
                        <w:p w14:paraId="1A7A265B" w14:textId="77777777" w:rsidR="00C04218" w:rsidRDefault="00C04218">
                          <w:pPr>
                            <w:spacing w:before="2"/>
                            <w:ind w:left="20"/>
                            <w:rPr>
                              <w:sz w:val="14"/>
                            </w:rPr>
                          </w:pPr>
                          <w:r>
                            <w:rPr>
                              <w:color w:val="545554"/>
                              <w:sz w:val="14"/>
                            </w:rPr>
                            <w:t>Code of Federal Regulations (CFR)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7A4D0FEA" id="_x0000_t202" coordsize="21600,21600" o:spt="202" path="m,l,21600r21600,l21600,xe">
              <v:stroke joinstyle="miter"/>
              <v:path gradientshapeok="t" o:connecttype="rect"/>
            </v:shapetype>
            <v:shape id="Text Box 7" o:spid="_x0000_s1064" type="#_x0000_t202" style="position:absolute;margin-left:35.7pt;margin-top:715.9pt;width:118.25pt;height:35.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" filled="f" stroked="f">
              <v:textbox inset="0,0,0,0">
                <w:txbxContent>
                  <w:p w14:paraId="05409AAA" w14:textId="77777777" w:rsidR="00C04218" w:rsidRDefault="00C04218">
                    <w:pPr>
                      <w:spacing w:before="13" w:line="259" w:lineRule="auto"/>
                      <w:ind w:left="20" w:right="-1"/>
                      <w:rPr>
                        <w:sz w:val="14"/>
                      </w:rPr>
                    </w:pPr>
                    <w:r>
                      <w:rPr>
                        <w:color w:val="545554"/>
                        <w:sz w:val="14"/>
                      </w:rPr>
                      <w:t>Montana Code Annotated (MCA) Administrative Rules of Montana (ARM) Fair Labor Standards Act (FLSA)</w:t>
                    </w:r>
                  </w:p>
                  <w:p w14:paraId="1A7A265B" w14:textId="77777777" w:rsidR="00C04218" w:rsidRDefault="00C04218">
                    <w:pPr>
                      <w:spacing w:before="2"/>
                      <w:ind w:left="20"/>
                      <w:rPr>
                        <w:sz w:val="14"/>
                      </w:rPr>
                    </w:pPr>
                    <w:r>
                      <w:rPr>
                        <w:color w:val="545554"/>
                        <w:sz w:val="14"/>
                      </w:rPr>
                      <w:t>Code of Federal Regulations (CFR)</w:t>
                    </w:r>
                  </w:p>
                </w:txbxContent>
              </v:textbox>
              <w10:wrap anchorx="page" anchory="page"/>
            </v:shape>
          </w:pict>
        </mc:Fallback>
      </mc:AlternateContent>
    </w:r>
    <w:r>
      <w:rPr>
        <w:noProof/>
      </w:rPr>
      <mc:AlternateContent>
        <mc:Choice Requires="wps">
          <w:drawing>
            <wp:anchor distT="0" distB="0" distL="114300" distR="114300" simplePos="0" relativeHeight="251658244" behindDoc="1" locked="0" layoutInCell="1" allowOverlap="1" wp14:anchorId="79686F3A" wp14:editId="4E7A47B5">
              <wp:simplePos x="0" y="0"/>
              <wp:positionH relativeFrom="page">
                <wp:posOffset>6791960</wp:posOffset>
              </wp:positionH>
              <wp:positionV relativeFrom="page">
                <wp:posOffset>9698355</wp:posOffset>
              </wp:positionV>
              <wp:extent cx="777240" cy="152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BAA99" w14:textId="77777777" w:rsidR="00C04218" w:rsidRDefault="00C04218">
                          <w:pPr>
                            <w:spacing w:before="12"/>
                            <w:ind w:left="20"/>
                            <w:rPr>
                              <w:sz w:val="18"/>
                            </w:rPr>
                          </w:pPr>
                          <w:r>
                            <w:rPr>
                              <w:color w:val="545554"/>
                              <w:sz w:val="18"/>
                            </w:rPr>
                            <w:t>| Wage &amp; Hour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9686F3A" id="Text Box 6" o:spid="_x0000_s1065" type="#_x0000_t202" style="position:absolute;margin-left:534.8pt;margin-top:763.65pt;width:61.2pt;height:12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" filled="f" stroked="f">
              <v:textbox inset="0,0,0,0">
                <w:txbxContent>
                  <w:p w14:paraId="2EABAA99" w14:textId="77777777" w:rsidR="00C04218" w:rsidRDefault="00C04218">
                    <w:pPr>
                      <w:spacing w:before="12"/>
                      <w:ind w:left="20"/>
                      <w:rPr>
                        <w:sz w:val="18"/>
                      </w:rPr>
                    </w:pPr>
                    <w:r>
                      <w:rPr>
                        <w:color w:val="545554"/>
                        <w:sz w:val="18"/>
                      </w:rPr>
                      <w:t>| Wage &amp; Hour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F1C7E" w14:textId="40D39AB4" w:rsidR="00C04218" w:rsidRDefault="00C04218">
    <w:pPr>
      <w:pStyle w:val="BodyText"/>
      <w:spacing w:line="14" w:lineRule="auto"/>
    </w:pPr>
    <w:r>
      <w:rPr>
        <w:noProof/>
      </w:rPr>
      <mc:AlternateContent>
        <mc:Choice Requires="wps">
          <w:drawing>
            <wp:anchor distT="0" distB="0" distL="114300" distR="114300" simplePos="0" relativeHeight="251658249" behindDoc="1" locked="0" layoutInCell="1" allowOverlap="1" wp14:anchorId="36800193" wp14:editId="72C669BE">
              <wp:simplePos x="0" y="0"/>
              <wp:positionH relativeFrom="page">
                <wp:posOffset>275590</wp:posOffset>
              </wp:positionH>
              <wp:positionV relativeFrom="page">
                <wp:posOffset>9698355</wp:posOffset>
              </wp:positionV>
              <wp:extent cx="775335" cy="1524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8DEBC" w14:textId="77777777" w:rsidR="00C04218" w:rsidRDefault="00C04218">
                          <w:pPr>
                            <w:spacing w:before="12"/>
                            <w:ind w:left="20"/>
                            <w:rPr>
                              <w:sz w:val="18"/>
                            </w:rPr>
                          </w:pPr>
                          <w:r>
                            <w:rPr>
                              <w:color w:val="545554"/>
                              <w:sz w:val="18"/>
                            </w:rPr>
                            <w:t>| Wage &amp; Hour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6800193" id="_x0000_t202" coordsize="21600,21600" o:spt="202" path="m,l,21600r21600,l21600,xe">
              <v:stroke joinstyle="miter"/>
              <v:path gradientshapeok="t" o:connecttype="rect"/>
            </v:shapetype>
            <v:shape id="Text Box 1" o:spid="_x0000_s1066" type="#_x0000_t202" style="position:absolute;margin-left:21.7pt;margin-top:763.65pt;width:61.05pt;height:12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" filled="f" stroked="f">
              <v:textbox inset="0,0,0,0">
                <w:txbxContent>
                  <w:p w14:paraId="7BC8DEBC" w14:textId="77777777" w:rsidR="00C04218" w:rsidRDefault="00C04218">
                    <w:pPr>
                      <w:spacing w:before="12"/>
                      <w:ind w:left="20"/>
                      <w:rPr>
                        <w:sz w:val="18"/>
                      </w:rPr>
                    </w:pPr>
                    <w:r>
                      <w:rPr>
                        <w:color w:val="545554"/>
                        <w:sz w:val="18"/>
                      </w:rPr>
                      <w:t>| Wage &amp; Hour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BC14F" w14:textId="767BFC4F" w:rsidR="00C04218" w:rsidRDefault="00C04218">
    <w:pPr>
      <w:pStyle w:val="BodyText"/>
      <w:spacing w:line="14" w:lineRule="auto"/>
    </w:pPr>
    <w:r>
      <w:rPr>
        <w:noProof/>
      </w:rPr>
      <mc:AlternateContent>
        <mc:Choice Requires="wps">
          <w:drawing>
            <wp:anchor distT="0" distB="0" distL="114300" distR="114300" simplePos="0" relativeHeight="251658248" behindDoc="1" locked="0" layoutInCell="1" allowOverlap="1" wp14:anchorId="67C947D5" wp14:editId="0E6FEA4B">
              <wp:simplePos x="0" y="0"/>
              <wp:positionH relativeFrom="page">
                <wp:posOffset>6793230</wp:posOffset>
              </wp:positionH>
              <wp:positionV relativeFrom="page">
                <wp:posOffset>9698355</wp:posOffset>
              </wp:positionV>
              <wp:extent cx="777240" cy="152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023DB" w14:textId="77777777" w:rsidR="00C04218" w:rsidRDefault="00C04218">
                          <w:pPr>
                            <w:spacing w:before="12"/>
                            <w:ind w:left="20"/>
                            <w:rPr>
                              <w:sz w:val="18"/>
                            </w:rPr>
                          </w:pPr>
                          <w:r>
                            <w:rPr>
                              <w:color w:val="545554"/>
                              <w:sz w:val="18"/>
                            </w:rPr>
                            <w:t>| Wage &amp; Hour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67C947D5" id="_x0000_t202" coordsize="21600,21600" o:spt="202" path="m,l,21600r21600,l21600,xe">
              <v:stroke joinstyle="miter"/>
              <v:path gradientshapeok="t" o:connecttype="rect"/>
            </v:shapetype>
            <v:shape id="_x0000_s1067" type="#_x0000_t202" style="position:absolute;margin-left:534.9pt;margin-top:763.65pt;width:61.2pt;height:12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" filled="f" stroked="f">
              <v:textbox inset="0,0,0,0">
                <w:txbxContent>
                  <w:p w14:paraId="320023DB" w14:textId="77777777" w:rsidR="00C04218" w:rsidRDefault="00C04218">
                    <w:pPr>
                      <w:spacing w:before="12"/>
                      <w:ind w:left="20"/>
                      <w:rPr>
                        <w:sz w:val="18"/>
                      </w:rPr>
                    </w:pPr>
                    <w:r>
                      <w:rPr>
                        <w:color w:val="545554"/>
                        <w:sz w:val="18"/>
                      </w:rPr>
                      <w:t>| Wage &amp; Hour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77A05" w14:textId="77777777" w:rsidR="00FF71E9" w:rsidRDefault="00FF71E9">
      <w:r>
        <w:separator/>
      </w:r>
    </w:p>
  </w:footnote>
  <w:footnote w:type="continuationSeparator" w:id="0">
    <w:p w14:paraId="38A27BB5" w14:textId="77777777" w:rsidR="00FF71E9" w:rsidRDefault="00FF71E9">
      <w:r>
        <w:continuationSeparator/>
      </w:r>
    </w:p>
  </w:footnote>
  <w:footnote w:type="continuationNotice" w:id="1">
    <w:p w14:paraId="187C66D8" w14:textId="77777777" w:rsidR="00FF71E9" w:rsidRDefault="00FF71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126FC"/>
    <w:multiLevelType w:val="hybridMultilevel"/>
    <w:tmpl w:val="5546D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A2BC3"/>
    <w:multiLevelType w:val="hybridMultilevel"/>
    <w:tmpl w:val="4212FC84"/>
    <w:lvl w:ilvl="0" w:tplc="04A6C2AC">
      <w:numFmt w:val="bullet"/>
      <w:lvlText w:val=""/>
      <w:lvlJc w:val="left"/>
      <w:pPr>
        <w:ind w:left="333" w:hanging="179"/>
      </w:pPr>
      <w:rPr>
        <w:rFonts w:ascii="Wingdings" w:eastAsia="Wingdings" w:hAnsi="Wingdings" w:cs="Wingdings" w:hint="default"/>
        <w:color w:val="545554"/>
        <w:w w:val="99"/>
        <w:sz w:val="18"/>
        <w:szCs w:val="18"/>
        <w:lang w:val="en-US" w:eastAsia="en-US" w:bidi="en-US"/>
      </w:rPr>
    </w:lvl>
    <w:lvl w:ilvl="1" w:tplc="EBDE41CC">
      <w:numFmt w:val="bullet"/>
      <w:lvlText w:val="•"/>
      <w:lvlJc w:val="left"/>
      <w:pPr>
        <w:ind w:left="477" w:hanging="179"/>
      </w:pPr>
      <w:rPr>
        <w:rFonts w:hint="default"/>
        <w:lang w:val="en-US" w:eastAsia="en-US" w:bidi="en-US"/>
      </w:rPr>
    </w:lvl>
    <w:lvl w:ilvl="2" w:tplc="7FB6CC2C">
      <w:numFmt w:val="bullet"/>
      <w:lvlText w:val="•"/>
      <w:lvlJc w:val="left"/>
      <w:pPr>
        <w:ind w:left="614" w:hanging="179"/>
      </w:pPr>
      <w:rPr>
        <w:rFonts w:hint="default"/>
        <w:lang w:val="en-US" w:eastAsia="en-US" w:bidi="en-US"/>
      </w:rPr>
    </w:lvl>
    <w:lvl w:ilvl="3" w:tplc="5F1C2324">
      <w:numFmt w:val="bullet"/>
      <w:lvlText w:val="•"/>
      <w:lvlJc w:val="left"/>
      <w:pPr>
        <w:ind w:left="751" w:hanging="179"/>
      </w:pPr>
      <w:rPr>
        <w:rFonts w:hint="default"/>
        <w:lang w:val="en-US" w:eastAsia="en-US" w:bidi="en-US"/>
      </w:rPr>
    </w:lvl>
    <w:lvl w:ilvl="4" w:tplc="98EC2FDE">
      <w:numFmt w:val="bullet"/>
      <w:lvlText w:val="•"/>
      <w:lvlJc w:val="left"/>
      <w:pPr>
        <w:ind w:left="889" w:hanging="179"/>
      </w:pPr>
      <w:rPr>
        <w:rFonts w:hint="default"/>
        <w:lang w:val="en-US" w:eastAsia="en-US" w:bidi="en-US"/>
      </w:rPr>
    </w:lvl>
    <w:lvl w:ilvl="5" w:tplc="B2304CEC">
      <w:numFmt w:val="bullet"/>
      <w:lvlText w:val="•"/>
      <w:lvlJc w:val="left"/>
      <w:pPr>
        <w:ind w:left="1026" w:hanging="179"/>
      </w:pPr>
      <w:rPr>
        <w:rFonts w:hint="default"/>
        <w:lang w:val="en-US" w:eastAsia="en-US" w:bidi="en-US"/>
      </w:rPr>
    </w:lvl>
    <w:lvl w:ilvl="6" w:tplc="7B62E142">
      <w:numFmt w:val="bullet"/>
      <w:lvlText w:val="•"/>
      <w:lvlJc w:val="left"/>
      <w:pPr>
        <w:ind w:left="1163" w:hanging="179"/>
      </w:pPr>
      <w:rPr>
        <w:rFonts w:hint="default"/>
        <w:lang w:val="en-US" w:eastAsia="en-US" w:bidi="en-US"/>
      </w:rPr>
    </w:lvl>
    <w:lvl w:ilvl="7" w:tplc="250489EE">
      <w:numFmt w:val="bullet"/>
      <w:lvlText w:val="•"/>
      <w:lvlJc w:val="left"/>
      <w:pPr>
        <w:ind w:left="1301" w:hanging="179"/>
      </w:pPr>
      <w:rPr>
        <w:rFonts w:hint="default"/>
        <w:lang w:val="en-US" w:eastAsia="en-US" w:bidi="en-US"/>
      </w:rPr>
    </w:lvl>
    <w:lvl w:ilvl="8" w:tplc="D9F8B2B0">
      <w:numFmt w:val="bullet"/>
      <w:lvlText w:val="•"/>
      <w:lvlJc w:val="left"/>
      <w:pPr>
        <w:ind w:left="1438" w:hanging="179"/>
      </w:pPr>
      <w:rPr>
        <w:rFonts w:hint="default"/>
        <w:lang w:val="en-US" w:eastAsia="en-US" w:bidi="en-US"/>
      </w:rPr>
    </w:lvl>
  </w:abstractNum>
  <w:abstractNum w:abstractNumId="2" w15:restartNumberingAfterBreak="0">
    <w:nsid w:val="07493065"/>
    <w:multiLevelType w:val="hybridMultilevel"/>
    <w:tmpl w:val="A3C2E3D6"/>
    <w:lvl w:ilvl="0" w:tplc="04090015">
      <w:start w:val="1"/>
      <w:numFmt w:val="upp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 w15:restartNumberingAfterBreak="0">
    <w:nsid w:val="075738D3"/>
    <w:multiLevelType w:val="hybridMultilevel"/>
    <w:tmpl w:val="87E28432"/>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4" w15:restartNumberingAfterBreak="0">
    <w:nsid w:val="07725DEB"/>
    <w:multiLevelType w:val="hybridMultilevel"/>
    <w:tmpl w:val="11C648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7FB6864"/>
    <w:multiLevelType w:val="hybridMultilevel"/>
    <w:tmpl w:val="2A64B966"/>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6" w15:restartNumberingAfterBreak="0">
    <w:nsid w:val="08C80E25"/>
    <w:multiLevelType w:val="hybridMultilevel"/>
    <w:tmpl w:val="98C67F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8D0579A"/>
    <w:multiLevelType w:val="hybridMultilevel"/>
    <w:tmpl w:val="F39C3B36"/>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8" w15:restartNumberingAfterBreak="0">
    <w:nsid w:val="0A9B11CD"/>
    <w:multiLevelType w:val="hybridMultilevel"/>
    <w:tmpl w:val="0BEE2136"/>
    <w:lvl w:ilvl="0" w:tplc="5A062CA2">
      <w:numFmt w:val="bullet"/>
      <w:lvlText w:val=""/>
      <w:lvlJc w:val="left"/>
      <w:pPr>
        <w:ind w:left="333" w:hanging="179"/>
      </w:pPr>
      <w:rPr>
        <w:rFonts w:ascii="Wingdings" w:eastAsia="Wingdings" w:hAnsi="Wingdings" w:cs="Wingdings" w:hint="default"/>
        <w:color w:val="545554"/>
        <w:w w:val="99"/>
        <w:sz w:val="18"/>
        <w:szCs w:val="18"/>
        <w:lang w:val="en-US" w:eastAsia="en-US" w:bidi="en-US"/>
      </w:rPr>
    </w:lvl>
    <w:lvl w:ilvl="1" w:tplc="96E8DF72">
      <w:numFmt w:val="bullet"/>
      <w:lvlText w:val="•"/>
      <w:lvlJc w:val="left"/>
      <w:pPr>
        <w:ind w:left="477" w:hanging="179"/>
      </w:pPr>
      <w:rPr>
        <w:rFonts w:hint="default"/>
        <w:lang w:val="en-US" w:eastAsia="en-US" w:bidi="en-US"/>
      </w:rPr>
    </w:lvl>
    <w:lvl w:ilvl="2" w:tplc="D12E6EDC">
      <w:numFmt w:val="bullet"/>
      <w:lvlText w:val="•"/>
      <w:lvlJc w:val="left"/>
      <w:pPr>
        <w:ind w:left="614" w:hanging="179"/>
      </w:pPr>
      <w:rPr>
        <w:rFonts w:hint="default"/>
        <w:lang w:val="en-US" w:eastAsia="en-US" w:bidi="en-US"/>
      </w:rPr>
    </w:lvl>
    <w:lvl w:ilvl="3" w:tplc="55C86550">
      <w:numFmt w:val="bullet"/>
      <w:lvlText w:val="•"/>
      <w:lvlJc w:val="left"/>
      <w:pPr>
        <w:ind w:left="751" w:hanging="179"/>
      </w:pPr>
      <w:rPr>
        <w:rFonts w:hint="default"/>
        <w:lang w:val="en-US" w:eastAsia="en-US" w:bidi="en-US"/>
      </w:rPr>
    </w:lvl>
    <w:lvl w:ilvl="4" w:tplc="2CF89D6C">
      <w:numFmt w:val="bullet"/>
      <w:lvlText w:val="•"/>
      <w:lvlJc w:val="left"/>
      <w:pPr>
        <w:ind w:left="889" w:hanging="179"/>
      </w:pPr>
      <w:rPr>
        <w:rFonts w:hint="default"/>
        <w:lang w:val="en-US" w:eastAsia="en-US" w:bidi="en-US"/>
      </w:rPr>
    </w:lvl>
    <w:lvl w:ilvl="5" w:tplc="DF1CF0D4">
      <w:numFmt w:val="bullet"/>
      <w:lvlText w:val="•"/>
      <w:lvlJc w:val="left"/>
      <w:pPr>
        <w:ind w:left="1026" w:hanging="179"/>
      </w:pPr>
      <w:rPr>
        <w:rFonts w:hint="default"/>
        <w:lang w:val="en-US" w:eastAsia="en-US" w:bidi="en-US"/>
      </w:rPr>
    </w:lvl>
    <w:lvl w:ilvl="6" w:tplc="9D80B2A6">
      <w:numFmt w:val="bullet"/>
      <w:lvlText w:val="•"/>
      <w:lvlJc w:val="left"/>
      <w:pPr>
        <w:ind w:left="1163" w:hanging="179"/>
      </w:pPr>
      <w:rPr>
        <w:rFonts w:hint="default"/>
        <w:lang w:val="en-US" w:eastAsia="en-US" w:bidi="en-US"/>
      </w:rPr>
    </w:lvl>
    <w:lvl w:ilvl="7" w:tplc="0E146000">
      <w:numFmt w:val="bullet"/>
      <w:lvlText w:val="•"/>
      <w:lvlJc w:val="left"/>
      <w:pPr>
        <w:ind w:left="1301" w:hanging="179"/>
      </w:pPr>
      <w:rPr>
        <w:rFonts w:hint="default"/>
        <w:lang w:val="en-US" w:eastAsia="en-US" w:bidi="en-US"/>
      </w:rPr>
    </w:lvl>
    <w:lvl w:ilvl="8" w:tplc="4A225D9E">
      <w:numFmt w:val="bullet"/>
      <w:lvlText w:val="•"/>
      <w:lvlJc w:val="left"/>
      <w:pPr>
        <w:ind w:left="1438" w:hanging="179"/>
      </w:pPr>
      <w:rPr>
        <w:rFonts w:hint="default"/>
        <w:lang w:val="en-US" w:eastAsia="en-US" w:bidi="en-US"/>
      </w:rPr>
    </w:lvl>
  </w:abstractNum>
  <w:abstractNum w:abstractNumId="9" w15:restartNumberingAfterBreak="0">
    <w:nsid w:val="0DBA4B65"/>
    <w:multiLevelType w:val="hybridMultilevel"/>
    <w:tmpl w:val="4B18315C"/>
    <w:lvl w:ilvl="0" w:tplc="04090017">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0" w15:restartNumberingAfterBreak="0">
    <w:nsid w:val="0F457CD8"/>
    <w:multiLevelType w:val="hybridMultilevel"/>
    <w:tmpl w:val="A134D74E"/>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1" w15:restartNumberingAfterBreak="0">
    <w:nsid w:val="147C7DA7"/>
    <w:multiLevelType w:val="hybridMultilevel"/>
    <w:tmpl w:val="74A2CC0C"/>
    <w:lvl w:ilvl="0" w:tplc="89260308">
      <w:numFmt w:val="bullet"/>
      <w:lvlText w:val=""/>
      <w:lvlJc w:val="left"/>
      <w:pPr>
        <w:ind w:left="334" w:hanging="179"/>
      </w:pPr>
      <w:rPr>
        <w:rFonts w:ascii="Wingdings" w:eastAsia="Wingdings" w:hAnsi="Wingdings" w:cs="Wingdings" w:hint="default"/>
        <w:color w:val="545554"/>
        <w:w w:val="99"/>
        <w:sz w:val="18"/>
        <w:szCs w:val="18"/>
        <w:lang w:val="en-US" w:eastAsia="en-US" w:bidi="en-US"/>
      </w:rPr>
    </w:lvl>
    <w:lvl w:ilvl="1" w:tplc="AEACA11C">
      <w:numFmt w:val="bullet"/>
      <w:lvlText w:val="•"/>
      <w:lvlJc w:val="left"/>
      <w:pPr>
        <w:ind w:left="477" w:hanging="179"/>
      </w:pPr>
      <w:rPr>
        <w:rFonts w:hint="default"/>
        <w:lang w:val="en-US" w:eastAsia="en-US" w:bidi="en-US"/>
      </w:rPr>
    </w:lvl>
    <w:lvl w:ilvl="2" w:tplc="15B8AFE8">
      <w:numFmt w:val="bullet"/>
      <w:lvlText w:val="•"/>
      <w:lvlJc w:val="left"/>
      <w:pPr>
        <w:ind w:left="614" w:hanging="179"/>
      </w:pPr>
      <w:rPr>
        <w:rFonts w:hint="default"/>
        <w:lang w:val="en-US" w:eastAsia="en-US" w:bidi="en-US"/>
      </w:rPr>
    </w:lvl>
    <w:lvl w:ilvl="3" w:tplc="0B5AE10C">
      <w:numFmt w:val="bullet"/>
      <w:lvlText w:val="•"/>
      <w:lvlJc w:val="left"/>
      <w:pPr>
        <w:ind w:left="751" w:hanging="179"/>
      </w:pPr>
      <w:rPr>
        <w:rFonts w:hint="default"/>
        <w:lang w:val="en-US" w:eastAsia="en-US" w:bidi="en-US"/>
      </w:rPr>
    </w:lvl>
    <w:lvl w:ilvl="4" w:tplc="4D7E352A">
      <w:numFmt w:val="bullet"/>
      <w:lvlText w:val="•"/>
      <w:lvlJc w:val="left"/>
      <w:pPr>
        <w:ind w:left="889" w:hanging="179"/>
      </w:pPr>
      <w:rPr>
        <w:rFonts w:hint="default"/>
        <w:lang w:val="en-US" w:eastAsia="en-US" w:bidi="en-US"/>
      </w:rPr>
    </w:lvl>
    <w:lvl w:ilvl="5" w:tplc="1E90ED0C">
      <w:numFmt w:val="bullet"/>
      <w:lvlText w:val="•"/>
      <w:lvlJc w:val="left"/>
      <w:pPr>
        <w:ind w:left="1026" w:hanging="179"/>
      </w:pPr>
      <w:rPr>
        <w:rFonts w:hint="default"/>
        <w:lang w:val="en-US" w:eastAsia="en-US" w:bidi="en-US"/>
      </w:rPr>
    </w:lvl>
    <w:lvl w:ilvl="6" w:tplc="75C23396">
      <w:numFmt w:val="bullet"/>
      <w:lvlText w:val="•"/>
      <w:lvlJc w:val="left"/>
      <w:pPr>
        <w:ind w:left="1163" w:hanging="179"/>
      </w:pPr>
      <w:rPr>
        <w:rFonts w:hint="default"/>
        <w:lang w:val="en-US" w:eastAsia="en-US" w:bidi="en-US"/>
      </w:rPr>
    </w:lvl>
    <w:lvl w:ilvl="7" w:tplc="8816254A">
      <w:numFmt w:val="bullet"/>
      <w:lvlText w:val="•"/>
      <w:lvlJc w:val="left"/>
      <w:pPr>
        <w:ind w:left="1301" w:hanging="179"/>
      </w:pPr>
      <w:rPr>
        <w:rFonts w:hint="default"/>
        <w:lang w:val="en-US" w:eastAsia="en-US" w:bidi="en-US"/>
      </w:rPr>
    </w:lvl>
    <w:lvl w:ilvl="8" w:tplc="08E4872A">
      <w:numFmt w:val="bullet"/>
      <w:lvlText w:val="•"/>
      <w:lvlJc w:val="left"/>
      <w:pPr>
        <w:ind w:left="1438" w:hanging="179"/>
      </w:pPr>
      <w:rPr>
        <w:rFonts w:hint="default"/>
        <w:lang w:val="en-US" w:eastAsia="en-US" w:bidi="en-US"/>
      </w:rPr>
    </w:lvl>
  </w:abstractNum>
  <w:abstractNum w:abstractNumId="12" w15:restartNumberingAfterBreak="0">
    <w:nsid w:val="14A950A2"/>
    <w:multiLevelType w:val="hybridMultilevel"/>
    <w:tmpl w:val="58C85F7E"/>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3" w15:restartNumberingAfterBreak="0">
    <w:nsid w:val="16BB2741"/>
    <w:multiLevelType w:val="hybridMultilevel"/>
    <w:tmpl w:val="3F9EEFE2"/>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4" w15:restartNumberingAfterBreak="0">
    <w:nsid w:val="18133CF5"/>
    <w:multiLevelType w:val="hybridMultilevel"/>
    <w:tmpl w:val="89D05ED6"/>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5" w15:restartNumberingAfterBreak="0">
    <w:nsid w:val="19767BA9"/>
    <w:multiLevelType w:val="hybridMultilevel"/>
    <w:tmpl w:val="B47EDC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DFB6EA6"/>
    <w:multiLevelType w:val="hybridMultilevel"/>
    <w:tmpl w:val="292E118A"/>
    <w:lvl w:ilvl="0" w:tplc="0409001B">
      <w:start w:val="1"/>
      <w:numFmt w:val="lowerRoman"/>
      <w:lvlText w:val="%1."/>
      <w:lvlJc w:val="right"/>
      <w:pPr>
        <w:ind w:left="1659" w:hanging="360"/>
      </w:pPr>
    </w:lvl>
    <w:lvl w:ilvl="1" w:tplc="04090019" w:tentative="1">
      <w:start w:val="1"/>
      <w:numFmt w:val="lowerLetter"/>
      <w:lvlText w:val="%2."/>
      <w:lvlJc w:val="left"/>
      <w:pPr>
        <w:ind w:left="2379" w:hanging="360"/>
      </w:pPr>
    </w:lvl>
    <w:lvl w:ilvl="2" w:tplc="0409001B" w:tentative="1">
      <w:start w:val="1"/>
      <w:numFmt w:val="lowerRoman"/>
      <w:lvlText w:val="%3."/>
      <w:lvlJc w:val="right"/>
      <w:pPr>
        <w:ind w:left="3099" w:hanging="180"/>
      </w:pPr>
    </w:lvl>
    <w:lvl w:ilvl="3" w:tplc="0409000F" w:tentative="1">
      <w:start w:val="1"/>
      <w:numFmt w:val="decimal"/>
      <w:lvlText w:val="%4."/>
      <w:lvlJc w:val="left"/>
      <w:pPr>
        <w:ind w:left="3819" w:hanging="360"/>
      </w:pPr>
    </w:lvl>
    <w:lvl w:ilvl="4" w:tplc="04090019" w:tentative="1">
      <w:start w:val="1"/>
      <w:numFmt w:val="lowerLetter"/>
      <w:lvlText w:val="%5."/>
      <w:lvlJc w:val="left"/>
      <w:pPr>
        <w:ind w:left="4539" w:hanging="360"/>
      </w:pPr>
    </w:lvl>
    <w:lvl w:ilvl="5" w:tplc="0409001B" w:tentative="1">
      <w:start w:val="1"/>
      <w:numFmt w:val="lowerRoman"/>
      <w:lvlText w:val="%6."/>
      <w:lvlJc w:val="right"/>
      <w:pPr>
        <w:ind w:left="5259" w:hanging="180"/>
      </w:pPr>
    </w:lvl>
    <w:lvl w:ilvl="6" w:tplc="0409000F" w:tentative="1">
      <w:start w:val="1"/>
      <w:numFmt w:val="decimal"/>
      <w:lvlText w:val="%7."/>
      <w:lvlJc w:val="left"/>
      <w:pPr>
        <w:ind w:left="5979" w:hanging="360"/>
      </w:pPr>
    </w:lvl>
    <w:lvl w:ilvl="7" w:tplc="04090019" w:tentative="1">
      <w:start w:val="1"/>
      <w:numFmt w:val="lowerLetter"/>
      <w:lvlText w:val="%8."/>
      <w:lvlJc w:val="left"/>
      <w:pPr>
        <w:ind w:left="6699" w:hanging="360"/>
      </w:pPr>
    </w:lvl>
    <w:lvl w:ilvl="8" w:tplc="0409001B" w:tentative="1">
      <w:start w:val="1"/>
      <w:numFmt w:val="lowerRoman"/>
      <w:lvlText w:val="%9."/>
      <w:lvlJc w:val="right"/>
      <w:pPr>
        <w:ind w:left="7419" w:hanging="180"/>
      </w:pPr>
    </w:lvl>
  </w:abstractNum>
  <w:abstractNum w:abstractNumId="17" w15:restartNumberingAfterBreak="0">
    <w:nsid w:val="1E055094"/>
    <w:multiLevelType w:val="hybridMultilevel"/>
    <w:tmpl w:val="0FF81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E1A7420"/>
    <w:multiLevelType w:val="hybridMultilevel"/>
    <w:tmpl w:val="D86E8850"/>
    <w:lvl w:ilvl="0" w:tplc="C7D84ED8">
      <w:start w:val="1"/>
      <w:numFmt w:val="decimal"/>
      <w:lvlText w:val="%1."/>
      <w:lvlJc w:val="left"/>
      <w:pPr>
        <w:ind w:left="1091" w:hanging="452"/>
      </w:pPr>
      <w:rPr>
        <w:rFonts w:ascii="Franklin Gothic Book" w:eastAsia="Times New Roman" w:hAnsi="Franklin Gothic Book" w:cs="Times New Roman" w:hint="default"/>
        <w:color w:val="545554"/>
        <w:spacing w:val="0"/>
        <w:w w:val="99"/>
        <w:sz w:val="20"/>
        <w:szCs w:val="20"/>
        <w:lang w:val="en-US" w:eastAsia="en-US" w:bidi="en-US"/>
      </w:rPr>
    </w:lvl>
    <w:lvl w:ilvl="1" w:tplc="A0E0434E">
      <w:numFmt w:val="bullet"/>
      <w:lvlText w:val="•"/>
      <w:lvlJc w:val="left"/>
      <w:pPr>
        <w:ind w:left="1336" w:hanging="279"/>
      </w:pPr>
      <w:rPr>
        <w:rFonts w:ascii="Times New Roman" w:eastAsia="Times New Roman" w:hAnsi="Times New Roman" w:cs="Times New Roman" w:hint="default"/>
        <w:color w:val="545554"/>
        <w:w w:val="99"/>
        <w:sz w:val="20"/>
        <w:szCs w:val="20"/>
        <w:lang w:val="en-US" w:eastAsia="en-US" w:bidi="en-US"/>
      </w:rPr>
    </w:lvl>
    <w:lvl w:ilvl="2" w:tplc="96467F6E">
      <w:numFmt w:val="bullet"/>
      <w:lvlText w:val="-"/>
      <w:lvlJc w:val="left"/>
      <w:pPr>
        <w:ind w:left="1350" w:hanging="348"/>
      </w:pPr>
      <w:rPr>
        <w:rFonts w:ascii="Times New Roman" w:eastAsia="Times New Roman" w:hAnsi="Times New Roman" w:cs="Times New Roman" w:hint="default"/>
        <w:color w:val="545554"/>
        <w:w w:val="99"/>
        <w:sz w:val="20"/>
        <w:szCs w:val="20"/>
        <w:lang w:val="en-US" w:eastAsia="en-US" w:bidi="en-US"/>
      </w:rPr>
    </w:lvl>
    <w:lvl w:ilvl="3" w:tplc="1D629BB4">
      <w:numFmt w:val="bullet"/>
      <w:lvlText w:val="•"/>
      <w:lvlJc w:val="left"/>
      <w:pPr>
        <w:ind w:left="2597" w:hanging="348"/>
      </w:pPr>
      <w:rPr>
        <w:rFonts w:hint="default"/>
        <w:lang w:val="en-US" w:eastAsia="en-US" w:bidi="en-US"/>
      </w:rPr>
    </w:lvl>
    <w:lvl w:ilvl="4" w:tplc="D98A0C36">
      <w:numFmt w:val="bullet"/>
      <w:lvlText w:val="•"/>
      <w:lvlJc w:val="left"/>
      <w:pPr>
        <w:ind w:left="3835" w:hanging="348"/>
      </w:pPr>
      <w:rPr>
        <w:rFonts w:hint="default"/>
        <w:lang w:val="en-US" w:eastAsia="en-US" w:bidi="en-US"/>
      </w:rPr>
    </w:lvl>
    <w:lvl w:ilvl="5" w:tplc="EC981E02">
      <w:numFmt w:val="bullet"/>
      <w:lvlText w:val="•"/>
      <w:lvlJc w:val="left"/>
      <w:pPr>
        <w:ind w:left="5072" w:hanging="348"/>
      </w:pPr>
      <w:rPr>
        <w:rFonts w:hint="default"/>
        <w:lang w:val="en-US" w:eastAsia="en-US" w:bidi="en-US"/>
      </w:rPr>
    </w:lvl>
    <w:lvl w:ilvl="6" w:tplc="81FC0072">
      <w:numFmt w:val="bullet"/>
      <w:lvlText w:val="•"/>
      <w:lvlJc w:val="left"/>
      <w:pPr>
        <w:ind w:left="6310" w:hanging="348"/>
      </w:pPr>
      <w:rPr>
        <w:rFonts w:hint="default"/>
        <w:lang w:val="en-US" w:eastAsia="en-US" w:bidi="en-US"/>
      </w:rPr>
    </w:lvl>
    <w:lvl w:ilvl="7" w:tplc="95BE42AA">
      <w:numFmt w:val="bullet"/>
      <w:lvlText w:val="•"/>
      <w:lvlJc w:val="left"/>
      <w:pPr>
        <w:ind w:left="7547" w:hanging="348"/>
      </w:pPr>
      <w:rPr>
        <w:rFonts w:hint="default"/>
        <w:lang w:val="en-US" w:eastAsia="en-US" w:bidi="en-US"/>
      </w:rPr>
    </w:lvl>
    <w:lvl w:ilvl="8" w:tplc="FE9AF556">
      <w:numFmt w:val="bullet"/>
      <w:lvlText w:val="•"/>
      <w:lvlJc w:val="left"/>
      <w:pPr>
        <w:ind w:left="8785" w:hanging="348"/>
      </w:pPr>
      <w:rPr>
        <w:rFonts w:hint="default"/>
        <w:lang w:val="en-US" w:eastAsia="en-US" w:bidi="en-US"/>
      </w:rPr>
    </w:lvl>
  </w:abstractNum>
  <w:abstractNum w:abstractNumId="19" w15:restartNumberingAfterBreak="0">
    <w:nsid w:val="1E427B15"/>
    <w:multiLevelType w:val="hybridMultilevel"/>
    <w:tmpl w:val="583EAC52"/>
    <w:lvl w:ilvl="0" w:tplc="0409000F">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0" w15:restartNumberingAfterBreak="0">
    <w:nsid w:val="219463F9"/>
    <w:multiLevelType w:val="hybridMultilevel"/>
    <w:tmpl w:val="383CD5B2"/>
    <w:lvl w:ilvl="0" w:tplc="C8003EDE">
      <w:numFmt w:val="bullet"/>
      <w:lvlText w:val=""/>
      <w:lvlJc w:val="left"/>
      <w:pPr>
        <w:ind w:left="333" w:hanging="179"/>
      </w:pPr>
      <w:rPr>
        <w:rFonts w:ascii="Wingdings" w:eastAsia="Wingdings" w:hAnsi="Wingdings" w:cs="Wingdings" w:hint="default"/>
        <w:color w:val="545554"/>
        <w:w w:val="99"/>
        <w:sz w:val="18"/>
        <w:szCs w:val="18"/>
        <w:lang w:val="en-US" w:eastAsia="en-US" w:bidi="en-US"/>
      </w:rPr>
    </w:lvl>
    <w:lvl w:ilvl="1" w:tplc="397CD906">
      <w:numFmt w:val="bullet"/>
      <w:lvlText w:val="•"/>
      <w:lvlJc w:val="left"/>
      <w:pPr>
        <w:ind w:left="477" w:hanging="179"/>
      </w:pPr>
      <w:rPr>
        <w:rFonts w:hint="default"/>
        <w:lang w:val="en-US" w:eastAsia="en-US" w:bidi="en-US"/>
      </w:rPr>
    </w:lvl>
    <w:lvl w:ilvl="2" w:tplc="42A4F276">
      <w:numFmt w:val="bullet"/>
      <w:lvlText w:val="•"/>
      <w:lvlJc w:val="left"/>
      <w:pPr>
        <w:ind w:left="614" w:hanging="179"/>
      </w:pPr>
      <w:rPr>
        <w:rFonts w:hint="default"/>
        <w:lang w:val="en-US" w:eastAsia="en-US" w:bidi="en-US"/>
      </w:rPr>
    </w:lvl>
    <w:lvl w:ilvl="3" w:tplc="3BEC21AC">
      <w:numFmt w:val="bullet"/>
      <w:lvlText w:val="•"/>
      <w:lvlJc w:val="left"/>
      <w:pPr>
        <w:ind w:left="751" w:hanging="179"/>
      </w:pPr>
      <w:rPr>
        <w:rFonts w:hint="default"/>
        <w:lang w:val="en-US" w:eastAsia="en-US" w:bidi="en-US"/>
      </w:rPr>
    </w:lvl>
    <w:lvl w:ilvl="4" w:tplc="11AEA1D4">
      <w:numFmt w:val="bullet"/>
      <w:lvlText w:val="•"/>
      <w:lvlJc w:val="left"/>
      <w:pPr>
        <w:ind w:left="889" w:hanging="179"/>
      </w:pPr>
      <w:rPr>
        <w:rFonts w:hint="default"/>
        <w:lang w:val="en-US" w:eastAsia="en-US" w:bidi="en-US"/>
      </w:rPr>
    </w:lvl>
    <w:lvl w:ilvl="5" w:tplc="DB061262">
      <w:numFmt w:val="bullet"/>
      <w:lvlText w:val="•"/>
      <w:lvlJc w:val="left"/>
      <w:pPr>
        <w:ind w:left="1026" w:hanging="179"/>
      </w:pPr>
      <w:rPr>
        <w:rFonts w:hint="default"/>
        <w:lang w:val="en-US" w:eastAsia="en-US" w:bidi="en-US"/>
      </w:rPr>
    </w:lvl>
    <w:lvl w:ilvl="6" w:tplc="9B42C312">
      <w:numFmt w:val="bullet"/>
      <w:lvlText w:val="•"/>
      <w:lvlJc w:val="left"/>
      <w:pPr>
        <w:ind w:left="1163" w:hanging="179"/>
      </w:pPr>
      <w:rPr>
        <w:rFonts w:hint="default"/>
        <w:lang w:val="en-US" w:eastAsia="en-US" w:bidi="en-US"/>
      </w:rPr>
    </w:lvl>
    <w:lvl w:ilvl="7" w:tplc="18FA8A5E">
      <w:numFmt w:val="bullet"/>
      <w:lvlText w:val="•"/>
      <w:lvlJc w:val="left"/>
      <w:pPr>
        <w:ind w:left="1301" w:hanging="179"/>
      </w:pPr>
      <w:rPr>
        <w:rFonts w:hint="default"/>
        <w:lang w:val="en-US" w:eastAsia="en-US" w:bidi="en-US"/>
      </w:rPr>
    </w:lvl>
    <w:lvl w:ilvl="8" w:tplc="A8DC80BA">
      <w:numFmt w:val="bullet"/>
      <w:lvlText w:val="•"/>
      <w:lvlJc w:val="left"/>
      <w:pPr>
        <w:ind w:left="1438" w:hanging="179"/>
      </w:pPr>
      <w:rPr>
        <w:rFonts w:hint="default"/>
        <w:lang w:val="en-US" w:eastAsia="en-US" w:bidi="en-US"/>
      </w:rPr>
    </w:lvl>
  </w:abstractNum>
  <w:abstractNum w:abstractNumId="21" w15:restartNumberingAfterBreak="0">
    <w:nsid w:val="241A3FD4"/>
    <w:multiLevelType w:val="hybridMultilevel"/>
    <w:tmpl w:val="E956347E"/>
    <w:lvl w:ilvl="0" w:tplc="49DAB382">
      <w:numFmt w:val="bullet"/>
      <w:lvlText w:val=""/>
      <w:lvlJc w:val="left"/>
      <w:pPr>
        <w:ind w:left="334" w:hanging="179"/>
      </w:pPr>
      <w:rPr>
        <w:rFonts w:ascii="Wingdings" w:eastAsia="Wingdings" w:hAnsi="Wingdings" w:cs="Wingdings" w:hint="default"/>
        <w:color w:val="545554"/>
        <w:w w:val="99"/>
        <w:sz w:val="18"/>
        <w:szCs w:val="18"/>
        <w:lang w:val="en-US" w:eastAsia="en-US" w:bidi="en-US"/>
      </w:rPr>
    </w:lvl>
    <w:lvl w:ilvl="1" w:tplc="15AA80EA">
      <w:numFmt w:val="bullet"/>
      <w:lvlText w:val="•"/>
      <w:lvlJc w:val="left"/>
      <w:pPr>
        <w:ind w:left="477" w:hanging="179"/>
      </w:pPr>
      <w:rPr>
        <w:rFonts w:hint="default"/>
        <w:lang w:val="en-US" w:eastAsia="en-US" w:bidi="en-US"/>
      </w:rPr>
    </w:lvl>
    <w:lvl w:ilvl="2" w:tplc="2C0C2E06">
      <w:numFmt w:val="bullet"/>
      <w:lvlText w:val="•"/>
      <w:lvlJc w:val="left"/>
      <w:pPr>
        <w:ind w:left="614" w:hanging="179"/>
      </w:pPr>
      <w:rPr>
        <w:rFonts w:hint="default"/>
        <w:lang w:val="en-US" w:eastAsia="en-US" w:bidi="en-US"/>
      </w:rPr>
    </w:lvl>
    <w:lvl w:ilvl="3" w:tplc="06B6B97A">
      <w:numFmt w:val="bullet"/>
      <w:lvlText w:val="•"/>
      <w:lvlJc w:val="left"/>
      <w:pPr>
        <w:ind w:left="751" w:hanging="179"/>
      </w:pPr>
      <w:rPr>
        <w:rFonts w:hint="default"/>
        <w:lang w:val="en-US" w:eastAsia="en-US" w:bidi="en-US"/>
      </w:rPr>
    </w:lvl>
    <w:lvl w:ilvl="4" w:tplc="F5C65FCC">
      <w:numFmt w:val="bullet"/>
      <w:lvlText w:val="•"/>
      <w:lvlJc w:val="left"/>
      <w:pPr>
        <w:ind w:left="889" w:hanging="179"/>
      </w:pPr>
      <w:rPr>
        <w:rFonts w:hint="default"/>
        <w:lang w:val="en-US" w:eastAsia="en-US" w:bidi="en-US"/>
      </w:rPr>
    </w:lvl>
    <w:lvl w:ilvl="5" w:tplc="6C0A334E">
      <w:numFmt w:val="bullet"/>
      <w:lvlText w:val="•"/>
      <w:lvlJc w:val="left"/>
      <w:pPr>
        <w:ind w:left="1026" w:hanging="179"/>
      </w:pPr>
      <w:rPr>
        <w:rFonts w:hint="default"/>
        <w:lang w:val="en-US" w:eastAsia="en-US" w:bidi="en-US"/>
      </w:rPr>
    </w:lvl>
    <w:lvl w:ilvl="6" w:tplc="94366518">
      <w:numFmt w:val="bullet"/>
      <w:lvlText w:val="•"/>
      <w:lvlJc w:val="left"/>
      <w:pPr>
        <w:ind w:left="1163" w:hanging="179"/>
      </w:pPr>
      <w:rPr>
        <w:rFonts w:hint="default"/>
        <w:lang w:val="en-US" w:eastAsia="en-US" w:bidi="en-US"/>
      </w:rPr>
    </w:lvl>
    <w:lvl w:ilvl="7" w:tplc="E91A4A70">
      <w:numFmt w:val="bullet"/>
      <w:lvlText w:val="•"/>
      <w:lvlJc w:val="left"/>
      <w:pPr>
        <w:ind w:left="1301" w:hanging="179"/>
      </w:pPr>
      <w:rPr>
        <w:rFonts w:hint="default"/>
        <w:lang w:val="en-US" w:eastAsia="en-US" w:bidi="en-US"/>
      </w:rPr>
    </w:lvl>
    <w:lvl w:ilvl="8" w:tplc="0700C5D0">
      <w:numFmt w:val="bullet"/>
      <w:lvlText w:val="•"/>
      <w:lvlJc w:val="left"/>
      <w:pPr>
        <w:ind w:left="1438" w:hanging="179"/>
      </w:pPr>
      <w:rPr>
        <w:rFonts w:hint="default"/>
        <w:lang w:val="en-US" w:eastAsia="en-US" w:bidi="en-US"/>
      </w:rPr>
    </w:lvl>
  </w:abstractNum>
  <w:abstractNum w:abstractNumId="22" w15:restartNumberingAfterBreak="0">
    <w:nsid w:val="254E4A41"/>
    <w:multiLevelType w:val="hybridMultilevel"/>
    <w:tmpl w:val="8D3CB67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634529F"/>
    <w:multiLevelType w:val="hybridMultilevel"/>
    <w:tmpl w:val="A4446E5E"/>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4" w15:restartNumberingAfterBreak="0">
    <w:nsid w:val="2A2A3564"/>
    <w:multiLevelType w:val="hybridMultilevel"/>
    <w:tmpl w:val="0D92F9B0"/>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5" w15:restartNumberingAfterBreak="0">
    <w:nsid w:val="2A425231"/>
    <w:multiLevelType w:val="hybridMultilevel"/>
    <w:tmpl w:val="C810A018"/>
    <w:lvl w:ilvl="0" w:tplc="530666F4">
      <w:numFmt w:val="bullet"/>
      <w:lvlText w:val=""/>
      <w:lvlJc w:val="left"/>
      <w:pPr>
        <w:ind w:left="334" w:hanging="179"/>
      </w:pPr>
      <w:rPr>
        <w:rFonts w:ascii="Wingdings" w:eastAsia="Wingdings" w:hAnsi="Wingdings" w:cs="Wingdings" w:hint="default"/>
        <w:color w:val="545554"/>
        <w:w w:val="99"/>
        <w:sz w:val="18"/>
        <w:szCs w:val="18"/>
        <w:lang w:val="en-US" w:eastAsia="en-US" w:bidi="en-US"/>
      </w:rPr>
    </w:lvl>
    <w:lvl w:ilvl="1" w:tplc="F6D4E53A">
      <w:numFmt w:val="bullet"/>
      <w:lvlText w:val="•"/>
      <w:lvlJc w:val="left"/>
      <w:pPr>
        <w:ind w:left="477" w:hanging="179"/>
      </w:pPr>
      <w:rPr>
        <w:rFonts w:hint="default"/>
        <w:lang w:val="en-US" w:eastAsia="en-US" w:bidi="en-US"/>
      </w:rPr>
    </w:lvl>
    <w:lvl w:ilvl="2" w:tplc="608C3FC8">
      <w:numFmt w:val="bullet"/>
      <w:lvlText w:val="•"/>
      <w:lvlJc w:val="left"/>
      <w:pPr>
        <w:ind w:left="614" w:hanging="179"/>
      </w:pPr>
      <w:rPr>
        <w:rFonts w:hint="default"/>
        <w:lang w:val="en-US" w:eastAsia="en-US" w:bidi="en-US"/>
      </w:rPr>
    </w:lvl>
    <w:lvl w:ilvl="3" w:tplc="33746942">
      <w:numFmt w:val="bullet"/>
      <w:lvlText w:val="•"/>
      <w:lvlJc w:val="left"/>
      <w:pPr>
        <w:ind w:left="751" w:hanging="179"/>
      </w:pPr>
      <w:rPr>
        <w:rFonts w:hint="default"/>
        <w:lang w:val="en-US" w:eastAsia="en-US" w:bidi="en-US"/>
      </w:rPr>
    </w:lvl>
    <w:lvl w:ilvl="4" w:tplc="A7060FC4">
      <w:numFmt w:val="bullet"/>
      <w:lvlText w:val="•"/>
      <w:lvlJc w:val="left"/>
      <w:pPr>
        <w:ind w:left="889" w:hanging="179"/>
      </w:pPr>
      <w:rPr>
        <w:rFonts w:hint="default"/>
        <w:lang w:val="en-US" w:eastAsia="en-US" w:bidi="en-US"/>
      </w:rPr>
    </w:lvl>
    <w:lvl w:ilvl="5" w:tplc="54384E0C">
      <w:numFmt w:val="bullet"/>
      <w:lvlText w:val="•"/>
      <w:lvlJc w:val="left"/>
      <w:pPr>
        <w:ind w:left="1026" w:hanging="179"/>
      </w:pPr>
      <w:rPr>
        <w:rFonts w:hint="default"/>
        <w:lang w:val="en-US" w:eastAsia="en-US" w:bidi="en-US"/>
      </w:rPr>
    </w:lvl>
    <w:lvl w:ilvl="6" w:tplc="B240DF2E">
      <w:numFmt w:val="bullet"/>
      <w:lvlText w:val="•"/>
      <w:lvlJc w:val="left"/>
      <w:pPr>
        <w:ind w:left="1163" w:hanging="179"/>
      </w:pPr>
      <w:rPr>
        <w:rFonts w:hint="default"/>
        <w:lang w:val="en-US" w:eastAsia="en-US" w:bidi="en-US"/>
      </w:rPr>
    </w:lvl>
    <w:lvl w:ilvl="7" w:tplc="809EA97E">
      <w:numFmt w:val="bullet"/>
      <w:lvlText w:val="•"/>
      <w:lvlJc w:val="left"/>
      <w:pPr>
        <w:ind w:left="1301" w:hanging="179"/>
      </w:pPr>
      <w:rPr>
        <w:rFonts w:hint="default"/>
        <w:lang w:val="en-US" w:eastAsia="en-US" w:bidi="en-US"/>
      </w:rPr>
    </w:lvl>
    <w:lvl w:ilvl="8" w:tplc="C9AC5D1E">
      <w:numFmt w:val="bullet"/>
      <w:lvlText w:val="•"/>
      <w:lvlJc w:val="left"/>
      <w:pPr>
        <w:ind w:left="1438" w:hanging="179"/>
      </w:pPr>
      <w:rPr>
        <w:rFonts w:hint="default"/>
        <w:lang w:val="en-US" w:eastAsia="en-US" w:bidi="en-US"/>
      </w:rPr>
    </w:lvl>
  </w:abstractNum>
  <w:abstractNum w:abstractNumId="26" w15:restartNumberingAfterBreak="0">
    <w:nsid w:val="2BA80BA5"/>
    <w:multiLevelType w:val="hybridMultilevel"/>
    <w:tmpl w:val="DA6040F8"/>
    <w:lvl w:ilvl="0" w:tplc="DCB24EE4">
      <w:numFmt w:val="bullet"/>
      <w:lvlText w:val=""/>
      <w:lvlJc w:val="left"/>
      <w:pPr>
        <w:ind w:left="334" w:hanging="179"/>
      </w:pPr>
      <w:rPr>
        <w:rFonts w:ascii="Wingdings" w:eastAsia="Wingdings" w:hAnsi="Wingdings" w:cs="Wingdings" w:hint="default"/>
        <w:color w:val="545554"/>
        <w:w w:val="99"/>
        <w:sz w:val="18"/>
        <w:szCs w:val="18"/>
        <w:lang w:val="en-US" w:eastAsia="en-US" w:bidi="en-US"/>
      </w:rPr>
    </w:lvl>
    <w:lvl w:ilvl="1" w:tplc="E6B44AB0">
      <w:numFmt w:val="bullet"/>
      <w:lvlText w:val="•"/>
      <w:lvlJc w:val="left"/>
      <w:pPr>
        <w:ind w:left="477" w:hanging="179"/>
      </w:pPr>
      <w:rPr>
        <w:rFonts w:hint="default"/>
        <w:lang w:val="en-US" w:eastAsia="en-US" w:bidi="en-US"/>
      </w:rPr>
    </w:lvl>
    <w:lvl w:ilvl="2" w:tplc="9C7E10FA">
      <w:numFmt w:val="bullet"/>
      <w:lvlText w:val="•"/>
      <w:lvlJc w:val="left"/>
      <w:pPr>
        <w:ind w:left="614" w:hanging="179"/>
      </w:pPr>
      <w:rPr>
        <w:rFonts w:hint="default"/>
        <w:lang w:val="en-US" w:eastAsia="en-US" w:bidi="en-US"/>
      </w:rPr>
    </w:lvl>
    <w:lvl w:ilvl="3" w:tplc="9A66A8EC">
      <w:numFmt w:val="bullet"/>
      <w:lvlText w:val="•"/>
      <w:lvlJc w:val="left"/>
      <w:pPr>
        <w:ind w:left="751" w:hanging="179"/>
      </w:pPr>
      <w:rPr>
        <w:rFonts w:hint="default"/>
        <w:lang w:val="en-US" w:eastAsia="en-US" w:bidi="en-US"/>
      </w:rPr>
    </w:lvl>
    <w:lvl w:ilvl="4" w:tplc="E306F1C6">
      <w:numFmt w:val="bullet"/>
      <w:lvlText w:val="•"/>
      <w:lvlJc w:val="left"/>
      <w:pPr>
        <w:ind w:left="889" w:hanging="179"/>
      </w:pPr>
      <w:rPr>
        <w:rFonts w:hint="default"/>
        <w:lang w:val="en-US" w:eastAsia="en-US" w:bidi="en-US"/>
      </w:rPr>
    </w:lvl>
    <w:lvl w:ilvl="5" w:tplc="F2CE8DAE">
      <w:numFmt w:val="bullet"/>
      <w:lvlText w:val="•"/>
      <w:lvlJc w:val="left"/>
      <w:pPr>
        <w:ind w:left="1026" w:hanging="179"/>
      </w:pPr>
      <w:rPr>
        <w:rFonts w:hint="default"/>
        <w:lang w:val="en-US" w:eastAsia="en-US" w:bidi="en-US"/>
      </w:rPr>
    </w:lvl>
    <w:lvl w:ilvl="6" w:tplc="D20498E0">
      <w:numFmt w:val="bullet"/>
      <w:lvlText w:val="•"/>
      <w:lvlJc w:val="left"/>
      <w:pPr>
        <w:ind w:left="1163" w:hanging="179"/>
      </w:pPr>
      <w:rPr>
        <w:rFonts w:hint="default"/>
        <w:lang w:val="en-US" w:eastAsia="en-US" w:bidi="en-US"/>
      </w:rPr>
    </w:lvl>
    <w:lvl w:ilvl="7" w:tplc="5746858A">
      <w:numFmt w:val="bullet"/>
      <w:lvlText w:val="•"/>
      <w:lvlJc w:val="left"/>
      <w:pPr>
        <w:ind w:left="1301" w:hanging="179"/>
      </w:pPr>
      <w:rPr>
        <w:rFonts w:hint="default"/>
        <w:lang w:val="en-US" w:eastAsia="en-US" w:bidi="en-US"/>
      </w:rPr>
    </w:lvl>
    <w:lvl w:ilvl="8" w:tplc="9FDE7F6C">
      <w:numFmt w:val="bullet"/>
      <w:lvlText w:val="•"/>
      <w:lvlJc w:val="left"/>
      <w:pPr>
        <w:ind w:left="1438" w:hanging="179"/>
      </w:pPr>
      <w:rPr>
        <w:rFonts w:hint="default"/>
        <w:lang w:val="en-US" w:eastAsia="en-US" w:bidi="en-US"/>
      </w:rPr>
    </w:lvl>
  </w:abstractNum>
  <w:abstractNum w:abstractNumId="27" w15:restartNumberingAfterBreak="0">
    <w:nsid w:val="2DD57237"/>
    <w:multiLevelType w:val="hybridMultilevel"/>
    <w:tmpl w:val="EE4A1F8E"/>
    <w:lvl w:ilvl="0" w:tplc="05E0D11A">
      <w:numFmt w:val="bullet"/>
      <w:lvlText w:val=""/>
      <w:lvlJc w:val="left"/>
      <w:pPr>
        <w:ind w:left="334" w:hanging="179"/>
      </w:pPr>
      <w:rPr>
        <w:rFonts w:ascii="Wingdings" w:eastAsia="Wingdings" w:hAnsi="Wingdings" w:cs="Wingdings" w:hint="default"/>
        <w:color w:val="545554"/>
        <w:w w:val="99"/>
        <w:sz w:val="18"/>
        <w:szCs w:val="18"/>
        <w:lang w:val="en-US" w:eastAsia="en-US" w:bidi="en-US"/>
      </w:rPr>
    </w:lvl>
    <w:lvl w:ilvl="1" w:tplc="75D2907A">
      <w:numFmt w:val="bullet"/>
      <w:lvlText w:val="•"/>
      <w:lvlJc w:val="left"/>
      <w:pPr>
        <w:ind w:left="477" w:hanging="179"/>
      </w:pPr>
      <w:rPr>
        <w:rFonts w:hint="default"/>
        <w:lang w:val="en-US" w:eastAsia="en-US" w:bidi="en-US"/>
      </w:rPr>
    </w:lvl>
    <w:lvl w:ilvl="2" w:tplc="30048A3E">
      <w:numFmt w:val="bullet"/>
      <w:lvlText w:val="•"/>
      <w:lvlJc w:val="left"/>
      <w:pPr>
        <w:ind w:left="614" w:hanging="179"/>
      </w:pPr>
      <w:rPr>
        <w:rFonts w:hint="default"/>
        <w:lang w:val="en-US" w:eastAsia="en-US" w:bidi="en-US"/>
      </w:rPr>
    </w:lvl>
    <w:lvl w:ilvl="3" w:tplc="E9842986">
      <w:numFmt w:val="bullet"/>
      <w:lvlText w:val="•"/>
      <w:lvlJc w:val="left"/>
      <w:pPr>
        <w:ind w:left="751" w:hanging="179"/>
      </w:pPr>
      <w:rPr>
        <w:rFonts w:hint="default"/>
        <w:lang w:val="en-US" w:eastAsia="en-US" w:bidi="en-US"/>
      </w:rPr>
    </w:lvl>
    <w:lvl w:ilvl="4" w:tplc="6BBA15E8">
      <w:numFmt w:val="bullet"/>
      <w:lvlText w:val="•"/>
      <w:lvlJc w:val="left"/>
      <w:pPr>
        <w:ind w:left="889" w:hanging="179"/>
      </w:pPr>
      <w:rPr>
        <w:rFonts w:hint="default"/>
        <w:lang w:val="en-US" w:eastAsia="en-US" w:bidi="en-US"/>
      </w:rPr>
    </w:lvl>
    <w:lvl w:ilvl="5" w:tplc="D8FE089E">
      <w:numFmt w:val="bullet"/>
      <w:lvlText w:val="•"/>
      <w:lvlJc w:val="left"/>
      <w:pPr>
        <w:ind w:left="1026" w:hanging="179"/>
      </w:pPr>
      <w:rPr>
        <w:rFonts w:hint="default"/>
        <w:lang w:val="en-US" w:eastAsia="en-US" w:bidi="en-US"/>
      </w:rPr>
    </w:lvl>
    <w:lvl w:ilvl="6" w:tplc="17BAA1BC">
      <w:numFmt w:val="bullet"/>
      <w:lvlText w:val="•"/>
      <w:lvlJc w:val="left"/>
      <w:pPr>
        <w:ind w:left="1163" w:hanging="179"/>
      </w:pPr>
      <w:rPr>
        <w:rFonts w:hint="default"/>
        <w:lang w:val="en-US" w:eastAsia="en-US" w:bidi="en-US"/>
      </w:rPr>
    </w:lvl>
    <w:lvl w:ilvl="7" w:tplc="2A08C2A8">
      <w:numFmt w:val="bullet"/>
      <w:lvlText w:val="•"/>
      <w:lvlJc w:val="left"/>
      <w:pPr>
        <w:ind w:left="1301" w:hanging="179"/>
      </w:pPr>
      <w:rPr>
        <w:rFonts w:hint="default"/>
        <w:lang w:val="en-US" w:eastAsia="en-US" w:bidi="en-US"/>
      </w:rPr>
    </w:lvl>
    <w:lvl w:ilvl="8" w:tplc="4858D9E0">
      <w:numFmt w:val="bullet"/>
      <w:lvlText w:val="•"/>
      <w:lvlJc w:val="left"/>
      <w:pPr>
        <w:ind w:left="1438" w:hanging="179"/>
      </w:pPr>
      <w:rPr>
        <w:rFonts w:hint="default"/>
        <w:lang w:val="en-US" w:eastAsia="en-US" w:bidi="en-US"/>
      </w:rPr>
    </w:lvl>
  </w:abstractNum>
  <w:abstractNum w:abstractNumId="28" w15:restartNumberingAfterBreak="0">
    <w:nsid w:val="30AC6B9D"/>
    <w:multiLevelType w:val="hybridMultilevel"/>
    <w:tmpl w:val="4850B48C"/>
    <w:lvl w:ilvl="0" w:tplc="10F8405E">
      <w:numFmt w:val="bullet"/>
      <w:lvlText w:val=""/>
      <w:lvlJc w:val="left"/>
      <w:pPr>
        <w:ind w:left="334" w:hanging="179"/>
      </w:pPr>
      <w:rPr>
        <w:rFonts w:ascii="Wingdings" w:eastAsia="Wingdings" w:hAnsi="Wingdings" w:cs="Wingdings" w:hint="default"/>
        <w:color w:val="545554"/>
        <w:w w:val="99"/>
        <w:sz w:val="18"/>
        <w:szCs w:val="18"/>
        <w:lang w:val="en-US" w:eastAsia="en-US" w:bidi="en-US"/>
      </w:rPr>
    </w:lvl>
    <w:lvl w:ilvl="1" w:tplc="BE24E888">
      <w:numFmt w:val="bullet"/>
      <w:lvlText w:val="•"/>
      <w:lvlJc w:val="left"/>
      <w:pPr>
        <w:ind w:left="477" w:hanging="179"/>
      </w:pPr>
      <w:rPr>
        <w:rFonts w:hint="default"/>
        <w:lang w:val="en-US" w:eastAsia="en-US" w:bidi="en-US"/>
      </w:rPr>
    </w:lvl>
    <w:lvl w:ilvl="2" w:tplc="60203E1C">
      <w:numFmt w:val="bullet"/>
      <w:lvlText w:val="•"/>
      <w:lvlJc w:val="left"/>
      <w:pPr>
        <w:ind w:left="614" w:hanging="179"/>
      </w:pPr>
      <w:rPr>
        <w:rFonts w:hint="default"/>
        <w:lang w:val="en-US" w:eastAsia="en-US" w:bidi="en-US"/>
      </w:rPr>
    </w:lvl>
    <w:lvl w:ilvl="3" w:tplc="429CA966">
      <w:numFmt w:val="bullet"/>
      <w:lvlText w:val="•"/>
      <w:lvlJc w:val="left"/>
      <w:pPr>
        <w:ind w:left="751" w:hanging="179"/>
      </w:pPr>
      <w:rPr>
        <w:rFonts w:hint="default"/>
        <w:lang w:val="en-US" w:eastAsia="en-US" w:bidi="en-US"/>
      </w:rPr>
    </w:lvl>
    <w:lvl w:ilvl="4" w:tplc="35D0D77E">
      <w:numFmt w:val="bullet"/>
      <w:lvlText w:val="•"/>
      <w:lvlJc w:val="left"/>
      <w:pPr>
        <w:ind w:left="889" w:hanging="179"/>
      </w:pPr>
      <w:rPr>
        <w:rFonts w:hint="default"/>
        <w:lang w:val="en-US" w:eastAsia="en-US" w:bidi="en-US"/>
      </w:rPr>
    </w:lvl>
    <w:lvl w:ilvl="5" w:tplc="8EA6155A">
      <w:numFmt w:val="bullet"/>
      <w:lvlText w:val="•"/>
      <w:lvlJc w:val="left"/>
      <w:pPr>
        <w:ind w:left="1026" w:hanging="179"/>
      </w:pPr>
      <w:rPr>
        <w:rFonts w:hint="default"/>
        <w:lang w:val="en-US" w:eastAsia="en-US" w:bidi="en-US"/>
      </w:rPr>
    </w:lvl>
    <w:lvl w:ilvl="6" w:tplc="82A43E4A">
      <w:numFmt w:val="bullet"/>
      <w:lvlText w:val="•"/>
      <w:lvlJc w:val="left"/>
      <w:pPr>
        <w:ind w:left="1163" w:hanging="179"/>
      </w:pPr>
      <w:rPr>
        <w:rFonts w:hint="default"/>
        <w:lang w:val="en-US" w:eastAsia="en-US" w:bidi="en-US"/>
      </w:rPr>
    </w:lvl>
    <w:lvl w:ilvl="7" w:tplc="EDF0D368">
      <w:numFmt w:val="bullet"/>
      <w:lvlText w:val="•"/>
      <w:lvlJc w:val="left"/>
      <w:pPr>
        <w:ind w:left="1301" w:hanging="179"/>
      </w:pPr>
      <w:rPr>
        <w:rFonts w:hint="default"/>
        <w:lang w:val="en-US" w:eastAsia="en-US" w:bidi="en-US"/>
      </w:rPr>
    </w:lvl>
    <w:lvl w:ilvl="8" w:tplc="EFE23F40">
      <w:numFmt w:val="bullet"/>
      <w:lvlText w:val="•"/>
      <w:lvlJc w:val="left"/>
      <w:pPr>
        <w:ind w:left="1438" w:hanging="179"/>
      </w:pPr>
      <w:rPr>
        <w:rFonts w:hint="default"/>
        <w:lang w:val="en-US" w:eastAsia="en-US" w:bidi="en-US"/>
      </w:rPr>
    </w:lvl>
  </w:abstractNum>
  <w:abstractNum w:abstractNumId="29" w15:restartNumberingAfterBreak="0">
    <w:nsid w:val="32576890"/>
    <w:multiLevelType w:val="hybridMultilevel"/>
    <w:tmpl w:val="2F787324"/>
    <w:lvl w:ilvl="0" w:tplc="B8148B0C">
      <w:numFmt w:val="bullet"/>
      <w:lvlText w:val=""/>
      <w:lvlJc w:val="left"/>
      <w:pPr>
        <w:ind w:left="334" w:hanging="179"/>
      </w:pPr>
      <w:rPr>
        <w:rFonts w:ascii="Wingdings" w:eastAsia="Wingdings" w:hAnsi="Wingdings" w:cs="Wingdings" w:hint="default"/>
        <w:color w:val="545554"/>
        <w:w w:val="99"/>
        <w:sz w:val="18"/>
        <w:szCs w:val="18"/>
        <w:lang w:val="en-US" w:eastAsia="en-US" w:bidi="en-US"/>
      </w:rPr>
    </w:lvl>
    <w:lvl w:ilvl="1" w:tplc="D53CFFA6">
      <w:numFmt w:val="bullet"/>
      <w:lvlText w:val="•"/>
      <w:lvlJc w:val="left"/>
      <w:pPr>
        <w:ind w:left="477" w:hanging="179"/>
      </w:pPr>
      <w:rPr>
        <w:rFonts w:hint="default"/>
        <w:lang w:val="en-US" w:eastAsia="en-US" w:bidi="en-US"/>
      </w:rPr>
    </w:lvl>
    <w:lvl w:ilvl="2" w:tplc="3EC80A1A">
      <w:numFmt w:val="bullet"/>
      <w:lvlText w:val="•"/>
      <w:lvlJc w:val="left"/>
      <w:pPr>
        <w:ind w:left="614" w:hanging="179"/>
      </w:pPr>
      <w:rPr>
        <w:rFonts w:hint="default"/>
        <w:lang w:val="en-US" w:eastAsia="en-US" w:bidi="en-US"/>
      </w:rPr>
    </w:lvl>
    <w:lvl w:ilvl="3" w:tplc="ED9AE9FA">
      <w:numFmt w:val="bullet"/>
      <w:lvlText w:val="•"/>
      <w:lvlJc w:val="left"/>
      <w:pPr>
        <w:ind w:left="751" w:hanging="179"/>
      </w:pPr>
      <w:rPr>
        <w:rFonts w:hint="default"/>
        <w:lang w:val="en-US" w:eastAsia="en-US" w:bidi="en-US"/>
      </w:rPr>
    </w:lvl>
    <w:lvl w:ilvl="4" w:tplc="CD12A8CE">
      <w:numFmt w:val="bullet"/>
      <w:lvlText w:val="•"/>
      <w:lvlJc w:val="left"/>
      <w:pPr>
        <w:ind w:left="889" w:hanging="179"/>
      </w:pPr>
      <w:rPr>
        <w:rFonts w:hint="default"/>
        <w:lang w:val="en-US" w:eastAsia="en-US" w:bidi="en-US"/>
      </w:rPr>
    </w:lvl>
    <w:lvl w:ilvl="5" w:tplc="8830116C">
      <w:numFmt w:val="bullet"/>
      <w:lvlText w:val="•"/>
      <w:lvlJc w:val="left"/>
      <w:pPr>
        <w:ind w:left="1026" w:hanging="179"/>
      </w:pPr>
      <w:rPr>
        <w:rFonts w:hint="default"/>
        <w:lang w:val="en-US" w:eastAsia="en-US" w:bidi="en-US"/>
      </w:rPr>
    </w:lvl>
    <w:lvl w:ilvl="6" w:tplc="E24619F2">
      <w:numFmt w:val="bullet"/>
      <w:lvlText w:val="•"/>
      <w:lvlJc w:val="left"/>
      <w:pPr>
        <w:ind w:left="1163" w:hanging="179"/>
      </w:pPr>
      <w:rPr>
        <w:rFonts w:hint="default"/>
        <w:lang w:val="en-US" w:eastAsia="en-US" w:bidi="en-US"/>
      </w:rPr>
    </w:lvl>
    <w:lvl w:ilvl="7" w:tplc="BFB61D2A">
      <w:numFmt w:val="bullet"/>
      <w:lvlText w:val="•"/>
      <w:lvlJc w:val="left"/>
      <w:pPr>
        <w:ind w:left="1301" w:hanging="179"/>
      </w:pPr>
      <w:rPr>
        <w:rFonts w:hint="default"/>
        <w:lang w:val="en-US" w:eastAsia="en-US" w:bidi="en-US"/>
      </w:rPr>
    </w:lvl>
    <w:lvl w:ilvl="8" w:tplc="4AD67FCE">
      <w:numFmt w:val="bullet"/>
      <w:lvlText w:val="•"/>
      <w:lvlJc w:val="left"/>
      <w:pPr>
        <w:ind w:left="1438" w:hanging="179"/>
      </w:pPr>
      <w:rPr>
        <w:rFonts w:hint="default"/>
        <w:lang w:val="en-US" w:eastAsia="en-US" w:bidi="en-US"/>
      </w:rPr>
    </w:lvl>
  </w:abstractNum>
  <w:abstractNum w:abstractNumId="30" w15:restartNumberingAfterBreak="0">
    <w:nsid w:val="32BD2A42"/>
    <w:multiLevelType w:val="hybridMultilevel"/>
    <w:tmpl w:val="C92C286A"/>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1" w15:restartNumberingAfterBreak="0">
    <w:nsid w:val="346C3F30"/>
    <w:multiLevelType w:val="hybridMultilevel"/>
    <w:tmpl w:val="B11E3C2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926188B"/>
    <w:multiLevelType w:val="hybridMultilevel"/>
    <w:tmpl w:val="892267F2"/>
    <w:lvl w:ilvl="0" w:tplc="21D8C994">
      <w:numFmt w:val="bullet"/>
      <w:lvlText w:val=""/>
      <w:lvlJc w:val="left"/>
      <w:pPr>
        <w:ind w:left="334" w:hanging="179"/>
      </w:pPr>
      <w:rPr>
        <w:rFonts w:ascii="Wingdings" w:eastAsia="Wingdings" w:hAnsi="Wingdings" w:cs="Wingdings" w:hint="default"/>
        <w:color w:val="545554"/>
        <w:w w:val="99"/>
        <w:sz w:val="18"/>
        <w:szCs w:val="18"/>
        <w:lang w:val="en-US" w:eastAsia="en-US" w:bidi="en-US"/>
      </w:rPr>
    </w:lvl>
    <w:lvl w:ilvl="1" w:tplc="B5D65CEA">
      <w:numFmt w:val="bullet"/>
      <w:lvlText w:val="•"/>
      <w:lvlJc w:val="left"/>
      <w:pPr>
        <w:ind w:left="477" w:hanging="179"/>
      </w:pPr>
      <w:rPr>
        <w:rFonts w:hint="default"/>
        <w:lang w:val="en-US" w:eastAsia="en-US" w:bidi="en-US"/>
      </w:rPr>
    </w:lvl>
    <w:lvl w:ilvl="2" w:tplc="10609EFE">
      <w:numFmt w:val="bullet"/>
      <w:lvlText w:val="•"/>
      <w:lvlJc w:val="left"/>
      <w:pPr>
        <w:ind w:left="614" w:hanging="179"/>
      </w:pPr>
      <w:rPr>
        <w:rFonts w:hint="default"/>
        <w:lang w:val="en-US" w:eastAsia="en-US" w:bidi="en-US"/>
      </w:rPr>
    </w:lvl>
    <w:lvl w:ilvl="3" w:tplc="09A2DD70">
      <w:numFmt w:val="bullet"/>
      <w:lvlText w:val="•"/>
      <w:lvlJc w:val="left"/>
      <w:pPr>
        <w:ind w:left="751" w:hanging="179"/>
      </w:pPr>
      <w:rPr>
        <w:rFonts w:hint="default"/>
        <w:lang w:val="en-US" w:eastAsia="en-US" w:bidi="en-US"/>
      </w:rPr>
    </w:lvl>
    <w:lvl w:ilvl="4" w:tplc="AAA06274">
      <w:numFmt w:val="bullet"/>
      <w:lvlText w:val="•"/>
      <w:lvlJc w:val="left"/>
      <w:pPr>
        <w:ind w:left="889" w:hanging="179"/>
      </w:pPr>
      <w:rPr>
        <w:rFonts w:hint="default"/>
        <w:lang w:val="en-US" w:eastAsia="en-US" w:bidi="en-US"/>
      </w:rPr>
    </w:lvl>
    <w:lvl w:ilvl="5" w:tplc="6D72398A">
      <w:numFmt w:val="bullet"/>
      <w:lvlText w:val="•"/>
      <w:lvlJc w:val="left"/>
      <w:pPr>
        <w:ind w:left="1026" w:hanging="179"/>
      </w:pPr>
      <w:rPr>
        <w:rFonts w:hint="default"/>
        <w:lang w:val="en-US" w:eastAsia="en-US" w:bidi="en-US"/>
      </w:rPr>
    </w:lvl>
    <w:lvl w:ilvl="6" w:tplc="BE4281BA">
      <w:numFmt w:val="bullet"/>
      <w:lvlText w:val="•"/>
      <w:lvlJc w:val="left"/>
      <w:pPr>
        <w:ind w:left="1163" w:hanging="179"/>
      </w:pPr>
      <w:rPr>
        <w:rFonts w:hint="default"/>
        <w:lang w:val="en-US" w:eastAsia="en-US" w:bidi="en-US"/>
      </w:rPr>
    </w:lvl>
    <w:lvl w:ilvl="7" w:tplc="432C6540">
      <w:numFmt w:val="bullet"/>
      <w:lvlText w:val="•"/>
      <w:lvlJc w:val="left"/>
      <w:pPr>
        <w:ind w:left="1301" w:hanging="179"/>
      </w:pPr>
      <w:rPr>
        <w:rFonts w:hint="default"/>
        <w:lang w:val="en-US" w:eastAsia="en-US" w:bidi="en-US"/>
      </w:rPr>
    </w:lvl>
    <w:lvl w:ilvl="8" w:tplc="E8E08B84">
      <w:numFmt w:val="bullet"/>
      <w:lvlText w:val="•"/>
      <w:lvlJc w:val="left"/>
      <w:pPr>
        <w:ind w:left="1438" w:hanging="179"/>
      </w:pPr>
      <w:rPr>
        <w:rFonts w:hint="default"/>
        <w:lang w:val="en-US" w:eastAsia="en-US" w:bidi="en-US"/>
      </w:rPr>
    </w:lvl>
  </w:abstractNum>
  <w:abstractNum w:abstractNumId="33" w15:restartNumberingAfterBreak="0">
    <w:nsid w:val="39ED6F17"/>
    <w:multiLevelType w:val="hybridMultilevel"/>
    <w:tmpl w:val="1BFCF860"/>
    <w:lvl w:ilvl="0" w:tplc="04090017">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4" w15:restartNumberingAfterBreak="0">
    <w:nsid w:val="3A785CE2"/>
    <w:multiLevelType w:val="hybridMultilevel"/>
    <w:tmpl w:val="2822EAEA"/>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3B155744"/>
    <w:multiLevelType w:val="hybridMultilevel"/>
    <w:tmpl w:val="37286924"/>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6" w15:restartNumberingAfterBreak="0">
    <w:nsid w:val="3B712B36"/>
    <w:multiLevelType w:val="hybridMultilevel"/>
    <w:tmpl w:val="CCD21D46"/>
    <w:lvl w:ilvl="0" w:tplc="4CE212D6">
      <w:numFmt w:val="bullet"/>
      <w:lvlText w:val=""/>
      <w:lvlJc w:val="left"/>
      <w:pPr>
        <w:ind w:left="334" w:hanging="179"/>
      </w:pPr>
      <w:rPr>
        <w:rFonts w:ascii="Wingdings" w:eastAsia="Wingdings" w:hAnsi="Wingdings" w:cs="Wingdings" w:hint="default"/>
        <w:color w:val="545554"/>
        <w:w w:val="99"/>
        <w:sz w:val="18"/>
        <w:szCs w:val="18"/>
        <w:lang w:val="en-US" w:eastAsia="en-US" w:bidi="en-US"/>
      </w:rPr>
    </w:lvl>
    <w:lvl w:ilvl="1" w:tplc="DC427DF4">
      <w:numFmt w:val="bullet"/>
      <w:lvlText w:val="•"/>
      <w:lvlJc w:val="left"/>
      <w:pPr>
        <w:ind w:left="477" w:hanging="179"/>
      </w:pPr>
      <w:rPr>
        <w:rFonts w:hint="default"/>
        <w:lang w:val="en-US" w:eastAsia="en-US" w:bidi="en-US"/>
      </w:rPr>
    </w:lvl>
    <w:lvl w:ilvl="2" w:tplc="8912D85A">
      <w:numFmt w:val="bullet"/>
      <w:lvlText w:val="•"/>
      <w:lvlJc w:val="left"/>
      <w:pPr>
        <w:ind w:left="614" w:hanging="179"/>
      </w:pPr>
      <w:rPr>
        <w:rFonts w:hint="default"/>
        <w:lang w:val="en-US" w:eastAsia="en-US" w:bidi="en-US"/>
      </w:rPr>
    </w:lvl>
    <w:lvl w:ilvl="3" w:tplc="80D60424">
      <w:numFmt w:val="bullet"/>
      <w:lvlText w:val="•"/>
      <w:lvlJc w:val="left"/>
      <w:pPr>
        <w:ind w:left="751" w:hanging="179"/>
      </w:pPr>
      <w:rPr>
        <w:rFonts w:hint="default"/>
        <w:lang w:val="en-US" w:eastAsia="en-US" w:bidi="en-US"/>
      </w:rPr>
    </w:lvl>
    <w:lvl w:ilvl="4" w:tplc="1868CAB8">
      <w:numFmt w:val="bullet"/>
      <w:lvlText w:val="•"/>
      <w:lvlJc w:val="left"/>
      <w:pPr>
        <w:ind w:left="889" w:hanging="179"/>
      </w:pPr>
      <w:rPr>
        <w:rFonts w:hint="default"/>
        <w:lang w:val="en-US" w:eastAsia="en-US" w:bidi="en-US"/>
      </w:rPr>
    </w:lvl>
    <w:lvl w:ilvl="5" w:tplc="7730E6A8">
      <w:numFmt w:val="bullet"/>
      <w:lvlText w:val="•"/>
      <w:lvlJc w:val="left"/>
      <w:pPr>
        <w:ind w:left="1026" w:hanging="179"/>
      </w:pPr>
      <w:rPr>
        <w:rFonts w:hint="default"/>
        <w:lang w:val="en-US" w:eastAsia="en-US" w:bidi="en-US"/>
      </w:rPr>
    </w:lvl>
    <w:lvl w:ilvl="6" w:tplc="62E0AC58">
      <w:numFmt w:val="bullet"/>
      <w:lvlText w:val="•"/>
      <w:lvlJc w:val="left"/>
      <w:pPr>
        <w:ind w:left="1163" w:hanging="179"/>
      </w:pPr>
      <w:rPr>
        <w:rFonts w:hint="default"/>
        <w:lang w:val="en-US" w:eastAsia="en-US" w:bidi="en-US"/>
      </w:rPr>
    </w:lvl>
    <w:lvl w:ilvl="7" w:tplc="3B4C4D2E">
      <w:numFmt w:val="bullet"/>
      <w:lvlText w:val="•"/>
      <w:lvlJc w:val="left"/>
      <w:pPr>
        <w:ind w:left="1301" w:hanging="179"/>
      </w:pPr>
      <w:rPr>
        <w:rFonts w:hint="default"/>
        <w:lang w:val="en-US" w:eastAsia="en-US" w:bidi="en-US"/>
      </w:rPr>
    </w:lvl>
    <w:lvl w:ilvl="8" w:tplc="423A3CE8">
      <w:numFmt w:val="bullet"/>
      <w:lvlText w:val="•"/>
      <w:lvlJc w:val="left"/>
      <w:pPr>
        <w:ind w:left="1438" w:hanging="179"/>
      </w:pPr>
      <w:rPr>
        <w:rFonts w:hint="default"/>
        <w:lang w:val="en-US" w:eastAsia="en-US" w:bidi="en-US"/>
      </w:rPr>
    </w:lvl>
  </w:abstractNum>
  <w:abstractNum w:abstractNumId="37" w15:restartNumberingAfterBreak="0">
    <w:nsid w:val="3C764039"/>
    <w:multiLevelType w:val="hybridMultilevel"/>
    <w:tmpl w:val="FAB493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D6053C4"/>
    <w:multiLevelType w:val="hybridMultilevel"/>
    <w:tmpl w:val="BB1E265E"/>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9" w15:restartNumberingAfterBreak="0">
    <w:nsid w:val="429C2A62"/>
    <w:multiLevelType w:val="hybridMultilevel"/>
    <w:tmpl w:val="4E00B738"/>
    <w:lvl w:ilvl="0" w:tplc="500AEE20">
      <w:start w:val="1"/>
      <w:numFmt w:val="lowerLetter"/>
      <w:lvlText w:val="(%1)"/>
      <w:lvlJc w:val="left"/>
      <w:pPr>
        <w:ind w:left="1347" w:hanging="288"/>
      </w:pPr>
      <w:rPr>
        <w:rFonts w:ascii="Franklin Gothic Book" w:eastAsia="Times New Roman" w:hAnsi="Franklin Gothic Book" w:cs="Times New Roman" w:hint="default"/>
        <w:color w:val="545554"/>
        <w:w w:val="99"/>
        <w:sz w:val="20"/>
        <w:szCs w:val="20"/>
        <w:lang w:val="en-US" w:eastAsia="en-US" w:bidi="en-US"/>
      </w:rPr>
    </w:lvl>
    <w:lvl w:ilvl="1" w:tplc="680AC960">
      <w:numFmt w:val="bullet"/>
      <w:lvlText w:val="•"/>
      <w:lvlJc w:val="left"/>
      <w:pPr>
        <w:ind w:left="2332" w:hanging="288"/>
      </w:pPr>
      <w:rPr>
        <w:rFonts w:hint="default"/>
        <w:lang w:val="en-US" w:eastAsia="en-US" w:bidi="en-US"/>
      </w:rPr>
    </w:lvl>
    <w:lvl w:ilvl="2" w:tplc="0CEAB8A2">
      <w:numFmt w:val="bullet"/>
      <w:lvlText w:val="•"/>
      <w:lvlJc w:val="left"/>
      <w:pPr>
        <w:ind w:left="3324" w:hanging="288"/>
      </w:pPr>
      <w:rPr>
        <w:rFonts w:hint="default"/>
        <w:lang w:val="en-US" w:eastAsia="en-US" w:bidi="en-US"/>
      </w:rPr>
    </w:lvl>
    <w:lvl w:ilvl="3" w:tplc="97B456C2">
      <w:numFmt w:val="bullet"/>
      <w:lvlText w:val="•"/>
      <w:lvlJc w:val="left"/>
      <w:pPr>
        <w:ind w:left="4316" w:hanging="288"/>
      </w:pPr>
      <w:rPr>
        <w:rFonts w:hint="default"/>
        <w:lang w:val="en-US" w:eastAsia="en-US" w:bidi="en-US"/>
      </w:rPr>
    </w:lvl>
    <w:lvl w:ilvl="4" w:tplc="B600AAC4">
      <w:numFmt w:val="bullet"/>
      <w:lvlText w:val="•"/>
      <w:lvlJc w:val="left"/>
      <w:pPr>
        <w:ind w:left="5308" w:hanging="288"/>
      </w:pPr>
      <w:rPr>
        <w:rFonts w:hint="default"/>
        <w:lang w:val="en-US" w:eastAsia="en-US" w:bidi="en-US"/>
      </w:rPr>
    </w:lvl>
    <w:lvl w:ilvl="5" w:tplc="B6F0BE02">
      <w:numFmt w:val="bullet"/>
      <w:lvlText w:val="•"/>
      <w:lvlJc w:val="left"/>
      <w:pPr>
        <w:ind w:left="6300" w:hanging="288"/>
      </w:pPr>
      <w:rPr>
        <w:rFonts w:hint="default"/>
        <w:lang w:val="en-US" w:eastAsia="en-US" w:bidi="en-US"/>
      </w:rPr>
    </w:lvl>
    <w:lvl w:ilvl="6" w:tplc="E89AED92">
      <w:numFmt w:val="bullet"/>
      <w:lvlText w:val="•"/>
      <w:lvlJc w:val="left"/>
      <w:pPr>
        <w:ind w:left="7292" w:hanging="288"/>
      </w:pPr>
      <w:rPr>
        <w:rFonts w:hint="default"/>
        <w:lang w:val="en-US" w:eastAsia="en-US" w:bidi="en-US"/>
      </w:rPr>
    </w:lvl>
    <w:lvl w:ilvl="7" w:tplc="9F8E92E6">
      <w:numFmt w:val="bullet"/>
      <w:lvlText w:val="•"/>
      <w:lvlJc w:val="left"/>
      <w:pPr>
        <w:ind w:left="8284" w:hanging="288"/>
      </w:pPr>
      <w:rPr>
        <w:rFonts w:hint="default"/>
        <w:lang w:val="en-US" w:eastAsia="en-US" w:bidi="en-US"/>
      </w:rPr>
    </w:lvl>
    <w:lvl w:ilvl="8" w:tplc="F8708A62">
      <w:numFmt w:val="bullet"/>
      <w:lvlText w:val="•"/>
      <w:lvlJc w:val="left"/>
      <w:pPr>
        <w:ind w:left="9276" w:hanging="288"/>
      </w:pPr>
      <w:rPr>
        <w:rFonts w:hint="default"/>
        <w:lang w:val="en-US" w:eastAsia="en-US" w:bidi="en-US"/>
      </w:rPr>
    </w:lvl>
  </w:abstractNum>
  <w:abstractNum w:abstractNumId="40" w15:restartNumberingAfterBreak="0">
    <w:nsid w:val="4754194F"/>
    <w:multiLevelType w:val="hybridMultilevel"/>
    <w:tmpl w:val="2FB479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B3908FE"/>
    <w:multiLevelType w:val="hybridMultilevel"/>
    <w:tmpl w:val="55E465CC"/>
    <w:lvl w:ilvl="0" w:tplc="A642DF5C">
      <w:numFmt w:val="bullet"/>
      <w:lvlText w:val=""/>
      <w:lvlJc w:val="left"/>
      <w:pPr>
        <w:ind w:left="334" w:hanging="179"/>
      </w:pPr>
      <w:rPr>
        <w:rFonts w:ascii="Wingdings" w:eastAsia="Wingdings" w:hAnsi="Wingdings" w:cs="Wingdings" w:hint="default"/>
        <w:color w:val="545554"/>
        <w:w w:val="99"/>
        <w:sz w:val="18"/>
        <w:szCs w:val="18"/>
        <w:lang w:val="en-US" w:eastAsia="en-US" w:bidi="en-US"/>
      </w:rPr>
    </w:lvl>
    <w:lvl w:ilvl="1" w:tplc="72F24A9C">
      <w:numFmt w:val="bullet"/>
      <w:lvlText w:val="•"/>
      <w:lvlJc w:val="left"/>
      <w:pPr>
        <w:ind w:left="477" w:hanging="179"/>
      </w:pPr>
      <w:rPr>
        <w:rFonts w:hint="default"/>
        <w:lang w:val="en-US" w:eastAsia="en-US" w:bidi="en-US"/>
      </w:rPr>
    </w:lvl>
    <w:lvl w:ilvl="2" w:tplc="A75C0DD2">
      <w:numFmt w:val="bullet"/>
      <w:lvlText w:val="•"/>
      <w:lvlJc w:val="left"/>
      <w:pPr>
        <w:ind w:left="614" w:hanging="179"/>
      </w:pPr>
      <w:rPr>
        <w:rFonts w:hint="default"/>
        <w:lang w:val="en-US" w:eastAsia="en-US" w:bidi="en-US"/>
      </w:rPr>
    </w:lvl>
    <w:lvl w:ilvl="3" w:tplc="859E7084">
      <w:numFmt w:val="bullet"/>
      <w:lvlText w:val="•"/>
      <w:lvlJc w:val="left"/>
      <w:pPr>
        <w:ind w:left="751" w:hanging="179"/>
      </w:pPr>
      <w:rPr>
        <w:rFonts w:hint="default"/>
        <w:lang w:val="en-US" w:eastAsia="en-US" w:bidi="en-US"/>
      </w:rPr>
    </w:lvl>
    <w:lvl w:ilvl="4" w:tplc="0EDC5E0A">
      <w:numFmt w:val="bullet"/>
      <w:lvlText w:val="•"/>
      <w:lvlJc w:val="left"/>
      <w:pPr>
        <w:ind w:left="889" w:hanging="179"/>
      </w:pPr>
      <w:rPr>
        <w:rFonts w:hint="default"/>
        <w:lang w:val="en-US" w:eastAsia="en-US" w:bidi="en-US"/>
      </w:rPr>
    </w:lvl>
    <w:lvl w:ilvl="5" w:tplc="1C88DDA6">
      <w:numFmt w:val="bullet"/>
      <w:lvlText w:val="•"/>
      <w:lvlJc w:val="left"/>
      <w:pPr>
        <w:ind w:left="1026" w:hanging="179"/>
      </w:pPr>
      <w:rPr>
        <w:rFonts w:hint="default"/>
        <w:lang w:val="en-US" w:eastAsia="en-US" w:bidi="en-US"/>
      </w:rPr>
    </w:lvl>
    <w:lvl w:ilvl="6" w:tplc="ABB4ABC8">
      <w:numFmt w:val="bullet"/>
      <w:lvlText w:val="•"/>
      <w:lvlJc w:val="left"/>
      <w:pPr>
        <w:ind w:left="1163" w:hanging="179"/>
      </w:pPr>
      <w:rPr>
        <w:rFonts w:hint="default"/>
        <w:lang w:val="en-US" w:eastAsia="en-US" w:bidi="en-US"/>
      </w:rPr>
    </w:lvl>
    <w:lvl w:ilvl="7" w:tplc="C62AAC48">
      <w:numFmt w:val="bullet"/>
      <w:lvlText w:val="•"/>
      <w:lvlJc w:val="left"/>
      <w:pPr>
        <w:ind w:left="1301" w:hanging="179"/>
      </w:pPr>
      <w:rPr>
        <w:rFonts w:hint="default"/>
        <w:lang w:val="en-US" w:eastAsia="en-US" w:bidi="en-US"/>
      </w:rPr>
    </w:lvl>
    <w:lvl w:ilvl="8" w:tplc="BBBCCDEE">
      <w:numFmt w:val="bullet"/>
      <w:lvlText w:val="•"/>
      <w:lvlJc w:val="left"/>
      <w:pPr>
        <w:ind w:left="1438" w:hanging="179"/>
      </w:pPr>
      <w:rPr>
        <w:rFonts w:hint="default"/>
        <w:lang w:val="en-US" w:eastAsia="en-US" w:bidi="en-US"/>
      </w:rPr>
    </w:lvl>
  </w:abstractNum>
  <w:abstractNum w:abstractNumId="42" w15:restartNumberingAfterBreak="0">
    <w:nsid w:val="4D9810F7"/>
    <w:multiLevelType w:val="hybridMultilevel"/>
    <w:tmpl w:val="2B04B87E"/>
    <w:lvl w:ilvl="0" w:tplc="4A8C6986">
      <w:numFmt w:val="bullet"/>
      <w:lvlText w:val=""/>
      <w:lvlJc w:val="left"/>
      <w:pPr>
        <w:ind w:left="334" w:hanging="179"/>
      </w:pPr>
      <w:rPr>
        <w:rFonts w:ascii="Wingdings" w:eastAsia="Wingdings" w:hAnsi="Wingdings" w:cs="Wingdings" w:hint="default"/>
        <w:color w:val="545554"/>
        <w:w w:val="99"/>
        <w:sz w:val="18"/>
        <w:szCs w:val="18"/>
        <w:lang w:val="en-US" w:eastAsia="en-US" w:bidi="en-US"/>
      </w:rPr>
    </w:lvl>
    <w:lvl w:ilvl="1" w:tplc="D0BC67AC">
      <w:numFmt w:val="bullet"/>
      <w:lvlText w:val="•"/>
      <w:lvlJc w:val="left"/>
      <w:pPr>
        <w:ind w:left="477" w:hanging="179"/>
      </w:pPr>
      <w:rPr>
        <w:rFonts w:hint="default"/>
        <w:lang w:val="en-US" w:eastAsia="en-US" w:bidi="en-US"/>
      </w:rPr>
    </w:lvl>
    <w:lvl w:ilvl="2" w:tplc="975C4D66">
      <w:numFmt w:val="bullet"/>
      <w:lvlText w:val="•"/>
      <w:lvlJc w:val="left"/>
      <w:pPr>
        <w:ind w:left="614" w:hanging="179"/>
      </w:pPr>
      <w:rPr>
        <w:rFonts w:hint="default"/>
        <w:lang w:val="en-US" w:eastAsia="en-US" w:bidi="en-US"/>
      </w:rPr>
    </w:lvl>
    <w:lvl w:ilvl="3" w:tplc="A3AC9176">
      <w:numFmt w:val="bullet"/>
      <w:lvlText w:val="•"/>
      <w:lvlJc w:val="left"/>
      <w:pPr>
        <w:ind w:left="751" w:hanging="179"/>
      </w:pPr>
      <w:rPr>
        <w:rFonts w:hint="default"/>
        <w:lang w:val="en-US" w:eastAsia="en-US" w:bidi="en-US"/>
      </w:rPr>
    </w:lvl>
    <w:lvl w:ilvl="4" w:tplc="01C09EEE">
      <w:numFmt w:val="bullet"/>
      <w:lvlText w:val="•"/>
      <w:lvlJc w:val="left"/>
      <w:pPr>
        <w:ind w:left="889" w:hanging="179"/>
      </w:pPr>
      <w:rPr>
        <w:rFonts w:hint="default"/>
        <w:lang w:val="en-US" w:eastAsia="en-US" w:bidi="en-US"/>
      </w:rPr>
    </w:lvl>
    <w:lvl w:ilvl="5" w:tplc="92ECDE6E">
      <w:numFmt w:val="bullet"/>
      <w:lvlText w:val="•"/>
      <w:lvlJc w:val="left"/>
      <w:pPr>
        <w:ind w:left="1026" w:hanging="179"/>
      </w:pPr>
      <w:rPr>
        <w:rFonts w:hint="default"/>
        <w:lang w:val="en-US" w:eastAsia="en-US" w:bidi="en-US"/>
      </w:rPr>
    </w:lvl>
    <w:lvl w:ilvl="6" w:tplc="D0FCDF0E">
      <w:numFmt w:val="bullet"/>
      <w:lvlText w:val="•"/>
      <w:lvlJc w:val="left"/>
      <w:pPr>
        <w:ind w:left="1163" w:hanging="179"/>
      </w:pPr>
      <w:rPr>
        <w:rFonts w:hint="default"/>
        <w:lang w:val="en-US" w:eastAsia="en-US" w:bidi="en-US"/>
      </w:rPr>
    </w:lvl>
    <w:lvl w:ilvl="7" w:tplc="A76A3F7C">
      <w:numFmt w:val="bullet"/>
      <w:lvlText w:val="•"/>
      <w:lvlJc w:val="left"/>
      <w:pPr>
        <w:ind w:left="1301" w:hanging="179"/>
      </w:pPr>
      <w:rPr>
        <w:rFonts w:hint="default"/>
        <w:lang w:val="en-US" w:eastAsia="en-US" w:bidi="en-US"/>
      </w:rPr>
    </w:lvl>
    <w:lvl w:ilvl="8" w:tplc="0026058E">
      <w:numFmt w:val="bullet"/>
      <w:lvlText w:val="•"/>
      <w:lvlJc w:val="left"/>
      <w:pPr>
        <w:ind w:left="1438" w:hanging="179"/>
      </w:pPr>
      <w:rPr>
        <w:rFonts w:hint="default"/>
        <w:lang w:val="en-US" w:eastAsia="en-US" w:bidi="en-US"/>
      </w:rPr>
    </w:lvl>
  </w:abstractNum>
  <w:abstractNum w:abstractNumId="43" w15:restartNumberingAfterBreak="0">
    <w:nsid w:val="50103762"/>
    <w:multiLevelType w:val="hybridMultilevel"/>
    <w:tmpl w:val="B87877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15C090B"/>
    <w:multiLevelType w:val="hybridMultilevel"/>
    <w:tmpl w:val="3B8A828A"/>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45" w15:restartNumberingAfterBreak="0">
    <w:nsid w:val="58520797"/>
    <w:multiLevelType w:val="hybridMultilevel"/>
    <w:tmpl w:val="B6707F12"/>
    <w:lvl w:ilvl="0" w:tplc="69B6F5A4">
      <w:numFmt w:val="bullet"/>
      <w:lvlText w:val=""/>
      <w:lvlJc w:val="left"/>
      <w:pPr>
        <w:ind w:left="333" w:hanging="179"/>
      </w:pPr>
      <w:rPr>
        <w:rFonts w:ascii="Wingdings" w:eastAsia="Wingdings" w:hAnsi="Wingdings" w:cs="Wingdings" w:hint="default"/>
        <w:color w:val="545554"/>
        <w:w w:val="99"/>
        <w:sz w:val="18"/>
        <w:szCs w:val="18"/>
        <w:lang w:val="en-US" w:eastAsia="en-US" w:bidi="en-US"/>
      </w:rPr>
    </w:lvl>
    <w:lvl w:ilvl="1" w:tplc="513E2F3E">
      <w:numFmt w:val="bullet"/>
      <w:lvlText w:val="•"/>
      <w:lvlJc w:val="left"/>
      <w:pPr>
        <w:ind w:left="477" w:hanging="179"/>
      </w:pPr>
      <w:rPr>
        <w:rFonts w:hint="default"/>
        <w:lang w:val="en-US" w:eastAsia="en-US" w:bidi="en-US"/>
      </w:rPr>
    </w:lvl>
    <w:lvl w:ilvl="2" w:tplc="E7868976">
      <w:numFmt w:val="bullet"/>
      <w:lvlText w:val="•"/>
      <w:lvlJc w:val="left"/>
      <w:pPr>
        <w:ind w:left="614" w:hanging="179"/>
      </w:pPr>
      <w:rPr>
        <w:rFonts w:hint="default"/>
        <w:lang w:val="en-US" w:eastAsia="en-US" w:bidi="en-US"/>
      </w:rPr>
    </w:lvl>
    <w:lvl w:ilvl="3" w:tplc="EE5E43CA">
      <w:numFmt w:val="bullet"/>
      <w:lvlText w:val="•"/>
      <w:lvlJc w:val="left"/>
      <w:pPr>
        <w:ind w:left="751" w:hanging="179"/>
      </w:pPr>
      <w:rPr>
        <w:rFonts w:hint="default"/>
        <w:lang w:val="en-US" w:eastAsia="en-US" w:bidi="en-US"/>
      </w:rPr>
    </w:lvl>
    <w:lvl w:ilvl="4" w:tplc="1472A4A8">
      <w:numFmt w:val="bullet"/>
      <w:lvlText w:val="•"/>
      <w:lvlJc w:val="left"/>
      <w:pPr>
        <w:ind w:left="889" w:hanging="179"/>
      </w:pPr>
      <w:rPr>
        <w:rFonts w:hint="default"/>
        <w:lang w:val="en-US" w:eastAsia="en-US" w:bidi="en-US"/>
      </w:rPr>
    </w:lvl>
    <w:lvl w:ilvl="5" w:tplc="6EB6BF46">
      <w:numFmt w:val="bullet"/>
      <w:lvlText w:val="•"/>
      <w:lvlJc w:val="left"/>
      <w:pPr>
        <w:ind w:left="1026" w:hanging="179"/>
      </w:pPr>
      <w:rPr>
        <w:rFonts w:hint="default"/>
        <w:lang w:val="en-US" w:eastAsia="en-US" w:bidi="en-US"/>
      </w:rPr>
    </w:lvl>
    <w:lvl w:ilvl="6" w:tplc="8D10148E">
      <w:numFmt w:val="bullet"/>
      <w:lvlText w:val="•"/>
      <w:lvlJc w:val="left"/>
      <w:pPr>
        <w:ind w:left="1163" w:hanging="179"/>
      </w:pPr>
      <w:rPr>
        <w:rFonts w:hint="default"/>
        <w:lang w:val="en-US" w:eastAsia="en-US" w:bidi="en-US"/>
      </w:rPr>
    </w:lvl>
    <w:lvl w:ilvl="7" w:tplc="05387F74">
      <w:numFmt w:val="bullet"/>
      <w:lvlText w:val="•"/>
      <w:lvlJc w:val="left"/>
      <w:pPr>
        <w:ind w:left="1301" w:hanging="179"/>
      </w:pPr>
      <w:rPr>
        <w:rFonts w:hint="default"/>
        <w:lang w:val="en-US" w:eastAsia="en-US" w:bidi="en-US"/>
      </w:rPr>
    </w:lvl>
    <w:lvl w:ilvl="8" w:tplc="00FE77D6">
      <w:numFmt w:val="bullet"/>
      <w:lvlText w:val="•"/>
      <w:lvlJc w:val="left"/>
      <w:pPr>
        <w:ind w:left="1438" w:hanging="179"/>
      </w:pPr>
      <w:rPr>
        <w:rFonts w:hint="default"/>
        <w:lang w:val="en-US" w:eastAsia="en-US" w:bidi="en-US"/>
      </w:rPr>
    </w:lvl>
  </w:abstractNum>
  <w:abstractNum w:abstractNumId="46" w15:restartNumberingAfterBreak="0">
    <w:nsid w:val="58977311"/>
    <w:multiLevelType w:val="hybridMultilevel"/>
    <w:tmpl w:val="3606D57C"/>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47" w15:restartNumberingAfterBreak="0">
    <w:nsid w:val="5BCB4EC7"/>
    <w:multiLevelType w:val="hybridMultilevel"/>
    <w:tmpl w:val="F3DA79E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27571F2"/>
    <w:multiLevelType w:val="hybridMultilevel"/>
    <w:tmpl w:val="4F085644"/>
    <w:lvl w:ilvl="0" w:tplc="CB7616BE">
      <w:numFmt w:val="bullet"/>
      <w:lvlText w:val=""/>
      <w:lvlJc w:val="left"/>
      <w:pPr>
        <w:ind w:left="334" w:hanging="179"/>
      </w:pPr>
      <w:rPr>
        <w:rFonts w:ascii="Wingdings" w:eastAsia="Wingdings" w:hAnsi="Wingdings" w:cs="Wingdings" w:hint="default"/>
        <w:color w:val="545554"/>
        <w:w w:val="99"/>
        <w:sz w:val="18"/>
        <w:szCs w:val="18"/>
        <w:lang w:val="en-US" w:eastAsia="en-US" w:bidi="en-US"/>
      </w:rPr>
    </w:lvl>
    <w:lvl w:ilvl="1" w:tplc="F48C543A">
      <w:numFmt w:val="bullet"/>
      <w:lvlText w:val="•"/>
      <w:lvlJc w:val="left"/>
      <w:pPr>
        <w:ind w:left="477" w:hanging="179"/>
      </w:pPr>
      <w:rPr>
        <w:rFonts w:hint="default"/>
        <w:lang w:val="en-US" w:eastAsia="en-US" w:bidi="en-US"/>
      </w:rPr>
    </w:lvl>
    <w:lvl w:ilvl="2" w:tplc="97564D04">
      <w:numFmt w:val="bullet"/>
      <w:lvlText w:val="•"/>
      <w:lvlJc w:val="left"/>
      <w:pPr>
        <w:ind w:left="614" w:hanging="179"/>
      </w:pPr>
      <w:rPr>
        <w:rFonts w:hint="default"/>
        <w:lang w:val="en-US" w:eastAsia="en-US" w:bidi="en-US"/>
      </w:rPr>
    </w:lvl>
    <w:lvl w:ilvl="3" w:tplc="1A604C36">
      <w:numFmt w:val="bullet"/>
      <w:lvlText w:val="•"/>
      <w:lvlJc w:val="left"/>
      <w:pPr>
        <w:ind w:left="751" w:hanging="179"/>
      </w:pPr>
      <w:rPr>
        <w:rFonts w:hint="default"/>
        <w:lang w:val="en-US" w:eastAsia="en-US" w:bidi="en-US"/>
      </w:rPr>
    </w:lvl>
    <w:lvl w:ilvl="4" w:tplc="39FE2B06">
      <w:numFmt w:val="bullet"/>
      <w:lvlText w:val="•"/>
      <w:lvlJc w:val="left"/>
      <w:pPr>
        <w:ind w:left="889" w:hanging="179"/>
      </w:pPr>
      <w:rPr>
        <w:rFonts w:hint="default"/>
        <w:lang w:val="en-US" w:eastAsia="en-US" w:bidi="en-US"/>
      </w:rPr>
    </w:lvl>
    <w:lvl w:ilvl="5" w:tplc="0352D218">
      <w:numFmt w:val="bullet"/>
      <w:lvlText w:val="•"/>
      <w:lvlJc w:val="left"/>
      <w:pPr>
        <w:ind w:left="1026" w:hanging="179"/>
      </w:pPr>
      <w:rPr>
        <w:rFonts w:hint="default"/>
        <w:lang w:val="en-US" w:eastAsia="en-US" w:bidi="en-US"/>
      </w:rPr>
    </w:lvl>
    <w:lvl w:ilvl="6" w:tplc="95BA6396">
      <w:numFmt w:val="bullet"/>
      <w:lvlText w:val="•"/>
      <w:lvlJc w:val="left"/>
      <w:pPr>
        <w:ind w:left="1163" w:hanging="179"/>
      </w:pPr>
      <w:rPr>
        <w:rFonts w:hint="default"/>
        <w:lang w:val="en-US" w:eastAsia="en-US" w:bidi="en-US"/>
      </w:rPr>
    </w:lvl>
    <w:lvl w:ilvl="7" w:tplc="EF40008A">
      <w:numFmt w:val="bullet"/>
      <w:lvlText w:val="•"/>
      <w:lvlJc w:val="left"/>
      <w:pPr>
        <w:ind w:left="1301" w:hanging="179"/>
      </w:pPr>
      <w:rPr>
        <w:rFonts w:hint="default"/>
        <w:lang w:val="en-US" w:eastAsia="en-US" w:bidi="en-US"/>
      </w:rPr>
    </w:lvl>
    <w:lvl w:ilvl="8" w:tplc="F7064948">
      <w:numFmt w:val="bullet"/>
      <w:lvlText w:val="•"/>
      <w:lvlJc w:val="left"/>
      <w:pPr>
        <w:ind w:left="1438" w:hanging="179"/>
      </w:pPr>
      <w:rPr>
        <w:rFonts w:hint="default"/>
        <w:lang w:val="en-US" w:eastAsia="en-US" w:bidi="en-US"/>
      </w:rPr>
    </w:lvl>
  </w:abstractNum>
  <w:abstractNum w:abstractNumId="49" w15:restartNumberingAfterBreak="0">
    <w:nsid w:val="62BE697D"/>
    <w:multiLevelType w:val="hybridMultilevel"/>
    <w:tmpl w:val="70AA9846"/>
    <w:lvl w:ilvl="0" w:tplc="3AD679CE">
      <w:numFmt w:val="bullet"/>
      <w:lvlText w:val=""/>
      <w:lvlJc w:val="left"/>
      <w:pPr>
        <w:ind w:left="334" w:hanging="179"/>
      </w:pPr>
      <w:rPr>
        <w:rFonts w:ascii="Wingdings" w:eastAsia="Wingdings" w:hAnsi="Wingdings" w:cs="Wingdings" w:hint="default"/>
        <w:color w:val="545554"/>
        <w:w w:val="99"/>
        <w:sz w:val="18"/>
        <w:szCs w:val="18"/>
        <w:lang w:val="en-US" w:eastAsia="en-US" w:bidi="en-US"/>
      </w:rPr>
    </w:lvl>
    <w:lvl w:ilvl="1" w:tplc="5214348A">
      <w:numFmt w:val="bullet"/>
      <w:lvlText w:val="•"/>
      <w:lvlJc w:val="left"/>
      <w:pPr>
        <w:ind w:left="477" w:hanging="179"/>
      </w:pPr>
      <w:rPr>
        <w:rFonts w:hint="default"/>
        <w:lang w:val="en-US" w:eastAsia="en-US" w:bidi="en-US"/>
      </w:rPr>
    </w:lvl>
    <w:lvl w:ilvl="2" w:tplc="1130AF34">
      <w:numFmt w:val="bullet"/>
      <w:lvlText w:val="•"/>
      <w:lvlJc w:val="left"/>
      <w:pPr>
        <w:ind w:left="614" w:hanging="179"/>
      </w:pPr>
      <w:rPr>
        <w:rFonts w:hint="default"/>
        <w:lang w:val="en-US" w:eastAsia="en-US" w:bidi="en-US"/>
      </w:rPr>
    </w:lvl>
    <w:lvl w:ilvl="3" w:tplc="D0E0D7AE">
      <w:numFmt w:val="bullet"/>
      <w:lvlText w:val="•"/>
      <w:lvlJc w:val="left"/>
      <w:pPr>
        <w:ind w:left="751" w:hanging="179"/>
      </w:pPr>
      <w:rPr>
        <w:rFonts w:hint="default"/>
        <w:lang w:val="en-US" w:eastAsia="en-US" w:bidi="en-US"/>
      </w:rPr>
    </w:lvl>
    <w:lvl w:ilvl="4" w:tplc="AB10293C">
      <w:numFmt w:val="bullet"/>
      <w:lvlText w:val="•"/>
      <w:lvlJc w:val="left"/>
      <w:pPr>
        <w:ind w:left="889" w:hanging="179"/>
      </w:pPr>
      <w:rPr>
        <w:rFonts w:hint="default"/>
        <w:lang w:val="en-US" w:eastAsia="en-US" w:bidi="en-US"/>
      </w:rPr>
    </w:lvl>
    <w:lvl w:ilvl="5" w:tplc="7096C8F4">
      <w:numFmt w:val="bullet"/>
      <w:lvlText w:val="•"/>
      <w:lvlJc w:val="left"/>
      <w:pPr>
        <w:ind w:left="1026" w:hanging="179"/>
      </w:pPr>
      <w:rPr>
        <w:rFonts w:hint="default"/>
        <w:lang w:val="en-US" w:eastAsia="en-US" w:bidi="en-US"/>
      </w:rPr>
    </w:lvl>
    <w:lvl w:ilvl="6" w:tplc="AD8C850C">
      <w:numFmt w:val="bullet"/>
      <w:lvlText w:val="•"/>
      <w:lvlJc w:val="left"/>
      <w:pPr>
        <w:ind w:left="1163" w:hanging="179"/>
      </w:pPr>
      <w:rPr>
        <w:rFonts w:hint="default"/>
        <w:lang w:val="en-US" w:eastAsia="en-US" w:bidi="en-US"/>
      </w:rPr>
    </w:lvl>
    <w:lvl w:ilvl="7" w:tplc="C220CD96">
      <w:numFmt w:val="bullet"/>
      <w:lvlText w:val="•"/>
      <w:lvlJc w:val="left"/>
      <w:pPr>
        <w:ind w:left="1301" w:hanging="179"/>
      </w:pPr>
      <w:rPr>
        <w:rFonts w:hint="default"/>
        <w:lang w:val="en-US" w:eastAsia="en-US" w:bidi="en-US"/>
      </w:rPr>
    </w:lvl>
    <w:lvl w:ilvl="8" w:tplc="A9E8D240">
      <w:numFmt w:val="bullet"/>
      <w:lvlText w:val="•"/>
      <w:lvlJc w:val="left"/>
      <w:pPr>
        <w:ind w:left="1438" w:hanging="179"/>
      </w:pPr>
      <w:rPr>
        <w:rFonts w:hint="default"/>
        <w:lang w:val="en-US" w:eastAsia="en-US" w:bidi="en-US"/>
      </w:rPr>
    </w:lvl>
  </w:abstractNum>
  <w:abstractNum w:abstractNumId="50" w15:restartNumberingAfterBreak="0">
    <w:nsid w:val="641708CA"/>
    <w:multiLevelType w:val="hybridMultilevel"/>
    <w:tmpl w:val="BB3C7372"/>
    <w:lvl w:ilvl="0" w:tplc="4A621212">
      <w:numFmt w:val="bullet"/>
      <w:lvlText w:val=""/>
      <w:lvlJc w:val="left"/>
      <w:pPr>
        <w:ind w:left="334" w:hanging="179"/>
      </w:pPr>
      <w:rPr>
        <w:rFonts w:ascii="Wingdings" w:eastAsia="Wingdings" w:hAnsi="Wingdings" w:cs="Wingdings" w:hint="default"/>
        <w:color w:val="545554"/>
        <w:w w:val="99"/>
        <w:sz w:val="18"/>
        <w:szCs w:val="18"/>
        <w:lang w:val="en-US" w:eastAsia="en-US" w:bidi="en-US"/>
      </w:rPr>
    </w:lvl>
    <w:lvl w:ilvl="1" w:tplc="7A1C0C64">
      <w:numFmt w:val="bullet"/>
      <w:lvlText w:val="•"/>
      <w:lvlJc w:val="left"/>
      <w:pPr>
        <w:ind w:left="477" w:hanging="179"/>
      </w:pPr>
      <w:rPr>
        <w:rFonts w:hint="default"/>
        <w:lang w:val="en-US" w:eastAsia="en-US" w:bidi="en-US"/>
      </w:rPr>
    </w:lvl>
    <w:lvl w:ilvl="2" w:tplc="9ED86868">
      <w:numFmt w:val="bullet"/>
      <w:lvlText w:val="•"/>
      <w:lvlJc w:val="left"/>
      <w:pPr>
        <w:ind w:left="614" w:hanging="179"/>
      </w:pPr>
      <w:rPr>
        <w:rFonts w:hint="default"/>
        <w:lang w:val="en-US" w:eastAsia="en-US" w:bidi="en-US"/>
      </w:rPr>
    </w:lvl>
    <w:lvl w:ilvl="3" w:tplc="E668E8D0">
      <w:numFmt w:val="bullet"/>
      <w:lvlText w:val="•"/>
      <w:lvlJc w:val="left"/>
      <w:pPr>
        <w:ind w:left="751" w:hanging="179"/>
      </w:pPr>
      <w:rPr>
        <w:rFonts w:hint="default"/>
        <w:lang w:val="en-US" w:eastAsia="en-US" w:bidi="en-US"/>
      </w:rPr>
    </w:lvl>
    <w:lvl w:ilvl="4" w:tplc="2CC6EDBC">
      <w:numFmt w:val="bullet"/>
      <w:lvlText w:val="•"/>
      <w:lvlJc w:val="left"/>
      <w:pPr>
        <w:ind w:left="889" w:hanging="179"/>
      </w:pPr>
      <w:rPr>
        <w:rFonts w:hint="default"/>
        <w:lang w:val="en-US" w:eastAsia="en-US" w:bidi="en-US"/>
      </w:rPr>
    </w:lvl>
    <w:lvl w:ilvl="5" w:tplc="D046B2FC">
      <w:numFmt w:val="bullet"/>
      <w:lvlText w:val="•"/>
      <w:lvlJc w:val="left"/>
      <w:pPr>
        <w:ind w:left="1026" w:hanging="179"/>
      </w:pPr>
      <w:rPr>
        <w:rFonts w:hint="default"/>
        <w:lang w:val="en-US" w:eastAsia="en-US" w:bidi="en-US"/>
      </w:rPr>
    </w:lvl>
    <w:lvl w:ilvl="6" w:tplc="181C4252">
      <w:numFmt w:val="bullet"/>
      <w:lvlText w:val="•"/>
      <w:lvlJc w:val="left"/>
      <w:pPr>
        <w:ind w:left="1163" w:hanging="179"/>
      </w:pPr>
      <w:rPr>
        <w:rFonts w:hint="default"/>
        <w:lang w:val="en-US" w:eastAsia="en-US" w:bidi="en-US"/>
      </w:rPr>
    </w:lvl>
    <w:lvl w:ilvl="7" w:tplc="A4D4DC8A">
      <w:numFmt w:val="bullet"/>
      <w:lvlText w:val="•"/>
      <w:lvlJc w:val="left"/>
      <w:pPr>
        <w:ind w:left="1301" w:hanging="179"/>
      </w:pPr>
      <w:rPr>
        <w:rFonts w:hint="default"/>
        <w:lang w:val="en-US" w:eastAsia="en-US" w:bidi="en-US"/>
      </w:rPr>
    </w:lvl>
    <w:lvl w:ilvl="8" w:tplc="50CC2D26">
      <w:numFmt w:val="bullet"/>
      <w:lvlText w:val="•"/>
      <w:lvlJc w:val="left"/>
      <w:pPr>
        <w:ind w:left="1438" w:hanging="179"/>
      </w:pPr>
      <w:rPr>
        <w:rFonts w:hint="default"/>
        <w:lang w:val="en-US" w:eastAsia="en-US" w:bidi="en-US"/>
      </w:rPr>
    </w:lvl>
  </w:abstractNum>
  <w:abstractNum w:abstractNumId="51" w15:restartNumberingAfterBreak="0">
    <w:nsid w:val="65565D6F"/>
    <w:multiLevelType w:val="hybridMultilevel"/>
    <w:tmpl w:val="331635CC"/>
    <w:lvl w:ilvl="0" w:tplc="56AC5F08">
      <w:start w:val="1"/>
      <w:numFmt w:val="decimal"/>
      <w:lvlText w:val="%1."/>
      <w:lvlJc w:val="left"/>
      <w:pPr>
        <w:ind w:left="1441" w:hanging="360"/>
      </w:pPr>
      <w:rPr>
        <w:rFonts w:ascii="Franklin Gothic Book" w:eastAsia="Times New Roman" w:hAnsi="Franklin Gothic Book" w:cs="Times New Roman" w:hint="default"/>
        <w:color w:val="545554"/>
        <w:spacing w:val="0"/>
        <w:w w:val="99"/>
        <w:sz w:val="20"/>
        <w:szCs w:val="20"/>
        <w:lang w:val="en-US" w:eastAsia="en-US" w:bidi="en-US"/>
      </w:rPr>
    </w:lvl>
    <w:lvl w:ilvl="1" w:tplc="25CED000">
      <w:numFmt w:val="bullet"/>
      <w:lvlText w:val="•"/>
      <w:lvlJc w:val="left"/>
      <w:pPr>
        <w:ind w:left="2422" w:hanging="360"/>
      </w:pPr>
      <w:rPr>
        <w:rFonts w:hint="default"/>
        <w:lang w:val="en-US" w:eastAsia="en-US" w:bidi="en-US"/>
      </w:rPr>
    </w:lvl>
    <w:lvl w:ilvl="2" w:tplc="3D4875AE">
      <w:numFmt w:val="bullet"/>
      <w:lvlText w:val="•"/>
      <w:lvlJc w:val="left"/>
      <w:pPr>
        <w:ind w:left="3404" w:hanging="360"/>
      </w:pPr>
      <w:rPr>
        <w:rFonts w:hint="default"/>
        <w:lang w:val="en-US" w:eastAsia="en-US" w:bidi="en-US"/>
      </w:rPr>
    </w:lvl>
    <w:lvl w:ilvl="3" w:tplc="13F86F10">
      <w:numFmt w:val="bullet"/>
      <w:lvlText w:val="•"/>
      <w:lvlJc w:val="left"/>
      <w:pPr>
        <w:ind w:left="4386" w:hanging="360"/>
      </w:pPr>
      <w:rPr>
        <w:rFonts w:hint="default"/>
        <w:lang w:val="en-US" w:eastAsia="en-US" w:bidi="en-US"/>
      </w:rPr>
    </w:lvl>
    <w:lvl w:ilvl="4" w:tplc="3482ABD0">
      <w:numFmt w:val="bullet"/>
      <w:lvlText w:val="•"/>
      <w:lvlJc w:val="left"/>
      <w:pPr>
        <w:ind w:left="5368" w:hanging="360"/>
      </w:pPr>
      <w:rPr>
        <w:rFonts w:hint="default"/>
        <w:lang w:val="en-US" w:eastAsia="en-US" w:bidi="en-US"/>
      </w:rPr>
    </w:lvl>
    <w:lvl w:ilvl="5" w:tplc="F8C659A6">
      <w:numFmt w:val="bullet"/>
      <w:lvlText w:val="•"/>
      <w:lvlJc w:val="left"/>
      <w:pPr>
        <w:ind w:left="6350" w:hanging="360"/>
      </w:pPr>
      <w:rPr>
        <w:rFonts w:hint="default"/>
        <w:lang w:val="en-US" w:eastAsia="en-US" w:bidi="en-US"/>
      </w:rPr>
    </w:lvl>
    <w:lvl w:ilvl="6" w:tplc="88EE94AE">
      <w:numFmt w:val="bullet"/>
      <w:lvlText w:val="•"/>
      <w:lvlJc w:val="left"/>
      <w:pPr>
        <w:ind w:left="7332" w:hanging="360"/>
      </w:pPr>
      <w:rPr>
        <w:rFonts w:hint="default"/>
        <w:lang w:val="en-US" w:eastAsia="en-US" w:bidi="en-US"/>
      </w:rPr>
    </w:lvl>
    <w:lvl w:ilvl="7" w:tplc="75F8086A">
      <w:numFmt w:val="bullet"/>
      <w:lvlText w:val="•"/>
      <w:lvlJc w:val="left"/>
      <w:pPr>
        <w:ind w:left="8314" w:hanging="360"/>
      </w:pPr>
      <w:rPr>
        <w:rFonts w:hint="default"/>
        <w:lang w:val="en-US" w:eastAsia="en-US" w:bidi="en-US"/>
      </w:rPr>
    </w:lvl>
    <w:lvl w:ilvl="8" w:tplc="043E140C">
      <w:numFmt w:val="bullet"/>
      <w:lvlText w:val="•"/>
      <w:lvlJc w:val="left"/>
      <w:pPr>
        <w:ind w:left="9296" w:hanging="360"/>
      </w:pPr>
      <w:rPr>
        <w:rFonts w:hint="default"/>
        <w:lang w:val="en-US" w:eastAsia="en-US" w:bidi="en-US"/>
      </w:rPr>
    </w:lvl>
  </w:abstractNum>
  <w:abstractNum w:abstractNumId="52" w15:restartNumberingAfterBreak="0">
    <w:nsid w:val="690365AC"/>
    <w:multiLevelType w:val="hybridMultilevel"/>
    <w:tmpl w:val="728E191E"/>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53" w15:restartNumberingAfterBreak="0">
    <w:nsid w:val="698D13E5"/>
    <w:multiLevelType w:val="hybridMultilevel"/>
    <w:tmpl w:val="CF4C24A8"/>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54" w15:restartNumberingAfterBreak="0">
    <w:nsid w:val="6A632E7A"/>
    <w:multiLevelType w:val="hybridMultilevel"/>
    <w:tmpl w:val="9BD01004"/>
    <w:lvl w:ilvl="0" w:tplc="D9F2942A">
      <w:start w:val="1"/>
      <w:numFmt w:val="decimal"/>
      <w:lvlText w:val="%1."/>
      <w:lvlJc w:val="left"/>
      <w:pPr>
        <w:ind w:left="1345" w:hanging="720"/>
      </w:pPr>
      <w:rPr>
        <w:rFonts w:ascii="Franklin Gothic Book" w:eastAsia="Times New Roman" w:hAnsi="Franklin Gothic Book" w:cs="Times New Roman" w:hint="default"/>
        <w:b w:val="0"/>
        <w:bCs w:val="0"/>
        <w:color w:val="545554"/>
        <w:spacing w:val="0"/>
        <w:w w:val="99"/>
        <w:sz w:val="20"/>
        <w:szCs w:val="20"/>
        <w:lang w:val="en-US" w:eastAsia="en-US" w:bidi="en-US"/>
      </w:rPr>
    </w:lvl>
    <w:lvl w:ilvl="1" w:tplc="7BA28FFA">
      <w:numFmt w:val="bullet"/>
      <w:lvlText w:val="•"/>
      <w:lvlJc w:val="left"/>
      <w:pPr>
        <w:ind w:left="2332" w:hanging="720"/>
      </w:pPr>
      <w:rPr>
        <w:rFonts w:hint="default"/>
        <w:lang w:val="en-US" w:eastAsia="en-US" w:bidi="en-US"/>
      </w:rPr>
    </w:lvl>
    <w:lvl w:ilvl="2" w:tplc="DBB412E0">
      <w:numFmt w:val="bullet"/>
      <w:lvlText w:val="•"/>
      <w:lvlJc w:val="left"/>
      <w:pPr>
        <w:ind w:left="3324" w:hanging="720"/>
      </w:pPr>
      <w:rPr>
        <w:rFonts w:hint="default"/>
        <w:lang w:val="en-US" w:eastAsia="en-US" w:bidi="en-US"/>
      </w:rPr>
    </w:lvl>
    <w:lvl w:ilvl="3" w:tplc="8CCE54E6">
      <w:numFmt w:val="bullet"/>
      <w:lvlText w:val="•"/>
      <w:lvlJc w:val="left"/>
      <w:pPr>
        <w:ind w:left="4316" w:hanging="720"/>
      </w:pPr>
      <w:rPr>
        <w:rFonts w:hint="default"/>
        <w:lang w:val="en-US" w:eastAsia="en-US" w:bidi="en-US"/>
      </w:rPr>
    </w:lvl>
    <w:lvl w:ilvl="4" w:tplc="8A50AC1C">
      <w:numFmt w:val="bullet"/>
      <w:lvlText w:val="•"/>
      <w:lvlJc w:val="left"/>
      <w:pPr>
        <w:ind w:left="5308" w:hanging="720"/>
      </w:pPr>
      <w:rPr>
        <w:rFonts w:hint="default"/>
        <w:lang w:val="en-US" w:eastAsia="en-US" w:bidi="en-US"/>
      </w:rPr>
    </w:lvl>
    <w:lvl w:ilvl="5" w:tplc="2292BCAA">
      <w:numFmt w:val="bullet"/>
      <w:lvlText w:val="•"/>
      <w:lvlJc w:val="left"/>
      <w:pPr>
        <w:ind w:left="6300" w:hanging="720"/>
      </w:pPr>
      <w:rPr>
        <w:rFonts w:hint="default"/>
        <w:lang w:val="en-US" w:eastAsia="en-US" w:bidi="en-US"/>
      </w:rPr>
    </w:lvl>
    <w:lvl w:ilvl="6" w:tplc="61AC9988">
      <w:numFmt w:val="bullet"/>
      <w:lvlText w:val="•"/>
      <w:lvlJc w:val="left"/>
      <w:pPr>
        <w:ind w:left="7292" w:hanging="720"/>
      </w:pPr>
      <w:rPr>
        <w:rFonts w:hint="default"/>
        <w:lang w:val="en-US" w:eastAsia="en-US" w:bidi="en-US"/>
      </w:rPr>
    </w:lvl>
    <w:lvl w:ilvl="7" w:tplc="A226066A">
      <w:numFmt w:val="bullet"/>
      <w:lvlText w:val="•"/>
      <w:lvlJc w:val="left"/>
      <w:pPr>
        <w:ind w:left="8284" w:hanging="720"/>
      </w:pPr>
      <w:rPr>
        <w:rFonts w:hint="default"/>
        <w:lang w:val="en-US" w:eastAsia="en-US" w:bidi="en-US"/>
      </w:rPr>
    </w:lvl>
    <w:lvl w:ilvl="8" w:tplc="493CFFEA">
      <w:numFmt w:val="bullet"/>
      <w:lvlText w:val="•"/>
      <w:lvlJc w:val="left"/>
      <w:pPr>
        <w:ind w:left="9276" w:hanging="720"/>
      </w:pPr>
      <w:rPr>
        <w:rFonts w:hint="default"/>
        <w:lang w:val="en-US" w:eastAsia="en-US" w:bidi="en-US"/>
      </w:rPr>
    </w:lvl>
  </w:abstractNum>
  <w:abstractNum w:abstractNumId="55" w15:restartNumberingAfterBreak="0">
    <w:nsid w:val="6AE932E4"/>
    <w:multiLevelType w:val="hybridMultilevel"/>
    <w:tmpl w:val="102CC1F8"/>
    <w:lvl w:ilvl="0" w:tplc="E1E468D0">
      <w:numFmt w:val="bullet"/>
      <w:lvlText w:val=""/>
      <w:lvlJc w:val="left"/>
      <w:pPr>
        <w:ind w:left="334" w:hanging="179"/>
      </w:pPr>
      <w:rPr>
        <w:rFonts w:ascii="Wingdings" w:eastAsia="Wingdings" w:hAnsi="Wingdings" w:cs="Wingdings" w:hint="default"/>
        <w:color w:val="545554"/>
        <w:w w:val="99"/>
        <w:sz w:val="18"/>
        <w:szCs w:val="18"/>
        <w:lang w:val="en-US" w:eastAsia="en-US" w:bidi="en-US"/>
      </w:rPr>
    </w:lvl>
    <w:lvl w:ilvl="1" w:tplc="68ECC736">
      <w:numFmt w:val="bullet"/>
      <w:lvlText w:val="•"/>
      <w:lvlJc w:val="left"/>
      <w:pPr>
        <w:ind w:left="477" w:hanging="179"/>
      </w:pPr>
      <w:rPr>
        <w:rFonts w:hint="default"/>
        <w:lang w:val="en-US" w:eastAsia="en-US" w:bidi="en-US"/>
      </w:rPr>
    </w:lvl>
    <w:lvl w:ilvl="2" w:tplc="D71ABD2A">
      <w:numFmt w:val="bullet"/>
      <w:lvlText w:val="•"/>
      <w:lvlJc w:val="left"/>
      <w:pPr>
        <w:ind w:left="614" w:hanging="179"/>
      </w:pPr>
      <w:rPr>
        <w:rFonts w:hint="default"/>
        <w:lang w:val="en-US" w:eastAsia="en-US" w:bidi="en-US"/>
      </w:rPr>
    </w:lvl>
    <w:lvl w:ilvl="3" w:tplc="8B2A5B40">
      <w:numFmt w:val="bullet"/>
      <w:lvlText w:val="•"/>
      <w:lvlJc w:val="left"/>
      <w:pPr>
        <w:ind w:left="751" w:hanging="179"/>
      </w:pPr>
      <w:rPr>
        <w:rFonts w:hint="default"/>
        <w:lang w:val="en-US" w:eastAsia="en-US" w:bidi="en-US"/>
      </w:rPr>
    </w:lvl>
    <w:lvl w:ilvl="4" w:tplc="3D08AB96">
      <w:numFmt w:val="bullet"/>
      <w:lvlText w:val="•"/>
      <w:lvlJc w:val="left"/>
      <w:pPr>
        <w:ind w:left="889" w:hanging="179"/>
      </w:pPr>
      <w:rPr>
        <w:rFonts w:hint="default"/>
        <w:lang w:val="en-US" w:eastAsia="en-US" w:bidi="en-US"/>
      </w:rPr>
    </w:lvl>
    <w:lvl w:ilvl="5" w:tplc="23A01C12">
      <w:numFmt w:val="bullet"/>
      <w:lvlText w:val="•"/>
      <w:lvlJc w:val="left"/>
      <w:pPr>
        <w:ind w:left="1026" w:hanging="179"/>
      </w:pPr>
      <w:rPr>
        <w:rFonts w:hint="default"/>
        <w:lang w:val="en-US" w:eastAsia="en-US" w:bidi="en-US"/>
      </w:rPr>
    </w:lvl>
    <w:lvl w:ilvl="6" w:tplc="44165F62">
      <w:numFmt w:val="bullet"/>
      <w:lvlText w:val="•"/>
      <w:lvlJc w:val="left"/>
      <w:pPr>
        <w:ind w:left="1163" w:hanging="179"/>
      </w:pPr>
      <w:rPr>
        <w:rFonts w:hint="default"/>
        <w:lang w:val="en-US" w:eastAsia="en-US" w:bidi="en-US"/>
      </w:rPr>
    </w:lvl>
    <w:lvl w:ilvl="7" w:tplc="8C540C70">
      <w:numFmt w:val="bullet"/>
      <w:lvlText w:val="•"/>
      <w:lvlJc w:val="left"/>
      <w:pPr>
        <w:ind w:left="1301" w:hanging="179"/>
      </w:pPr>
      <w:rPr>
        <w:rFonts w:hint="default"/>
        <w:lang w:val="en-US" w:eastAsia="en-US" w:bidi="en-US"/>
      </w:rPr>
    </w:lvl>
    <w:lvl w:ilvl="8" w:tplc="7400B0AC">
      <w:numFmt w:val="bullet"/>
      <w:lvlText w:val="•"/>
      <w:lvlJc w:val="left"/>
      <w:pPr>
        <w:ind w:left="1438" w:hanging="179"/>
      </w:pPr>
      <w:rPr>
        <w:rFonts w:hint="default"/>
        <w:lang w:val="en-US" w:eastAsia="en-US" w:bidi="en-US"/>
      </w:rPr>
    </w:lvl>
  </w:abstractNum>
  <w:abstractNum w:abstractNumId="56" w15:restartNumberingAfterBreak="0">
    <w:nsid w:val="6CFF2EB2"/>
    <w:multiLevelType w:val="hybridMultilevel"/>
    <w:tmpl w:val="243EE3FC"/>
    <w:lvl w:ilvl="0" w:tplc="F536A2BE">
      <w:numFmt w:val="bullet"/>
      <w:lvlText w:val=""/>
      <w:lvlJc w:val="left"/>
      <w:pPr>
        <w:ind w:left="333" w:hanging="179"/>
      </w:pPr>
      <w:rPr>
        <w:rFonts w:ascii="Wingdings" w:eastAsia="Wingdings" w:hAnsi="Wingdings" w:cs="Wingdings" w:hint="default"/>
        <w:color w:val="545554"/>
        <w:w w:val="99"/>
        <w:sz w:val="18"/>
        <w:szCs w:val="18"/>
        <w:lang w:val="en-US" w:eastAsia="en-US" w:bidi="en-US"/>
      </w:rPr>
    </w:lvl>
    <w:lvl w:ilvl="1" w:tplc="EBA813FC">
      <w:numFmt w:val="bullet"/>
      <w:lvlText w:val="•"/>
      <w:lvlJc w:val="left"/>
      <w:pPr>
        <w:ind w:left="477" w:hanging="179"/>
      </w:pPr>
      <w:rPr>
        <w:rFonts w:hint="default"/>
        <w:lang w:val="en-US" w:eastAsia="en-US" w:bidi="en-US"/>
      </w:rPr>
    </w:lvl>
    <w:lvl w:ilvl="2" w:tplc="1B9CAB78">
      <w:numFmt w:val="bullet"/>
      <w:lvlText w:val="•"/>
      <w:lvlJc w:val="left"/>
      <w:pPr>
        <w:ind w:left="614" w:hanging="179"/>
      </w:pPr>
      <w:rPr>
        <w:rFonts w:hint="default"/>
        <w:lang w:val="en-US" w:eastAsia="en-US" w:bidi="en-US"/>
      </w:rPr>
    </w:lvl>
    <w:lvl w:ilvl="3" w:tplc="9A368AE2">
      <w:numFmt w:val="bullet"/>
      <w:lvlText w:val="•"/>
      <w:lvlJc w:val="left"/>
      <w:pPr>
        <w:ind w:left="751" w:hanging="179"/>
      </w:pPr>
      <w:rPr>
        <w:rFonts w:hint="default"/>
        <w:lang w:val="en-US" w:eastAsia="en-US" w:bidi="en-US"/>
      </w:rPr>
    </w:lvl>
    <w:lvl w:ilvl="4" w:tplc="8736C166">
      <w:numFmt w:val="bullet"/>
      <w:lvlText w:val="•"/>
      <w:lvlJc w:val="left"/>
      <w:pPr>
        <w:ind w:left="889" w:hanging="179"/>
      </w:pPr>
      <w:rPr>
        <w:rFonts w:hint="default"/>
        <w:lang w:val="en-US" w:eastAsia="en-US" w:bidi="en-US"/>
      </w:rPr>
    </w:lvl>
    <w:lvl w:ilvl="5" w:tplc="E228C5AE">
      <w:numFmt w:val="bullet"/>
      <w:lvlText w:val="•"/>
      <w:lvlJc w:val="left"/>
      <w:pPr>
        <w:ind w:left="1026" w:hanging="179"/>
      </w:pPr>
      <w:rPr>
        <w:rFonts w:hint="default"/>
        <w:lang w:val="en-US" w:eastAsia="en-US" w:bidi="en-US"/>
      </w:rPr>
    </w:lvl>
    <w:lvl w:ilvl="6" w:tplc="3B7EB3C2">
      <w:numFmt w:val="bullet"/>
      <w:lvlText w:val="•"/>
      <w:lvlJc w:val="left"/>
      <w:pPr>
        <w:ind w:left="1163" w:hanging="179"/>
      </w:pPr>
      <w:rPr>
        <w:rFonts w:hint="default"/>
        <w:lang w:val="en-US" w:eastAsia="en-US" w:bidi="en-US"/>
      </w:rPr>
    </w:lvl>
    <w:lvl w:ilvl="7" w:tplc="98428C5C">
      <w:numFmt w:val="bullet"/>
      <w:lvlText w:val="•"/>
      <w:lvlJc w:val="left"/>
      <w:pPr>
        <w:ind w:left="1301" w:hanging="179"/>
      </w:pPr>
      <w:rPr>
        <w:rFonts w:hint="default"/>
        <w:lang w:val="en-US" w:eastAsia="en-US" w:bidi="en-US"/>
      </w:rPr>
    </w:lvl>
    <w:lvl w:ilvl="8" w:tplc="313C57F0">
      <w:numFmt w:val="bullet"/>
      <w:lvlText w:val="•"/>
      <w:lvlJc w:val="left"/>
      <w:pPr>
        <w:ind w:left="1438" w:hanging="179"/>
      </w:pPr>
      <w:rPr>
        <w:rFonts w:hint="default"/>
        <w:lang w:val="en-US" w:eastAsia="en-US" w:bidi="en-US"/>
      </w:rPr>
    </w:lvl>
  </w:abstractNum>
  <w:abstractNum w:abstractNumId="57" w15:restartNumberingAfterBreak="0">
    <w:nsid w:val="6E296ECD"/>
    <w:multiLevelType w:val="hybridMultilevel"/>
    <w:tmpl w:val="E646BE80"/>
    <w:lvl w:ilvl="0" w:tplc="B922FC4E">
      <w:numFmt w:val="bullet"/>
      <w:lvlText w:val=""/>
      <w:lvlJc w:val="left"/>
      <w:pPr>
        <w:ind w:left="333" w:hanging="179"/>
      </w:pPr>
      <w:rPr>
        <w:rFonts w:ascii="Wingdings" w:eastAsia="Wingdings" w:hAnsi="Wingdings" w:cs="Wingdings" w:hint="default"/>
        <w:color w:val="545554"/>
        <w:w w:val="99"/>
        <w:sz w:val="18"/>
        <w:szCs w:val="18"/>
        <w:lang w:val="en-US" w:eastAsia="en-US" w:bidi="en-US"/>
      </w:rPr>
    </w:lvl>
    <w:lvl w:ilvl="1" w:tplc="E0D86DFA">
      <w:numFmt w:val="bullet"/>
      <w:lvlText w:val="•"/>
      <w:lvlJc w:val="left"/>
      <w:pPr>
        <w:ind w:left="477" w:hanging="179"/>
      </w:pPr>
      <w:rPr>
        <w:rFonts w:hint="default"/>
        <w:lang w:val="en-US" w:eastAsia="en-US" w:bidi="en-US"/>
      </w:rPr>
    </w:lvl>
    <w:lvl w:ilvl="2" w:tplc="9B8CDD86">
      <w:numFmt w:val="bullet"/>
      <w:lvlText w:val="•"/>
      <w:lvlJc w:val="left"/>
      <w:pPr>
        <w:ind w:left="614" w:hanging="179"/>
      </w:pPr>
      <w:rPr>
        <w:rFonts w:hint="default"/>
        <w:lang w:val="en-US" w:eastAsia="en-US" w:bidi="en-US"/>
      </w:rPr>
    </w:lvl>
    <w:lvl w:ilvl="3" w:tplc="0E7ADDE6">
      <w:numFmt w:val="bullet"/>
      <w:lvlText w:val="•"/>
      <w:lvlJc w:val="left"/>
      <w:pPr>
        <w:ind w:left="751" w:hanging="179"/>
      </w:pPr>
      <w:rPr>
        <w:rFonts w:hint="default"/>
        <w:lang w:val="en-US" w:eastAsia="en-US" w:bidi="en-US"/>
      </w:rPr>
    </w:lvl>
    <w:lvl w:ilvl="4" w:tplc="3FD2EFD2">
      <w:numFmt w:val="bullet"/>
      <w:lvlText w:val="•"/>
      <w:lvlJc w:val="left"/>
      <w:pPr>
        <w:ind w:left="889" w:hanging="179"/>
      </w:pPr>
      <w:rPr>
        <w:rFonts w:hint="default"/>
        <w:lang w:val="en-US" w:eastAsia="en-US" w:bidi="en-US"/>
      </w:rPr>
    </w:lvl>
    <w:lvl w:ilvl="5" w:tplc="EE20C926">
      <w:numFmt w:val="bullet"/>
      <w:lvlText w:val="•"/>
      <w:lvlJc w:val="left"/>
      <w:pPr>
        <w:ind w:left="1026" w:hanging="179"/>
      </w:pPr>
      <w:rPr>
        <w:rFonts w:hint="default"/>
        <w:lang w:val="en-US" w:eastAsia="en-US" w:bidi="en-US"/>
      </w:rPr>
    </w:lvl>
    <w:lvl w:ilvl="6" w:tplc="39EC99F4">
      <w:numFmt w:val="bullet"/>
      <w:lvlText w:val="•"/>
      <w:lvlJc w:val="left"/>
      <w:pPr>
        <w:ind w:left="1163" w:hanging="179"/>
      </w:pPr>
      <w:rPr>
        <w:rFonts w:hint="default"/>
        <w:lang w:val="en-US" w:eastAsia="en-US" w:bidi="en-US"/>
      </w:rPr>
    </w:lvl>
    <w:lvl w:ilvl="7" w:tplc="A2CAD28A">
      <w:numFmt w:val="bullet"/>
      <w:lvlText w:val="•"/>
      <w:lvlJc w:val="left"/>
      <w:pPr>
        <w:ind w:left="1301" w:hanging="179"/>
      </w:pPr>
      <w:rPr>
        <w:rFonts w:hint="default"/>
        <w:lang w:val="en-US" w:eastAsia="en-US" w:bidi="en-US"/>
      </w:rPr>
    </w:lvl>
    <w:lvl w:ilvl="8" w:tplc="95AA030A">
      <w:numFmt w:val="bullet"/>
      <w:lvlText w:val="•"/>
      <w:lvlJc w:val="left"/>
      <w:pPr>
        <w:ind w:left="1438" w:hanging="179"/>
      </w:pPr>
      <w:rPr>
        <w:rFonts w:hint="default"/>
        <w:lang w:val="en-US" w:eastAsia="en-US" w:bidi="en-US"/>
      </w:rPr>
    </w:lvl>
  </w:abstractNum>
  <w:abstractNum w:abstractNumId="58" w15:restartNumberingAfterBreak="0">
    <w:nsid w:val="6FBC5691"/>
    <w:multiLevelType w:val="hybridMultilevel"/>
    <w:tmpl w:val="8DE8A5AC"/>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59" w15:restartNumberingAfterBreak="0">
    <w:nsid w:val="71C96E20"/>
    <w:multiLevelType w:val="hybridMultilevel"/>
    <w:tmpl w:val="15E69410"/>
    <w:lvl w:ilvl="0" w:tplc="A5D2DC98">
      <w:numFmt w:val="bullet"/>
      <w:lvlText w:val=""/>
      <w:lvlJc w:val="left"/>
      <w:pPr>
        <w:ind w:left="334" w:hanging="179"/>
      </w:pPr>
      <w:rPr>
        <w:rFonts w:ascii="Wingdings" w:eastAsia="Wingdings" w:hAnsi="Wingdings" w:cs="Wingdings" w:hint="default"/>
        <w:color w:val="545554"/>
        <w:w w:val="99"/>
        <w:sz w:val="18"/>
        <w:szCs w:val="18"/>
        <w:lang w:val="en-US" w:eastAsia="en-US" w:bidi="en-US"/>
      </w:rPr>
    </w:lvl>
    <w:lvl w:ilvl="1" w:tplc="41EC513C">
      <w:numFmt w:val="bullet"/>
      <w:lvlText w:val="•"/>
      <w:lvlJc w:val="left"/>
      <w:pPr>
        <w:ind w:left="477" w:hanging="179"/>
      </w:pPr>
      <w:rPr>
        <w:rFonts w:hint="default"/>
        <w:lang w:val="en-US" w:eastAsia="en-US" w:bidi="en-US"/>
      </w:rPr>
    </w:lvl>
    <w:lvl w:ilvl="2" w:tplc="007E522A">
      <w:numFmt w:val="bullet"/>
      <w:lvlText w:val="•"/>
      <w:lvlJc w:val="left"/>
      <w:pPr>
        <w:ind w:left="614" w:hanging="179"/>
      </w:pPr>
      <w:rPr>
        <w:rFonts w:hint="default"/>
        <w:lang w:val="en-US" w:eastAsia="en-US" w:bidi="en-US"/>
      </w:rPr>
    </w:lvl>
    <w:lvl w:ilvl="3" w:tplc="7D103276">
      <w:numFmt w:val="bullet"/>
      <w:lvlText w:val="•"/>
      <w:lvlJc w:val="left"/>
      <w:pPr>
        <w:ind w:left="751" w:hanging="179"/>
      </w:pPr>
      <w:rPr>
        <w:rFonts w:hint="default"/>
        <w:lang w:val="en-US" w:eastAsia="en-US" w:bidi="en-US"/>
      </w:rPr>
    </w:lvl>
    <w:lvl w:ilvl="4" w:tplc="212CD6A4">
      <w:numFmt w:val="bullet"/>
      <w:lvlText w:val="•"/>
      <w:lvlJc w:val="left"/>
      <w:pPr>
        <w:ind w:left="889" w:hanging="179"/>
      </w:pPr>
      <w:rPr>
        <w:rFonts w:hint="default"/>
        <w:lang w:val="en-US" w:eastAsia="en-US" w:bidi="en-US"/>
      </w:rPr>
    </w:lvl>
    <w:lvl w:ilvl="5" w:tplc="CD642226">
      <w:numFmt w:val="bullet"/>
      <w:lvlText w:val="•"/>
      <w:lvlJc w:val="left"/>
      <w:pPr>
        <w:ind w:left="1026" w:hanging="179"/>
      </w:pPr>
      <w:rPr>
        <w:rFonts w:hint="default"/>
        <w:lang w:val="en-US" w:eastAsia="en-US" w:bidi="en-US"/>
      </w:rPr>
    </w:lvl>
    <w:lvl w:ilvl="6" w:tplc="7C485EB6">
      <w:numFmt w:val="bullet"/>
      <w:lvlText w:val="•"/>
      <w:lvlJc w:val="left"/>
      <w:pPr>
        <w:ind w:left="1163" w:hanging="179"/>
      </w:pPr>
      <w:rPr>
        <w:rFonts w:hint="default"/>
        <w:lang w:val="en-US" w:eastAsia="en-US" w:bidi="en-US"/>
      </w:rPr>
    </w:lvl>
    <w:lvl w:ilvl="7" w:tplc="DB72212A">
      <w:numFmt w:val="bullet"/>
      <w:lvlText w:val="•"/>
      <w:lvlJc w:val="left"/>
      <w:pPr>
        <w:ind w:left="1301" w:hanging="179"/>
      </w:pPr>
      <w:rPr>
        <w:rFonts w:hint="default"/>
        <w:lang w:val="en-US" w:eastAsia="en-US" w:bidi="en-US"/>
      </w:rPr>
    </w:lvl>
    <w:lvl w:ilvl="8" w:tplc="A3660ADE">
      <w:numFmt w:val="bullet"/>
      <w:lvlText w:val="•"/>
      <w:lvlJc w:val="left"/>
      <w:pPr>
        <w:ind w:left="1438" w:hanging="179"/>
      </w:pPr>
      <w:rPr>
        <w:rFonts w:hint="default"/>
        <w:lang w:val="en-US" w:eastAsia="en-US" w:bidi="en-US"/>
      </w:rPr>
    </w:lvl>
  </w:abstractNum>
  <w:abstractNum w:abstractNumId="60" w15:restartNumberingAfterBreak="0">
    <w:nsid w:val="73B53FA5"/>
    <w:multiLevelType w:val="hybridMultilevel"/>
    <w:tmpl w:val="DD548C46"/>
    <w:lvl w:ilvl="0" w:tplc="FBEEA004">
      <w:numFmt w:val="bullet"/>
      <w:lvlText w:val=""/>
      <w:lvlJc w:val="left"/>
      <w:pPr>
        <w:ind w:left="334" w:hanging="179"/>
      </w:pPr>
      <w:rPr>
        <w:rFonts w:ascii="Wingdings" w:eastAsia="Wingdings" w:hAnsi="Wingdings" w:cs="Wingdings" w:hint="default"/>
        <w:color w:val="545554"/>
        <w:w w:val="99"/>
        <w:sz w:val="18"/>
        <w:szCs w:val="18"/>
        <w:lang w:val="en-US" w:eastAsia="en-US" w:bidi="en-US"/>
      </w:rPr>
    </w:lvl>
    <w:lvl w:ilvl="1" w:tplc="49F22956">
      <w:numFmt w:val="bullet"/>
      <w:lvlText w:val="•"/>
      <w:lvlJc w:val="left"/>
      <w:pPr>
        <w:ind w:left="477" w:hanging="179"/>
      </w:pPr>
      <w:rPr>
        <w:rFonts w:hint="default"/>
        <w:lang w:val="en-US" w:eastAsia="en-US" w:bidi="en-US"/>
      </w:rPr>
    </w:lvl>
    <w:lvl w:ilvl="2" w:tplc="1CA65C72">
      <w:numFmt w:val="bullet"/>
      <w:lvlText w:val="•"/>
      <w:lvlJc w:val="left"/>
      <w:pPr>
        <w:ind w:left="614" w:hanging="179"/>
      </w:pPr>
      <w:rPr>
        <w:rFonts w:hint="default"/>
        <w:lang w:val="en-US" w:eastAsia="en-US" w:bidi="en-US"/>
      </w:rPr>
    </w:lvl>
    <w:lvl w:ilvl="3" w:tplc="0F104A72">
      <w:numFmt w:val="bullet"/>
      <w:lvlText w:val="•"/>
      <w:lvlJc w:val="left"/>
      <w:pPr>
        <w:ind w:left="751" w:hanging="179"/>
      </w:pPr>
      <w:rPr>
        <w:rFonts w:hint="default"/>
        <w:lang w:val="en-US" w:eastAsia="en-US" w:bidi="en-US"/>
      </w:rPr>
    </w:lvl>
    <w:lvl w:ilvl="4" w:tplc="68980492">
      <w:numFmt w:val="bullet"/>
      <w:lvlText w:val="•"/>
      <w:lvlJc w:val="left"/>
      <w:pPr>
        <w:ind w:left="889" w:hanging="179"/>
      </w:pPr>
      <w:rPr>
        <w:rFonts w:hint="default"/>
        <w:lang w:val="en-US" w:eastAsia="en-US" w:bidi="en-US"/>
      </w:rPr>
    </w:lvl>
    <w:lvl w:ilvl="5" w:tplc="D50A96A4">
      <w:numFmt w:val="bullet"/>
      <w:lvlText w:val="•"/>
      <w:lvlJc w:val="left"/>
      <w:pPr>
        <w:ind w:left="1026" w:hanging="179"/>
      </w:pPr>
      <w:rPr>
        <w:rFonts w:hint="default"/>
        <w:lang w:val="en-US" w:eastAsia="en-US" w:bidi="en-US"/>
      </w:rPr>
    </w:lvl>
    <w:lvl w:ilvl="6" w:tplc="97E82438">
      <w:numFmt w:val="bullet"/>
      <w:lvlText w:val="•"/>
      <w:lvlJc w:val="left"/>
      <w:pPr>
        <w:ind w:left="1163" w:hanging="179"/>
      </w:pPr>
      <w:rPr>
        <w:rFonts w:hint="default"/>
        <w:lang w:val="en-US" w:eastAsia="en-US" w:bidi="en-US"/>
      </w:rPr>
    </w:lvl>
    <w:lvl w:ilvl="7" w:tplc="D2606BF8">
      <w:numFmt w:val="bullet"/>
      <w:lvlText w:val="•"/>
      <w:lvlJc w:val="left"/>
      <w:pPr>
        <w:ind w:left="1301" w:hanging="179"/>
      </w:pPr>
      <w:rPr>
        <w:rFonts w:hint="default"/>
        <w:lang w:val="en-US" w:eastAsia="en-US" w:bidi="en-US"/>
      </w:rPr>
    </w:lvl>
    <w:lvl w:ilvl="8" w:tplc="A334743A">
      <w:numFmt w:val="bullet"/>
      <w:lvlText w:val="•"/>
      <w:lvlJc w:val="left"/>
      <w:pPr>
        <w:ind w:left="1438" w:hanging="179"/>
      </w:pPr>
      <w:rPr>
        <w:rFonts w:hint="default"/>
        <w:lang w:val="en-US" w:eastAsia="en-US" w:bidi="en-US"/>
      </w:rPr>
    </w:lvl>
  </w:abstractNum>
  <w:abstractNum w:abstractNumId="61" w15:restartNumberingAfterBreak="0">
    <w:nsid w:val="781D377D"/>
    <w:multiLevelType w:val="hybridMultilevel"/>
    <w:tmpl w:val="03F0850A"/>
    <w:lvl w:ilvl="0" w:tplc="3FFE6E76">
      <w:numFmt w:val="bullet"/>
      <w:lvlText w:val=""/>
      <w:lvlJc w:val="left"/>
      <w:pPr>
        <w:ind w:left="334" w:hanging="179"/>
      </w:pPr>
      <w:rPr>
        <w:rFonts w:ascii="Wingdings" w:eastAsia="Wingdings" w:hAnsi="Wingdings" w:cs="Wingdings" w:hint="default"/>
        <w:color w:val="545554"/>
        <w:w w:val="99"/>
        <w:sz w:val="18"/>
        <w:szCs w:val="18"/>
        <w:lang w:val="en-US" w:eastAsia="en-US" w:bidi="en-US"/>
      </w:rPr>
    </w:lvl>
    <w:lvl w:ilvl="1" w:tplc="2DBCF6CC">
      <w:numFmt w:val="bullet"/>
      <w:lvlText w:val="•"/>
      <w:lvlJc w:val="left"/>
      <w:pPr>
        <w:ind w:left="477" w:hanging="179"/>
      </w:pPr>
      <w:rPr>
        <w:rFonts w:hint="default"/>
        <w:lang w:val="en-US" w:eastAsia="en-US" w:bidi="en-US"/>
      </w:rPr>
    </w:lvl>
    <w:lvl w:ilvl="2" w:tplc="A92EB388">
      <w:numFmt w:val="bullet"/>
      <w:lvlText w:val="•"/>
      <w:lvlJc w:val="left"/>
      <w:pPr>
        <w:ind w:left="614" w:hanging="179"/>
      </w:pPr>
      <w:rPr>
        <w:rFonts w:hint="default"/>
        <w:lang w:val="en-US" w:eastAsia="en-US" w:bidi="en-US"/>
      </w:rPr>
    </w:lvl>
    <w:lvl w:ilvl="3" w:tplc="FD8A5DEC">
      <w:numFmt w:val="bullet"/>
      <w:lvlText w:val="•"/>
      <w:lvlJc w:val="left"/>
      <w:pPr>
        <w:ind w:left="751" w:hanging="179"/>
      </w:pPr>
      <w:rPr>
        <w:rFonts w:hint="default"/>
        <w:lang w:val="en-US" w:eastAsia="en-US" w:bidi="en-US"/>
      </w:rPr>
    </w:lvl>
    <w:lvl w:ilvl="4" w:tplc="815ABE78">
      <w:numFmt w:val="bullet"/>
      <w:lvlText w:val="•"/>
      <w:lvlJc w:val="left"/>
      <w:pPr>
        <w:ind w:left="889" w:hanging="179"/>
      </w:pPr>
      <w:rPr>
        <w:rFonts w:hint="default"/>
        <w:lang w:val="en-US" w:eastAsia="en-US" w:bidi="en-US"/>
      </w:rPr>
    </w:lvl>
    <w:lvl w:ilvl="5" w:tplc="853CDCEC">
      <w:numFmt w:val="bullet"/>
      <w:lvlText w:val="•"/>
      <w:lvlJc w:val="left"/>
      <w:pPr>
        <w:ind w:left="1026" w:hanging="179"/>
      </w:pPr>
      <w:rPr>
        <w:rFonts w:hint="default"/>
        <w:lang w:val="en-US" w:eastAsia="en-US" w:bidi="en-US"/>
      </w:rPr>
    </w:lvl>
    <w:lvl w:ilvl="6" w:tplc="FCD044E6">
      <w:numFmt w:val="bullet"/>
      <w:lvlText w:val="•"/>
      <w:lvlJc w:val="left"/>
      <w:pPr>
        <w:ind w:left="1163" w:hanging="179"/>
      </w:pPr>
      <w:rPr>
        <w:rFonts w:hint="default"/>
        <w:lang w:val="en-US" w:eastAsia="en-US" w:bidi="en-US"/>
      </w:rPr>
    </w:lvl>
    <w:lvl w:ilvl="7" w:tplc="BA280C56">
      <w:numFmt w:val="bullet"/>
      <w:lvlText w:val="•"/>
      <w:lvlJc w:val="left"/>
      <w:pPr>
        <w:ind w:left="1301" w:hanging="179"/>
      </w:pPr>
      <w:rPr>
        <w:rFonts w:hint="default"/>
        <w:lang w:val="en-US" w:eastAsia="en-US" w:bidi="en-US"/>
      </w:rPr>
    </w:lvl>
    <w:lvl w:ilvl="8" w:tplc="8636376A">
      <w:numFmt w:val="bullet"/>
      <w:lvlText w:val="•"/>
      <w:lvlJc w:val="left"/>
      <w:pPr>
        <w:ind w:left="1438" w:hanging="179"/>
      </w:pPr>
      <w:rPr>
        <w:rFonts w:hint="default"/>
        <w:lang w:val="en-US" w:eastAsia="en-US" w:bidi="en-US"/>
      </w:rPr>
    </w:lvl>
  </w:abstractNum>
  <w:abstractNum w:abstractNumId="62" w15:restartNumberingAfterBreak="0">
    <w:nsid w:val="7AC535D1"/>
    <w:multiLevelType w:val="hybridMultilevel"/>
    <w:tmpl w:val="A60CC8CC"/>
    <w:lvl w:ilvl="0" w:tplc="D52ED8AE">
      <w:numFmt w:val="bullet"/>
      <w:lvlText w:val=""/>
      <w:lvlJc w:val="left"/>
      <w:pPr>
        <w:ind w:left="333" w:hanging="179"/>
      </w:pPr>
      <w:rPr>
        <w:rFonts w:ascii="Wingdings" w:eastAsia="Wingdings" w:hAnsi="Wingdings" w:cs="Wingdings" w:hint="default"/>
        <w:color w:val="545554"/>
        <w:w w:val="99"/>
        <w:sz w:val="18"/>
        <w:szCs w:val="18"/>
        <w:lang w:val="en-US" w:eastAsia="en-US" w:bidi="en-US"/>
      </w:rPr>
    </w:lvl>
    <w:lvl w:ilvl="1" w:tplc="21FE75C0">
      <w:numFmt w:val="bullet"/>
      <w:lvlText w:val="•"/>
      <w:lvlJc w:val="left"/>
      <w:pPr>
        <w:ind w:left="477" w:hanging="179"/>
      </w:pPr>
      <w:rPr>
        <w:rFonts w:hint="default"/>
        <w:lang w:val="en-US" w:eastAsia="en-US" w:bidi="en-US"/>
      </w:rPr>
    </w:lvl>
    <w:lvl w:ilvl="2" w:tplc="A61C13A0">
      <w:numFmt w:val="bullet"/>
      <w:lvlText w:val="•"/>
      <w:lvlJc w:val="left"/>
      <w:pPr>
        <w:ind w:left="614" w:hanging="179"/>
      </w:pPr>
      <w:rPr>
        <w:rFonts w:hint="default"/>
        <w:lang w:val="en-US" w:eastAsia="en-US" w:bidi="en-US"/>
      </w:rPr>
    </w:lvl>
    <w:lvl w:ilvl="3" w:tplc="5CC67E62">
      <w:numFmt w:val="bullet"/>
      <w:lvlText w:val="•"/>
      <w:lvlJc w:val="left"/>
      <w:pPr>
        <w:ind w:left="751" w:hanging="179"/>
      </w:pPr>
      <w:rPr>
        <w:rFonts w:hint="default"/>
        <w:lang w:val="en-US" w:eastAsia="en-US" w:bidi="en-US"/>
      </w:rPr>
    </w:lvl>
    <w:lvl w:ilvl="4" w:tplc="EC201BFA">
      <w:numFmt w:val="bullet"/>
      <w:lvlText w:val="•"/>
      <w:lvlJc w:val="left"/>
      <w:pPr>
        <w:ind w:left="889" w:hanging="179"/>
      </w:pPr>
      <w:rPr>
        <w:rFonts w:hint="default"/>
        <w:lang w:val="en-US" w:eastAsia="en-US" w:bidi="en-US"/>
      </w:rPr>
    </w:lvl>
    <w:lvl w:ilvl="5" w:tplc="BA14054E">
      <w:numFmt w:val="bullet"/>
      <w:lvlText w:val="•"/>
      <w:lvlJc w:val="left"/>
      <w:pPr>
        <w:ind w:left="1026" w:hanging="179"/>
      </w:pPr>
      <w:rPr>
        <w:rFonts w:hint="default"/>
        <w:lang w:val="en-US" w:eastAsia="en-US" w:bidi="en-US"/>
      </w:rPr>
    </w:lvl>
    <w:lvl w:ilvl="6" w:tplc="ED300D86">
      <w:numFmt w:val="bullet"/>
      <w:lvlText w:val="•"/>
      <w:lvlJc w:val="left"/>
      <w:pPr>
        <w:ind w:left="1163" w:hanging="179"/>
      </w:pPr>
      <w:rPr>
        <w:rFonts w:hint="default"/>
        <w:lang w:val="en-US" w:eastAsia="en-US" w:bidi="en-US"/>
      </w:rPr>
    </w:lvl>
    <w:lvl w:ilvl="7" w:tplc="447E0A14">
      <w:numFmt w:val="bullet"/>
      <w:lvlText w:val="•"/>
      <w:lvlJc w:val="left"/>
      <w:pPr>
        <w:ind w:left="1301" w:hanging="179"/>
      </w:pPr>
      <w:rPr>
        <w:rFonts w:hint="default"/>
        <w:lang w:val="en-US" w:eastAsia="en-US" w:bidi="en-US"/>
      </w:rPr>
    </w:lvl>
    <w:lvl w:ilvl="8" w:tplc="EDF0D49E">
      <w:numFmt w:val="bullet"/>
      <w:lvlText w:val="•"/>
      <w:lvlJc w:val="left"/>
      <w:pPr>
        <w:ind w:left="1438" w:hanging="179"/>
      </w:pPr>
      <w:rPr>
        <w:rFonts w:hint="default"/>
        <w:lang w:val="en-US" w:eastAsia="en-US" w:bidi="en-US"/>
      </w:rPr>
    </w:lvl>
  </w:abstractNum>
  <w:abstractNum w:abstractNumId="63" w15:restartNumberingAfterBreak="0">
    <w:nsid w:val="7D341000"/>
    <w:multiLevelType w:val="hybridMultilevel"/>
    <w:tmpl w:val="0DDAE97C"/>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64" w15:restartNumberingAfterBreak="0">
    <w:nsid w:val="7D487756"/>
    <w:multiLevelType w:val="hybridMultilevel"/>
    <w:tmpl w:val="DB3299F0"/>
    <w:lvl w:ilvl="0" w:tplc="0409001B">
      <w:start w:val="1"/>
      <w:numFmt w:val="lowerRoman"/>
      <w:lvlText w:val="%1."/>
      <w:lvlJc w:val="right"/>
      <w:pPr>
        <w:ind w:left="1659" w:hanging="360"/>
      </w:pPr>
    </w:lvl>
    <w:lvl w:ilvl="1" w:tplc="04090019" w:tentative="1">
      <w:start w:val="1"/>
      <w:numFmt w:val="lowerLetter"/>
      <w:lvlText w:val="%2."/>
      <w:lvlJc w:val="left"/>
      <w:pPr>
        <w:ind w:left="2379" w:hanging="360"/>
      </w:pPr>
    </w:lvl>
    <w:lvl w:ilvl="2" w:tplc="0409001B" w:tentative="1">
      <w:start w:val="1"/>
      <w:numFmt w:val="lowerRoman"/>
      <w:lvlText w:val="%3."/>
      <w:lvlJc w:val="right"/>
      <w:pPr>
        <w:ind w:left="3099" w:hanging="180"/>
      </w:pPr>
    </w:lvl>
    <w:lvl w:ilvl="3" w:tplc="0409000F" w:tentative="1">
      <w:start w:val="1"/>
      <w:numFmt w:val="decimal"/>
      <w:lvlText w:val="%4."/>
      <w:lvlJc w:val="left"/>
      <w:pPr>
        <w:ind w:left="3819" w:hanging="360"/>
      </w:pPr>
    </w:lvl>
    <w:lvl w:ilvl="4" w:tplc="04090019" w:tentative="1">
      <w:start w:val="1"/>
      <w:numFmt w:val="lowerLetter"/>
      <w:lvlText w:val="%5."/>
      <w:lvlJc w:val="left"/>
      <w:pPr>
        <w:ind w:left="4539" w:hanging="360"/>
      </w:pPr>
    </w:lvl>
    <w:lvl w:ilvl="5" w:tplc="0409001B" w:tentative="1">
      <w:start w:val="1"/>
      <w:numFmt w:val="lowerRoman"/>
      <w:lvlText w:val="%6."/>
      <w:lvlJc w:val="right"/>
      <w:pPr>
        <w:ind w:left="5259" w:hanging="180"/>
      </w:pPr>
    </w:lvl>
    <w:lvl w:ilvl="6" w:tplc="0409000F" w:tentative="1">
      <w:start w:val="1"/>
      <w:numFmt w:val="decimal"/>
      <w:lvlText w:val="%7."/>
      <w:lvlJc w:val="left"/>
      <w:pPr>
        <w:ind w:left="5979" w:hanging="360"/>
      </w:pPr>
    </w:lvl>
    <w:lvl w:ilvl="7" w:tplc="04090019" w:tentative="1">
      <w:start w:val="1"/>
      <w:numFmt w:val="lowerLetter"/>
      <w:lvlText w:val="%8."/>
      <w:lvlJc w:val="left"/>
      <w:pPr>
        <w:ind w:left="6699" w:hanging="360"/>
      </w:pPr>
    </w:lvl>
    <w:lvl w:ilvl="8" w:tplc="0409001B" w:tentative="1">
      <w:start w:val="1"/>
      <w:numFmt w:val="lowerRoman"/>
      <w:lvlText w:val="%9."/>
      <w:lvlJc w:val="right"/>
      <w:pPr>
        <w:ind w:left="7419" w:hanging="180"/>
      </w:pPr>
    </w:lvl>
  </w:abstractNum>
  <w:abstractNum w:abstractNumId="65" w15:restartNumberingAfterBreak="0">
    <w:nsid w:val="7EE148C5"/>
    <w:multiLevelType w:val="hybridMultilevel"/>
    <w:tmpl w:val="CBE6B128"/>
    <w:lvl w:ilvl="0" w:tplc="04090001">
      <w:start w:val="1"/>
      <w:numFmt w:val="bullet"/>
      <w:lvlText w:val=""/>
      <w:lvlJc w:val="left"/>
      <w:pPr>
        <w:ind w:left="985" w:hanging="360"/>
      </w:pPr>
      <w:rPr>
        <w:rFonts w:ascii="Symbol" w:hAnsi="Symbol" w:hint="default"/>
      </w:rPr>
    </w:lvl>
    <w:lvl w:ilvl="1" w:tplc="04090003">
      <w:start w:val="1"/>
      <w:numFmt w:val="bullet"/>
      <w:lvlText w:val="o"/>
      <w:lvlJc w:val="left"/>
      <w:pPr>
        <w:ind w:left="1705" w:hanging="360"/>
      </w:pPr>
      <w:rPr>
        <w:rFonts w:ascii="Courier New" w:hAnsi="Courier New" w:cs="Courier New" w:hint="default"/>
      </w:rPr>
    </w:lvl>
    <w:lvl w:ilvl="2" w:tplc="04090005" w:tentative="1">
      <w:start w:val="1"/>
      <w:numFmt w:val="bullet"/>
      <w:lvlText w:val=""/>
      <w:lvlJc w:val="left"/>
      <w:pPr>
        <w:ind w:left="2425" w:hanging="360"/>
      </w:pPr>
      <w:rPr>
        <w:rFonts w:ascii="Wingdings" w:hAnsi="Wingdings" w:hint="default"/>
      </w:rPr>
    </w:lvl>
    <w:lvl w:ilvl="3" w:tplc="04090001" w:tentative="1">
      <w:start w:val="1"/>
      <w:numFmt w:val="bullet"/>
      <w:lvlText w:val=""/>
      <w:lvlJc w:val="left"/>
      <w:pPr>
        <w:ind w:left="3145" w:hanging="360"/>
      </w:pPr>
      <w:rPr>
        <w:rFonts w:ascii="Symbol" w:hAnsi="Symbol" w:hint="default"/>
      </w:rPr>
    </w:lvl>
    <w:lvl w:ilvl="4" w:tplc="04090003" w:tentative="1">
      <w:start w:val="1"/>
      <w:numFmt w:val="bullet"/>
      <w:lvlText w:val="o"/>
      <w:lvlJc w:val="left"/>
      <w:pPr>
        <w:ind w:left="3865" w:hanging="360"/>
      </w:pPr>
      <w:rPr>
        <w:rFonts w:ascii="Courier New" w:hAnsi="Courier New" w:cs="Courier New" w:hint="default"/>
      </w:rPr>
    </w:lvl>
    <w:lvl w:ilvl="5" w:tplc="04090005" w:tentative="1">
      <w:start w:val="1"/>
      <w:numFmt w:val="bullet"/>
      <w:lvlText w:val=""/>
      <w:lvlJc w:val="left"/>
      <w:pPr>
        <w:ind w:left="4585" w:hanging="360"/>
      </w:pPr>
      <w:rPr>
        <w:rFonts w:ascii="Wingdings" w:hAnsi="Wingdings" w:hint="default"/>
      </w:rPr>
    </w:lvl>
    <w:lvl w:ilvl="6" w:tplc="04090001" w:tentative="1">
      <w:start w:val="1"/>
      <w:numFmt w:val="bullet"/>
      <w:lvlText w:val=""/>
      <w:lvlJc w:val="left"/>
      <w:pPr>
        <w:ind w:left="5305" w:hanging="360"/>
      </w:pPr>
      <w:rPr>
        <w:rFonts w:ascii="Symbol" w:hAnsi="Symbol" w:hint="default"/>
      </w:rPr>
    </w:lvl>
    <w:lvl w:ilvl="7" w:tplc="04090003" w:tentative="1">
      <w:start w:val="1"/>
      <w:numFmt w:val="bullet"/>
      <w:lvlText w:val="o"/>
      <w:lvlJc w:val="left"/>
      <w:pPr>
        <w:ind w:left="6025" w:hanging="360"/>
      </w:pPr>
      <w:rPr>
        <w:rFonts w:ascii="Courier New" w:hAnsi="Courier New" w:cs="Courier New" w:hint="default"/>
      </w:rPr>
    </w:lvl>
    <w:lvl w:ilvl="8" w:tplc="04090005" w:tentative="1">
      <w:start w:val="1"/>
      <w:numFmt w:val="bullet"/>
      <w:lvlText w:val=""/>
      <w:lvlJc w:val="left"/>
      <w:pPr>
        <w:ind w:left="6745" w:hanging="360"/>
      </w:pPr>
      <w:rPr>
        <w:rFonts w:ascii="Wingdings" w:hAnsi="Wingdings" w:hint="default"/>
      </w:rPr>
    </w:lvl>
  </w:abstractNum>
  <w:num w:numId="1">
    <w:abstractNumId w:val="54"/>
  </w:num>
  <w:num w:numId="2">
    <w:abstractNumId w:val="48"/>
  </w:num>
  <w:num w:numId="3">
    <w:abstractNumId w:val="60"/>
  </w:num>
  <w:num w:numId="4">
    <w:abstractNumId w:val="29"/>
  </w:num>
  <w:num w:numId="5">
    <w:abstractNumId w:val="28"/>
  </w:num>
  <w:num w:numId="6">
    <w:abstractNumId w:val="1"/>
  </w:num>
  <w:num w:numId="7">
    <w:abstractNumId w:val="42"/>
  </w:num>
  <w:num w:numId="8">
    <w:abstractNumId w:val="36"/>
  </w:num>
  <w:num w:numId="9">
    <w:abstractNumId w:val="57"/>
  </w:num>
  <w:num w:numId="10">
    <w:abstractNumId w:val="62"/>
  </w:num>
  <w:num w:numId="11">
    <w:abstractNumId w:val="21"/>
  </w:num>
  <w:num w:numId="12">
    <w:abstractNumId w:val="32"/>
  </w:num>
  <w:num w:numId="13">
    <w:abstractNumId w:val="61"/>
  </w:num>
  <w:num w:numId="14">
    <w:abstractNumId w:val="25"/>
  </w:num>
  <w:num w:numId="15">
    <w:abstractNumId w:val="55"/>
  </w:num>
  <w:num w:numId="16">
    <w:abstractNumId w:val="20"/>
  </w:num>
  <w:num w:numId="17">
    <w:abstractNumId w:val="59"/>
  </w:num>
  <w:num w:numId="18">
    <w:abstractNumId w:val="26"/>
  </w:num>
  <w:num w:numId="19">
    <w:abstractNumId w:val="45"/>
  </w:num>
  <w:num w:numId="20">
    <w:abstractNumId w:val="50"/>
  </w:num>
  <w:num w:numId="21">
    <w:abstractNumId w:val="27"/>
  </w:num>
  <w:num w:numId="22">
    <w:abstractNumId w:val="8"/>
  </w:num>
  <w:num w:numId="23">
    <w:abstractNumId w:val="56"/>
  </w:num>
  <w:num w:numId="24">
    <w:abstractNumId w:val="11"/>
  </w:num>
  <w:num w:numId="25">
    <w:abstractNumId w:val="49"/>
  </w:num>
  <w:num w:numId="26">
    <w:abstractNumId w:val="41"/>
  </w:num>
  <w:num w:numId="27">
    <w:abstractNumId w:val="51"/>
  </w:num>
  <w:num w:numId="28">
    <w:abstractNumId w:val="39"/>
  </w:num>
  <w:num w:numId="29">
    <w:abstractNumId w:val="18"/>
  </w:num>
  <w:num w:numId="30">
    <w:abstractNumId w:val="17"/>
  </w:num>
  <w:num w:numId="31">
    <w:abstractNumId w:val="47"/>
  </w:num>
  <w:num w:numId="32">
    <w:abstractNumId w:val="2"/>
  </w:num>
  <w:num w:numId="33">
    <w:abstractNumId w:val="6"/>
  </w:num>
  <w:num w:numId="34">
    <w:abstractNumId w:val="64"/>
  </w:num>
  <w:num w:numId="35">
    <w:abstractNumId w:val="16"/>
  </w:num>
  <w:num w:numId="36">
    <w:abstractNumId w:val="22"/>
  </w:num>
  <w:num w:numId="37">
    <w:abstractNumId w:val="46"/>
  </w:num>
  <w:num w:numId="38">
    <w:abstractNumId w:val="35"/>
  </w:num>
  <w:num w:numId="39">
    <w:abstractNumId w:val="40"/>
  </w:num>
  <w:num w:numId="40">
    <w:abstractNumId w:val="65"/>
  </w:num>
  <w:num w:numId="41">
    <w:abstractNumId w:val="7"/>
  </w:num>
  <w:num w:numId="42">
    <w:abstractNumId w:val="63"/>
  </w:num>
  <w:num w:numId="43">
    <w:abstractNumId w:val="13"/>
  </w:num>
  <w:num w:numId="44">
    <w:abstractNumId w:val="33"/>
  </w:num>
  <w:num w:numId="45">
    <w:abstractNumId w:val="31"/>
  </w:num>
  <w:num w:numId="46">
    <w:abstractNumId w:val="4"/>
  </w:num>
  <w:num w:numId="47">
    <w:abstractNumId w:val="10"/>
  </w:num>
  <w:num w:numId="48">
    <w:abstractNumId w:val="15"/>
  </w:num>
  <w:num w:numId="49">
    <w:abstractNumId w:val="37"/>
  </w:num>
  <w:num w:numId="50">
    <w:abstractNumId w:val="43"/>
  </w:num>
  <w:num w:numId="51">
    <w:abstractNumId w:val="14"/>
  </w:num>
  <w:num w:numId="52">
    <w:abstractNumId w:val="0"/>
  </w:num>
  <w:num w:numId="53">
    <w:abstractNumId w:val="5"/>
  </w:num>
  <w:num w:numId="54">
    <w:abstractNumId w:val="9"/>
  </w:num>
  <w:num w:numId="55">
    <w:abstractNumId w:val="34"/>
  </w:num>
  <w:num w:numId="56">
    <w:abstractNumId w:val="53"/>
  </w:num>
  <w:num w:numId="57">
    <w:abstractNumId w:val="44"/>
  </w:num>
  <w:num w:numId="58">
    <w:abstractNumId w:val="30"/>
  </w:num>
  <w:num w:numId="59">
    <w:abstractNumId w:val="19"/>
  </w:num>
  <w:num w:numId="60">
    <w:abstractNumId w:val="12"/>
  </w:num>
  <w:num w:numId="61">
    <w:abstractNumId w:val="3"/>
  </w:num>
  <w:num w:numId="62">
    <w:abstractNumId w:val="52"/>
  </w:num>
  <w:num w:numId="63">
    <w:abstractNumId w:val="23"/>
  </w:num>
  <w:num w:numId="64">
    <w:abstractNumId w:val="38"/>
  </w:num>
  <w:num w:numId="65">
    <w:abstractNumId w:val="58"/>
  </w:num>
  <w:num w:numId="66">
    <w:abstractNumId w:val="2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28A"/>
    <w:rsid w:val="00004A72"/>
    <w:rsid w:val="00004B38"/>
    <w:rsid w:val="000133CE"/>
    <w:rsid w:val="0006446A"/>
    <w:rsid w:val="00065773"/>
    <w:rsid w:val="00065D09"/>
    <w:rsid w:val="00070DF3"/>
    <w:rsid w:val="000748BD"/>
    <w:rsid w:val="0008351D"/>
    <w:rsid w:val="000A1566"/>
    <w:rsid w:val="000B5D00"/>
    <w:rsid w:val="000B5E7E"/>
    <w:rsid w:val="000E1EE4"/>
    <w:rsid w:val="000F1D51"/>
    <w:rsid w:val="00137E1E"/>
    <w:rsid w:val="00154496"/>
    <w:rsid w:val="001B19B9"/>
    <w:rsid w:val="001C47B3"/>
    <w:rsid w:val="001E2410"/>
    <w:rsid w:val="001F20E5"/>
    <w:rsid w:val="00207E2D"/>
    <w:rsid w:val="00214958"/>
    <w:rsid w:val="00242162"/>
    <w:rsid w:val="00256BB6"/>
    <w:rsid w:val="002B03EC"/>
    <w:rsid w:val="00337175"/>
    <w:rsid w:val="00355A2D"/>
    <w:rsid w:val="003B5B76"/>
    <w:rsid w:val="003D2086"/>
    <w:rsid w:val="003D6A57"/>
    <w:rsid w:val="00401D78"/>
    <w:rsid w:val="00423168"/>
    <w:rsid w:val="00470776"/>
    <w:rsid w:val="004740C4"/>
    <w:rsid w:val="00494D87"/>
    <w:rsid w:val="004B7F4E"/>
    <w:rsid w:val="004C14B0"/>
    <w:rsid w:val="004F06C0"/>
    <w:rsid w:val="00503F13"/>
    <w:rsid w:val="005328F6"/>
    <w:rsid w:val="00540B3D"/>
    <w:rsid w:val="0054388B"/>
    <w:rsid w:val="00543ADA"/>
    <w:rsid w:val="00553350"/>
    <w:rsid w:val="00566E4B"/>
    <w:rsid w:val="005864F3"/>
    <w:rsid w:val="005C4AC9"/>
    <w:rsid w:val="00604798"/>
    <w:rsid w:val="00604BF1"/>
    <w:rsid w:val="0066493C"/>
    <w:rsid w:val="0067491D"/>
    <w:rsid w:val="006A17C1"/>
    <w:rsid w:val="006B1A10"/>
    <w:rsid w:val="00714040"/>
    <w:rsid w:val="00720266"/>
    <w:rsid w:val="00726E9E"/>
    <w:rsid w:val="0076237A"/>
    <w:rsid w:val="00764EF1"/>
    <w:rsid w:val="00774870"/>
    <w:rsid w:val="007A64B7"/>
    <w:rsid w:val="007E2F41"/>
    <w:rsid w:val="00813E25"/>
    <w:rsid w:val="00824907"/>
    <w:rsid w:val="008433FB"/>
    <w:rsid w:val="00851924"/>
    <w:rsid w:val="00857933"/>
    <w:rsid w:val="008707C4"/>
    <w:rsid w:val="0087620F"/>
    <w:rsid w:val="00876E46"/>
    <w:rsid w:val="00906443"/>
    <w:rsid w:val="00942F8F"/>
    <w:rsid w:val="009436A7"/>
    <w:rsid w:val="00944EAD"/>
    <w:rsid w:val="00956933"/>
    <w:rsid w:val="009864A1"/>
    <w:rsid w:val="009A73CF"/>
    <w:rsid w:val="009D7D25"/>
    <w:rsid w:val="00A07888"/>
    <w:rsid w:val="00A25550"/>
    <w:rsid w:val="00A26CA4"/>
    <w:rsid w:val="00A3395D"/>
    <w:rsid w:val="00A4428A"/>
    <w:rsid w:val="00A46162"/>
    <w:rsid w:val="00A85848"/>
    <w:rsid w:val="00AF6BFB"/>
    <w:rsid w:val="00B0595C"/>
    <w:rsid w:val="00B110B0"/>
    <w:rsid w:val="00B216E2"/>
    <w:rsid w:val="00B7517E"/>
    <w:rsid w:val="00B774F4"/>
    <w:rsid w:val="00BC4B99"/>
    <w:rsid w:val="00BE2942"/>
    <w:rsid w:val="00BF7676"/>
    <w:rsid w:val="00C003FE"/>
    <w:rsid w:val="00C04218"/>
    <w:rsid w:val="00C07EC0"/>
    <w:rsid w:val="00C15605"/>
    <w:rsid w:val="00C33354"/>
    <w:rsid w:val="00C534C0"/>
    <w:rsid w:val="00C93288"/>
    <w:rsid w:val="00CA27A7"/>
    <w:rsid w:val="00CC5EFF"/>
    <w:rsid w:val="00CD0670"/>
    <w:rsid w:val="00CD4CE1"/>
    <w:rsid w:val="00CE36E2"/>
    <w:rsid w:val="00CF5C94"/>
    <w:rsid w:val="00D0371F"/>
    <w:rsid w:val="00D10BAE"/>
    <w:rsid w:val="00D5647E"/>
    <w:rsid w:val="00DB03AE"/>
    <w:rsid w:val="00DB5E7C"/>
    <w:rsid w:val="00E35AA6"/>
    <w:rsid w:val="00E40DFE"/>
    <w:rsid w:val="00E44DC8"/>
    <w:rsid w:val="00E54B05"/>
    <w:rsid w:val="00E7346A"/>
    <w:rsid w:val="00EB0EA2"/>
    <w:rsid w:val="00ED60A0"/>
    <w:rsid w:val="00EE78DF"/>
    <w:rsid w:val="00EF1DE9"/>
    <w:rsid w:val="00EF39F2"/>
    <w:rsid w:val="00EF7993"/>
    <w:rsid w:val="00F03CA7"/>
    <w:rsid w:val="00F35646"/>
    <w:rsid w:val="00F51C0B"/>
    <w:rsid w:val="00F74D24"/>
    <w:rsid w:val="00F74D69"/>
    <w:rsid w:val="00F87931"/>
    <w:rsid w:val="00F90A2A"/>
    <w:rsid w:val="00F94285"/>
    <w:rsid w:val="00F9762C"/>
    <w:rsid w:val="00FA6D72"/>
    <w:rsid w:val="00FA746E"/>
    <w:rsid w:val="00FF240B"/>
    <w:rsid w:val="00FF7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612B9"/>
  <w15:docId w15:val="{A87E5814-C372-4AEB-BE5C-CB82CC086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rsid w:val="00C003FE"/>
    <w:pPr>
      <w:spacing w:before="69"/>
      <w:ind w:left="625"/>
      <w:outlineLvl w:val="0"/>
    </w:pPr>
    <w:rPr>
      <w:rFonts w:ascii="Franklin Gothic Demi" w:hAnsi="Franklin Gothic Demi"/>
      <w:bCs/>
      <w:color w:val="003E74"/>
      <w:sz w:val="32"/>
      <w:szCs w:val="32"/>
    </w:rPr>
  </w:style>
  <w:style w:type="paragraph" w:styleId="Heading2">
    <w:name w:val="heading 2"/>
    <w:basedOn w:val="Normal"/>
    <w:uiPriority w:val="1"/>
    <w:qFormat/>
    <w:rsid w:val="00C003FE"/>
    <w:pPr>
      <w:ind w:left="625"/>
      <w:outlineLvl w:val="1"/>
    </w:pPr>
    <w:rPr>
      <w:rFonts w:ascii="Franklin Gothic Demi" w:hAnsi="Franklin Gothic Demi"/>
      <w:bCs/>
      <w:color w:val="003E74"/>
      <w:sz w:val="26"/>
      <w:szCs w:val="26"/>
    </w:rPr>
  </w:style>
  <w:style w:type="paragraph" w:styleId="Heading3">
    <w:name w:val="heading 3"/>
    <w:basedOn w:val="Normal"/>
    <w:uiPriority w:val="1"/>
    <w:qFormat/>
    <w:pPr>
      <w:ind w:left="2398" w:right="2468"/>
      <w:jc w:val="center"/>
      <w:outlineLvl w:val="2"/>
    </w:pPr>
    <w:rPr>
      <w:sz w:val="24"/>
      <w:szCs w:val="24"/>
    </w:rPr>
  </w:style>
  <w:style w:type="paragraph" w:styleId="Heading4">
    <w:name w:val="heading 4"/>
    <w:basedOn w:val="Normal"/>
    <w:uiPriority w:val="1"/>
    <w:qFormat/>
    <w:rsid w:val="00C33354"/>
    <w:pPr>
      <w:ind w:left="624"/>
      <w:outlineLvl w:val="3"/>
    </w:pPr>
    <w:rPr>
      <w:rFonts w:ascii="Franklin Gothic Book" w:hAnsi="Franklin Gothic Book"/>
      <w:bCs/>
      <w:color w:val="53565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uiPriority w:val="1"/>
    <w:qFormat/>
    <w:rsid w:val="008433FB"/>
    <w:rPr>
      <w:rFonts w:ascii="Franklin Gothic Book" w:eastAsia="Times New Roman" w:hAnsi="Franklin Gothic Book" w:cs="Times New Roman"/>
      <w:color w:val="58595B"/>
      <w:sz w:val="20"/>
      <w:szCs w:val="20"/>
      <w:lang w:bidi="en-US"/>
    </w:rPr>
  </w:style>
  <w:style w:type="paragraph" w:styleId="ListParagraph">
    <w:name w:val="List Paragraph"/>
    <w:basedOn w:val="Normal"/>
    <w:uiPriority w:val="1"/>
    <w:qFormat/>
    <w:rsid w:val="00C003FE"/>
    <w:pPr>
      <w:ind w:left="1337" w:hanging="279"/>
    </w:pPr>
    <w:rPr>
      <w:rFonts w:ascii="Franklin Gothic Book" w:hAnsi="Franklin Gothic Book"/>
      <w:color w:val="58595B"/>
      <w:sz w:val="20"/>
    </w:r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423168"/>
    <w:rPr>
      <w:sz w:val="16"/>
      <w:szCs w:val="16"/>
    </w:rPr>
  </w:style>
  <w:style w:type="paragraph" w:styleId="CommentText">
    <w:name w:val="annotation text"/>
    <w:basedOn w:val="Normal"/>
    <w:link w:val="CommentTextChar"/>
    <w:uiPriority w:val="99"/>
    <w:semiHidden/>
    <w:unhideWhenUsed/>
    <w:rsid w:val="00423168"/>
    <w:rPr>
      <w:sz w:val="20"/>
      <w:szCs w:val="20"/>
    </w:rPr>
  </w:style>
  <w:style w:type="character" w:customStyle="1" w:styleId="CommentTextChar">
    <w:name w:val="Comment Text Char"/>
    <w:basedOn w:val="DefaultParagraphFont"/>
    <w:link w:val="CommentText"/>
    <w:uiPriority w:val="99"/>
    <w:semiHidden/>
    <w:rsid w:val="00423168"/>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23168"/>
    <w:rPr>
      <w:b/>
      <w:bCs/>
    </w:rPr>
  </w:style>
  <w:style w:type="character" w:customStyle="1" w:styleId="CommentSubjectChar">
    <w:name w:val="Comment Subject Char"/>
    <w:basedOn w:val="CommentTextChar"/>
    <w:link w:val="CommentSubject"/>
    <w:uiPriority w:val="99"/>
    <w:semiHidden/>
    <w:rsid w:val="00423168"/>
    <w:rPr>
      <w:rFonts w:ascii="Times New Roman" w:eastAsia="Times New Roman" w:hAnsi="Times New Roman" w:cs="Times New Roman"/>
      <w:b/>
      <w:bCs/>
      <w:sz w:val="20"/>
      <w:szCs w:val="20"/>
      <w:lang w:bidi="en-US"/>
    </w:rPr>
  </w:style>
  <w:style w:type="paragraph" w:styleId="BalloonText">
    <w:name w:val="Balloon Text"/>
    <w:basedOn w:val="Normal"/>
    <w:link w:val="BalloonTextChar"/>
    <w:uiPriority w:val="99"/>
    <w:semiHidden/>
    <w:unhideWhenUsed/>
    <w:rsid w:val="004231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3168"/>
    <w:rPr>
      <w:rFonts w:ascii="Segoe UI" w:eastAsia="Times New Roman" w:hAnsi="Segoe UI" w:cs="Segoe UI"/>
      <w:sz w:val="18"/>
      <w:szCs w:val="18"/>
      <w:lang w:bidi="en-US"/>
    </w:rPr>
  </w:style>
  <w:style w:type="character" w:styleId="Hyperlink">
    <w:name w:val="Hyperlink"/>
    <w:basedOn w:val="DefaultParagraphFont"/>
    <w:uiPriority w:val="99"/>
    <w:unhideWhenUsed/>
    <w:rsid w:val="001B19B9"/>
    <w:rPr>
      <w:color w:val="0563C1"/>
      <w:u w:val="single"/>
    </w:rPr>
  </w:style>
  <w:style w:type="paragraph" w:styleId="Header">
    <w:name w:val="header"/>
    <w:basedOn w:val="Normal"/>
    <w:link w:val="HeaderChar"/>
    <w:uiPriority w:val="99"/>
    <w:unhideWhenUsed/>
    <w:rsid w:val="00DB5E7C"/>
    <w:pPr>
      <w:tabs>
        <w:tab w:val="center" w:pos="4680"/>
        <w:tab w:val="right" w:pos="9360"/>
      </w:tabs>
    </w:pPr>
  </w:style>
  <w:style w:type="character" w:customStyle="1" w:styleId="HeaderChar">
    <w:name w:val="Header Char"/>
    <w:basedOn w:val="DefaultParagraphFont"/>
    <w:link w:val="Header"/>
    <w:uiPriority w:val="99"/>
    <w:rsid w:val="00DB5E7C"/>
    <w:rPr>
      <w:rFonts w:ascii="Times New Roman" w:eastAsia="Times New Roman" w:hAnsi="Times New Roman" w:cs="Times New Roman"/>
      <w:lang w:bidi="en-US"/>
    </w:rPr>
  </w:style>
  <w:style w:type="paragraph" w:styleId="Footer">
    <w:name w:val="footer"/>
    <w:basedOn w:val="Normal"/>
    <w:link w:val="FooterChar"/>
    <w:uiPriority w:val="99"/>
    <w:unhideWhenUsed/>
    <w:rsid w:val="00DB5E7C"/>
    <w:pPr>
      <w:tabs>
        <w:tab w:val="center" w:pos="4680"/>
        <w:tab w:val="right" w:pos="9360"/>
      </w:tabs>
    </w:pPr>
  </w:style>
  <w:style w:type="character" w:customStyle="1" w:styleId="FooterChar">
    <w:name w:val="Footer Char"/>
    <w:basedOn w:val="DefaultParagraphFont"/>
    <w:link w:val="Footer"/>
    <w:uiPriority w:val="99"/>
    <w:rsid w:val="00DB5E7C"/>
    <w:rPr>
      <w:rFonts w:ascii="Times New Roman" w:eastAsia="Times New Roman" w:hAnsi="Times New Roman" w:cs="Times New Roman"/>
      <w:lang w:bidi="en-US"/>
    </w:rPr>
  </w:style>
  <w:style w:type="character" w:styleId="UnresolvedMention">
    <w:name w:val="Unresolved Mention"/>
    <w:basedOn w:val="DefaultParagraphFont"/>
    <w:uiPriority w:val="99"/>
    <w:semiHidden/>
    <w:unhideWhenUsed/>
    <w:rsid w:val="00C333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citizensadvocate.mt.gov/" TargetMode="Externa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dol.gov/whd"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9.jpeg"/><Relationship Id="rId36" Type="http://schemas.openxmlformats.org/officeDocument/2006/relationships/hyperlink" Target="http://WWW.YOUTHRULES.GOV/"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0.emf"/><Relationship Id="rId27" Type="http://schemas.openxmlformats.org/officeDocument/2006/relationships/hyperlink" Target="http://www.apprenticeship.mt.gov/" TargetMode="External"/><Relationship Id="rId30" Type="http://schemas.openxmlformats.org/officeDocument/2006/relationships/hyperlink" Target="http://www.dol.gov/" TargetMode="Externa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81183-D9C4-4EE8-A0B4-1D1D74822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9753</Words>
  <Characters>55597</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Jackson, Logan</dc:creator>
  <cp:lastModifiedBy>Jackson, Logan</cp:lastModifiedBy>
  <cp:revision>2</cp:revision>
  <dcterms:created xsi:type="dcterms:W3CDTF">2021-03-22T18:56:00Z</dcterms:created>
  <dcterms:modified xsi:type="dcterms:W3CDTF">2021-03-22T18:56:00Z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Acrobat PDFMaker 19 for Word</vt:lpwstr>
  </property>
  <property fmtid="{D5CDD505-2E9C-101B-9397-08002B2CF9AE}" pid="4" name="LastSaved">
    <vt:filetime>2020-02-11T00:00:00Z</vt:filetime>
  </property>
</Properties>
</file>